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EC3B6A" w14:textId="7E6DC7C5" w:rsidR="0033235B" w:rsidRPr="00B308D7" w:rsidRDefault="00B308D7" w:rsidP="3CDF5681">
      <w:pPr>
        <w:rPr>
          <w:rFonts w:ascii="Calibri Light" w:eastAsia="Calibri Light" w:hAnsi="Calibri Light" w:cs="Calibri Light"/>
          <w:sz w:val="36"/>
          <w:szCs w:val="36"/>
        </w:rPr>
      </w:pPr>
      <w:r>
        <w:rPr>
          <w:rFonts w:ascii="Calibri Light" w:eastAsia="Calibri Light" w:hAnsi="Calibri Light" w:cs="Calibri Light"/>
          <w:noProof/>
          <w:sz w:val="36"/>
          <w:szCs w:val="36"/>
        </w:rPr>
        <w:t xml:space="preserve">                                 </w:t>
      </w:r>
      <w:r>
        <w:rPr>
          <w:rFonts w:ascii="Calibri Light" w:eastAsia="Calibri Light" w:hAnsi="Calibri Light" w:cs="Calibri Light"/>
          <w:noProof/>
          <w:sz w:val="36"/>
          <w:szCs w:val="36"/>
        </w:rPr>
        <w:drawing>
          <wp:inline distT="0" distB="0" distL="0" distR="0" wp14:anchorId="5446B64C" wp14:editId="1372152E">
            <wp:extent cx="2112010" cy="1805247"/>
            <wp:effectExtent l="0" t="0" r="2540" b="5080"/>
            <wp:docPr id="1318450509" name="Picture 1" descr="A logo for a commun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450509" name="Picture 1" descr="A logo for a community&#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12010" cy="1805247"/>
                    </a:xfrm>
                    <a:prstGeom prst="rect">
                      <a:avLst/>
                    </a:prstGeom>
                  </pic:spPr>
                </pic:pic>
              </a:graphicData>
            </a:graphic>
          </wp:inline>
        </w:drawing>
      </w:r>
    </w:p>
    <w:p w14:paraId="598080BA" w14:textId="668C864B" w:rsidR="0033235B" w:rsidRDefault="00BB6528" w:rsidP="3CDF5681">
      <w:pPr>
        <w:jc w:val="center"/>
      </w:pPr>
      <w:r>
        <w:br/>
      </w:r>
      <w:r>
        <w:br/>
      </w:r>
    </w:p>
    <w:p w14:paraId="19429BD7" w14:textId="0BA11149" w:rsidR="0033235B" w:rsidRPr="0060459F" w:rsidRDefault="000F8304" w:rsidP="3CDF5681">
      <w:pPr>
        <w:jc w:val="center"/>
        <w:rPr>
          <w:rFonts w:eastAsiaTheme="minorEastAsia"/>
          <w:b/>
          <w:bCs/>
          <w:sz w:val="36"/>
          <w:szCs w:val="36"/>
        </w:rPr>
      </w:pPr>
      <w:r w:rsidRPr="0060459F">
        <w:rPr>
          <w:rFonts w:eastAsiaTheme="minorEastAsia"/>
          <w:b/>
          <w:bCs/>
          <w:sz w:val="36"/>
          <w:szCs w:val="36"/>
        </w:rPr>
        <w:t>Annual Accounts and Report</w:t>
      </w:r>
    </w:p>
    <w:p w14:paraId="2C37A983" w14:textId="72D91A45" w:rsidR="0033235B" w:rsidRPr="0060459F" w:rsidRDefault="000F8304" w:rsidP="3CDF5681">
      <w:pPr>
        <w:spacing w:line="257" w:lineRule="auto"/>
        <w:jc w:val="center"/>
        <w:rPr>
          <w:rFonts w:ascii="Calibri" w:eastAsia="Calibri" w:hAnsi="Calibri" w:cs="Calibri"/>
          <w:b/>
          <w:bCs/>
          <w:color w:val="5A5A5A"/>
          <w:sz w:val="32"/>
          <w:szCs w:val="32"/>
        </w:rPr>
      </w:pPr>
      <w:r w:rsidRPr="0060459F">
        <w:rPr>
          <w:rFonts w:ascii="Calibri" w:eastAsia="Calibri" w:hAnsi="Calibri" w:cs="Calibri"/>
          <w:b/>
          <w:bCs/>
          <w:color w:val="5A5A5A"/>
          <w:sz w:val="32"/>
          <w:szCs w:val="32"/>
        </w:rPr>
        <w:t>1st April 202</w:t>
      </w:r>
      <w:r w:rsidR="005B1A52" w:rsidRPr="0060459F">
        <w:rPr>
          <w:rFonts w:ascii="Calibri" w:eastAsia="Calibri" w:hAnsi="Calibri" w:cs="Calibri"/>
          <w:b/>
          <w:bCs/>
          <w:color w:val="5A5A5A"/>
          <w:sz w:val="32"/>
          <w:szCs w:val="32"/>
        </w:rPr>
        <w:t>2</w:t>
      </w:r>
      <w:r w:rsidRPr="0060459F">
        <w:rPr>
          <w:rFonts w:ascii="Calibri" w:eastAsia="Calibri" w:hAnsi="Calibri" w:cs="Calibri"/>
          <w:b/>
          <w:bCs/>
          <w:color w:val="5A5A5A"/>
          <w:sz w:val="32"/>
          <w:szCs w:val="32"/>
        </w:rPr>
        <w:t xml:space="preserve"> – 31st March 202</w:t>
      </w:r>
      <w:r w:rsidR="005B1A52" w:rsidRPr="0060459F">
        <w:rPr>
          <w:rFonts w:ascii="Calibri" w:eastAsia="Calibri" w:hAnsi="Calibri" w:cs="Calibri"/>
          <w:b/>
          <w:bCs/>
          <w:color w:val="5A5A5A"/>
          <w:sz w:val="32"/>
          <w:szCs w:val="32"/>
        </w:rPr>
        <w:t>3</w:t>
      </w:r>
    </w:p>
    <w:p w14:paraId="26397351" w14:textId="364C90E5" w:rsidR="0033235B" w:rsidRDefault="0033235B" w:rsidP="3CDF5681">
      <w:pPr>
        <w:spacing w:line="257" w:lineRule="auto"/>
        <w:jc w:val="center"/>
        <w:rPr>
          <w:rFonts w:ascii="Calibri" w:eastAsia="Calibri" w:hAnsi="Calibri" w:cs="Calibri"/>
          <w:b/>
          <w:bCs/>
          <w:color w:val="5A5A5A"/>
          <w:sz w:val="48"/>
          <w:szCs w:val="48"/>
        </w:rPr>
      </w:pPr>
    </w:p>
    <w:p w14:paraId="1D75B5B3" w14:textId="77777777" w:rsidR="00654557" w:rsidRDefault="46EAFFD8" w:rsidP="00EF6AF0">
      <w:pPr>
        <w:spacing w:line="257" w:lineRule="auto"/>
        <w:jc w:val="center"/>
        <w:rPr>
          <w:rFonts w:ascii="Calibri" w:eastAsia="Calibri" w:hAnsi="Calibri" w:cs="Calibri"/>
          <w:b/>
          <w:bCs/>
          <w:color w:val="5A5A5A"/>
          <w:sz w:val="48"/>
          <w:szCs w:val="48"/>
        </w:rPr>
      </w:pPr>
      <w:r>
        <w:rPr>
          <w:noProof/>
        </w:rPr>
        <w:drawing>
          <wp:inline distT="0" distB="0" distL="0" distR="0" wp14:anchorId="3CB884AD" wp14:editId="172CE4B3">
            <wp:extent cx="4152900" cy="2546350"/>
            <wp:effectExtent l="171450" t="171450" r="190500" b="177800"/>
            <wp:docPr id="1359197724" name="Picture 1359197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extLst>
                        <a:ext uri="{28A0092B-C50C-407E-A947-70E740481C1C}">
                          <a14:useLocalDpi xmlns:a14="http://schemas.microsoft.com/office/drawing/2010/main" val="0"/>
                        </a:ext>
                      </a:extLst>
                    </a:blip>
                    <a:srcRect r="-1877" b="16943"/>
                    <a:stretch/>
                  </pic:blipFill>
                  <pic:spPr bwMode="auto">
                    <a:xfrm>
                      <a:off x="0" y="0"/>
                      <a:ext cx="4156124" cy="2548327"/>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a:extLst>
                      <a:ext uri="{53640926-AAD7-44D8-BBD7-CCE9431645EC}">
                        <a14:shadowObscured xmlns:a14="http://schemas.microsoft.com/office/drawing/2010/main"/>
                      </a:ext>
                    </a:extLst>
                  </pic:spPr>
                </pic:pic>
              </a:graphicData>
            </a:graphic>
          </wp:inline>
        </w:drawing>
      </w:r>
    </w:p>
    <w:p w14:paraId="6A23E942" w14:textId="77777777" w:rsidR="00654557" w:rsidRDefault="00654557" w:rsidP="00EF6AF0">
      <w:pPr>
        <w:spacing w:line="257" w:lineRule="auto"/>
        <w:jc w:val="center"/>
        <w:rPr>
          <w:rFonts w:ascii="Calibri" w:eastAsia="Calibri" w:hAnsi="Calibri" w:cs="Calibri"/>
          <w:b/>
          <w:bCs/>
          <w:color w:val="5A5A5A"/>
          <w:sz w:val="48"/>
          <w:szCs w:val="48"/>
        </w:rPr>
      </w:pPr>
    </w:p>
    <w:p w14:paraId="1ADF5461" w14:textId="47C84C4C" w:rsidR="0033235B" w:rsidRDefault="00EF6AF0" w:rsidP="00EF6AF0">
      <w:pPr>
        <w:spacing w:line="257" w:lineRule="auto"/>
        <w:jc w:val="center"/>
        <w:rPr>
          <w:rFonts w:ascii="Calibri" w:eastAsia="Calibri" w:hAnsi="Calibri" w:cs="Calibri"/>
          <w:b/>
          <w:bCs/>
          <w:color w:val="5A5A5A"/>
          <w:sz w:val="48"/>
          <w:szCs w:val="48"/>
        </w:rPr>
      </w:pPr>
      <w:r>
        <w:rPr>
          <w:rFonts w:ascii="Calibri" w:eastAsia="Calibri" w:hAnsi="Calibri" w:cs="Calibri"/>
          <w:b/>
          <w:bCs/>
          <w:noProof/>
          <w:color w:val="5A5A5A"/>
          <w:sz w:val="48"/>
          <w:szCs w:val="48"/>
        </w:rPr>
        <w:drawing>
          <wp:inline distT="0" distB="0" distL="0" distR="0" wp14:anchorId="4B434D4B" wp14:editId="3907929D">
            <wp:extent cx="2723809" cy="1574800"/>
            <wp:effectExtent l="133350" t="114300" r="153035" b="158750"/>
            <wp:docPr id="8691650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165052" name="Picture 2"/>
                    <pic:cNvPicPr/>
                  </pic:nvPicPr>
                  <pic:blipFill rotWithShape="1">
                    <a:blip r:embed="rId9" cstate="print">
                      <a:extLst>
                        <a:ext uri="{28A0092B-C50C-407E-A947-70E740481C1C}">
                          <a14:useLocalDpi xmlns:a14="http://schemas.microsoft.com/office/drawing/2010/main" val="0"/>
                        </a:ext>
                      </a:extLst>
                    </a:blip>
                    <a:srcRect l="-1" r="-203" b="22764"/>
                    <a:stretch/>
                  </pic:blipFill>
                  <pic:spPr bwMode="auto">
                    <a:xfrm>
                      <a:off x="0" y="0"/>
                      <a:ext cx="2728518" cy="157752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14:paraId="3F5AD7E6" w14:textId="77777777" w:rsidR="00B308D7" w:rsidRDefault="00B308D7" w:rsidP="3CDF5681">
      <w:pPr>
        <w:spacing w:line="257" w:lineRule="auto"/>
        <w:jc w:val="center"/>
        <w:rPr>
          <w:rFonts w:ascii="Calibri" w:eastAsia="Calibri" w:hAnsi="Calibri" w:cs="Calibri"/>
          <w:b/>
          <w:bCs/>
          <w:color w:val="5A5A5A"/>
          <w:sz w:val="48"/>
          <w:szCs w:val="48"/>
        </w:rPr>
      </w:pPr>
    </w:p>
    <w:p w14:paraId="6DD21384" w14:textId="77777777" w:rsidR="002E2436" w:rsidRDefault="002E2436" w:rsidP="3CDF5681">
      <w:pPr>
        <w:spacing w:line="257" w:lineRule="auto"/>
        <w:jc w:val="center"/>
        <w:rPr>
          <w:rFonts w:ascii="Calibri" w:eastAsia="Calibri" w:hAnsi="Calibri" w:cs="Calibri"/>
          <w:b/>
          <w:bCs/>
          <w:color w:val="5A5A5A"/>
          <w:sz w:val="48"/>
          <w:szCs w:val="48"/>
        </w:rPr>
      </w:pPr>
    </w:p>
    <w:p w14:paraId="52362831" w14:textId="77777777" w:rsidR="002E2436" w:rsidRDefault="002E2436" w:rsidP="3CDF5681">
      <w:pPr>
        <w:spacing w:line="257" w:lineRule="auto"/>
        <w:jc w:val="center"/>
        <w:rPr>
          <w:rFonts w:ascii="Calibri" w:eastAsia="Calibri" w:hAnsi="Calibri" w:cs="Calibri"/>
          <w:b/>
          <w:bCs/>
          <w:color w:val="5A5A5A"/>
          <w:sz w:val="48"/>
          <w:szCs w:val="48"/>
        </w:rPr>
      </w:pPr>
    </w:p>
    <w:p w14:paraId="52416991" w14:textId="77777777" w:rsidR="002E2436" w:rsidRDefault="002E2436" w:rsidP="3CDF5681">
      <w:pPr>
        <w:spacing w:line="257" w:lineRule="auto"/>
        <w:jc w:val="center"/>
        <w:rPr>
          <w:rFonts w:ascii="Calibri" w:eastAsia="Calibri" w:hAnsi="Calibri" w:cs="Calibri"/>
          <w:b/>
          <w:bCs/>
          <w:color w:val="5A5A5A"/>
          <w:sz w:val="48"/>
          <w:szCs w:val="48"/>
        </w:rPr>
      </w:pPr>
    </w:p>
    <w:p w14:paraId="393DB1EA" w14:textId="77777777" w:rsidR="00B308D7" w:rsidRDefault="00B308D7" w:rsidP="3CDF5681">
      <w:pPr>
        <w:spacing w:line="257" w:lineRule="auto"/>
        <w:jc w:val="center"/>
        <w:rPr>
          <w:rFonts w:ascii="Calibri" w:eastAsia="Calibri" w:hAnsi="Calibri" w:cs="Calibri"/>
          <w:b/>
          <w:bCs/>
          <w:color w:val="5A5A5A"/>
          <w:sz w:val="48"/>
          <w:szCs w:val="48"/>
        </w:rPr>
      </w:pPr>
    </w:p>
    <w:p w14:paraId="3AD7AC76" w14:textId="5B5A5530" w:rsidR="0033235B" w:rsidRDefault="0033235B" w:rsidP="3CDF5681">
      <w:pPr>
        <w:spacing w:line="276" w:lineRule="auto"/>
        <w:rPr>
          <w:rFonts w:asciiTheme="majorHAnsi" w:eastAsiaTheme="majorEastAsia" w:hAnsiTheme="majorHAnsi" w:cstheme="majorBidi"/>
          <w:b/>
          <w:bCs/>
          <w:sz w:val="48"/>
          <w:szCs w:val="48"/>
          <w:u w:val="single"/>
        </w:rPr>
      </w:pPr>
    </w:p>
    <w:p w14:paraId="09CEE5CC" w14:textId="724D336A" w:rsidR="0033235B" w:rsidRDefault="000772A3" w:rsidP="000772A3">
      <w:pPr>
        <w:pStyle w:val="ListParagraph"/>
        <w:numPr>
          <w:ilvl w:val="0"/>
          <w:numId w:val="5"/>
        </w:numPr>
        <w:spacing w:line="276" w:lineRule="auto"/>
        <w:rPr>
          <w:rFonts w:cstheme="minorHAnsi"/>
          <w:b/>
          <w:bCs/>
          <w:sz w:val="24"/>
          <w:szCs w:val="24"/>
        </w:rPr>
      </w:pPr>
      <w:r w:rsidRPr="000772A3">
        <w:rPr>
          <w:rFonts w:cstheme="minorHAnsi"/>
          <w:b/>
          <w:bCs/>
          <w:sz w:val="24"/>
          <w:szCs w:val="24"/>
        </w:rPr>
        <w:t>Legal and Administrative Information</w:t>
      </w:r>
    </w:p>
    <w:p w14:paraId="53450C07" w14:textId="77777777" w:rsidR="000772A3" w:rsidRDefault="000772A3" w:rsidP="000772A3">
      <w:pPr>
        <w:pStyle w:val="ListParagraph"/>
        <w:spacing w:line="276" w:lineRule="auto"/>
        <w:rPr>
          <w:rFonts w:cstheme="minorHAnsi"/>
          <w:b/>
          <w:bCs/>
          <w:sz w:val="24"/>
          <w:szCs w:val="24"/>
        </w:rPr>
      </w:pPr>
    </w:p>
    <w:p w14:paraId="1E3A6AB6" w14:textId="30EDCF22" w:rsidR="00BC1541" w:rsidRPr="00BC1541" w:rsidRDefault="00A2412B" w:rsidP="00BC1541">
      <w:pPr>
        <w:pStyle w:val="NoSpacing"/>
        <w:rPr>
          <w:b/>
          <w:bCs/>
        </w:rPr>
      </w:pPr>
      <w:r>
        <w:rPr>
          <w:b/>
          <w:bCs/>
        </w:rPr>
        <w:t xml:space="preserve">Principal </w:t>
      </w:r>
      <w:r w:rsidR="00686000" w:rsidRPr="00BC1541">
        <w:rPr>
          <w:b/>
          <w:bCs/>
        </w:rPr>
        <w:t xml:space="preserve">Address                                                             </w:t>
      </w:r>
    </w:p>
    <w:p w14:paraId="2E1A810C" w14:textId="14571045" w:rsidR="00686000" w:rsidRDefault="000772A3" w:rsidP="00BC1541">
      <w:pPr>
        <w:pStyle w:val="NoSpacing"/>
      </w:pPr>
      <w:r w:rsidRPr="000772A3">
        <w:t xml:space="preserve">Lyde Green Community </w:t>
      </w:r>
      <w:r w:rsidR="009C34BC">
        <w:t>Centre, Thistle</w:t>
      </w:r>
      <w:r w:rsidR="00686000">
        <w:t xml:space="preserve"> </w:t>
      </w:r>
      <w:r w:rsidR="00BC1541">
        <w:t>Close, Bristol BS16 7GW.</w:t>
      </w:r>
    </w:p>
    <w:p w14:paraId="6B0D7F65" w14:textId="77777777" w:rsidR="00BC1541" w:rsidRDefault="00BC1541" w:rsidP="00BC1541">
      <w:pPr>
        <w:pStyle w:val="NoSpacing"/>
      </w:pPr>
    </w:p>
    <w:p w14:paraId="0949026D" w14:textId="77777777" w:rsidR="00BC1541" w:rsidRDefault="00BC1541" w:rsidP="00BC1541">
      <w:pPr>
        <w:pStyle w:val="NoSpacing"/>
        <w:rPr>
          <w:b/>
          <w:bCs/>
        </w:rPr>
      </w:pPr>
      <w:r w:rsidRPr="00BC1541">
        <w:rPr>
          <w:b/>
          <w:bCs/>
        </w:rPr>
        <w:t>Charity Number</w:t>
      </w:r>
    </w:p>
    <w:p w14:paraId="675345A3" w14:textId="4D9FDF5E" w:rsidR="00686000" w:rsidRDefault="00686000" w:rsidP="00BC1541">
      <w:pPr>
        <w:pStyle w:val="NoSpacing"/>
        <w:rPr>
          <w:rFonts w:ascii="Calibri" w:eastAsia="Calibri" w:hAnsi="Calibri" w:cs="Calibri"/>
          <w:color w:val="000000" w:themeColor="text1"/>
          <w:sz w:val="24"/>
          <w:szCs w:val="24"/>
        </w:rPr>
      </w:pPr>
      <w:r>
        <w:rPr>
          <w:rFonts w:ascii="Calibri" w:eastAsia="Calibri" w:hAnsi="Calibri" w:cs="Calibri"/>
          <w:color w:val="000000" w:themeColor="text1"/>
          <w:sz w:val="24"/>
          <w:szCs w:val="24"/>
        </w:rPr>
        <w:t xml:space="preserve"> </w:t>
      </w:r>
      <w:r w:rsidRPr="000772A3">
        <w:rPr>
          <w:rFonts w:ascii="Calibri" w:eastAsia="Calibri" w:hAnsi="Calibri" w:cs="Calibri"/>
          <w:color w:val="000000" w:themeColor="text1"/>
          <w:sz w:val="24"/>
          <w:szCs w:val="24"/>
        </w:rPr>
        <w:t>1172725</w:t>
      </w:r>
    </w:p>
    <w:p w14:paraId="6C492ED5" w14:textId="77777777" w:rsidR="00BC1541" w:rsidRDefault="00BC1541" w:rsidP="00686000">
      <w:pPr>
        <w:spacing w:line="276" w:lineRule="auto"/>
        <w:rPr>
          <w:rFonts w:ascii="Calibri" w:eastAsia="Calibri" w:hAnsi="Calibri" w:cs="Calibri"/>
          <w:color w:val="000000" w:themeColor="text1"/>
          <w:sz w:val="24"/>
          <w:szCs w:val="24"/>
        </w:rPr>
      </w:pPr>
    </w:p>
    <w:p w14:paraId="6B40E6D2" w14:textId="77777777" w:rsidR="00C80BD9" w:rsidRDefault="00686000" w:rsidP="00C80BD9">
      <w:pPr>
        <w:rPr>
          <w:rFonts w:ascii="Calibri" w:eastAsia="Calibri" w:hAnsi="Calibri" w:cs="Calibri"/>
          <w:color w:val="000000" w:themeColor="text1"/>
          <w:sz w:val="24"/>
          <w:szCs w:val="24"/>
        </w:rPr>
      </w:pPr>
      <w:r w:rsidRPr="00BC1541">
        <w:rPr>
          <w:rFonts w:ascii="Calibri" w:eastAsia="Calibri" w:hAnsi="Calibri" w:cs="Calibri"/>
          <w:b/>
          <w:bCs/>
          <w:color w:val="000000" w:themeColor="text1"/>
          <w:sz w:val="24"/>
          <w:szCs w:val="24"/>
        </w:rPr>
        <w:t xml:space="preserve">Governing Instrument                                   </w:t>
      </w:r>
      <w:r w:rsidR="00BC1541" w:rsidRPr="00BC1541">
        <w:rPr>
          <w:rFonts w:ascii="Calibri" w:eastAsia="Calibri" w:hAnsi="Calibri" w:cs="Calibri"/>
          <w:b/>
          <w:bCs/>
          <w:color w:val="000000" w:themeColor="text1"/>
          <w:sz w:val="24"/>
          <w:szCs w:val="24"/>
        </w:rPr>
        <w:t xml:space="preserve">                                                                               </w:t>
      </w:r>
      <w:r>
        <w:rPr>
          <w:rFonts w:ascii="Calibri" w:eastAsia="Calibri" w:hAnsi="Calibri" w:cs="Calibri"/>
          <w:color w:val="000000" w:themeColor="text1"/>
          <w:sz w:val="24"/>
          <w:szCs w:val="24"/>
        </w:rPr>
        <w:t>Charity Commission for England and Wales</w:t>
      </w:r>
    </w:p>
    <w:p w14:paraId="25F6F69B" w14:textId="77469EA4" w:rsidR="00A2412B" w:rsidRDefault="00A2412B" w:rsidP="00C80BD9">
      <w:pPr>
        <w:rPr>
          <w:rFonts w:ascii="Calibri" w:eastAsia="Calibri" w:hAnsi="Calibri" w:cs="Calibri"/>
          <w:color w:val="000000" w:themeColor="text1"/>
          <w:sz w:val="24"/>
          <w:szCs w:val="24"/>
        </w:rPr>
      </w:pPr>
      <w:r>
        <w:rPr>
          <w:rFonts w:ascii="Calibri" w:eastAsia="Calibri" w:hAnsi="Calibri" w:cs="Calibri"/>
          <w:color w:val="000000" w:themeColor="text1"/>
          <w:sz w:val="24"/>
          <w:szCs w:val="24"/>
        </w:rPr>
        <w:t>Approved Constitution dated 9</w:t>
      </w:r>
      <w:r w:rsidRPr="00A2412B">
        <w:rPr>
          <w:rFonts w:ascii="Calibri" w:eastAsia="Calibri" w:hAnsi="Calibri" w:cs="Calibri"/>
          <w:color w:val="000000" w:themeColor="text1"/>
          <w:sz w:val="24"/>
          <w:szCs w:val="24"/>
          <w:vertAlign w:val="superscript"/>
        </w:rPr>
        <w:t>th</w:t>
      </w:r>
      <w:r>
        <w:rPr>
          <w:rFonts w:ascii="Calibri" w:eastAsia="Calibri" w:hAnsi="Calibri" w:cs="Calibri"/>
          <w:color w:val="000000" w:themeColor="text1"/>
          <w:sz w:val="24"/>
          <w:szCs w:val="24"/>
        </w:rPr>
        <w:t xml:space="preserve"> January 2017</w:t>
      </w:r>
    </w:p>
    <w:p w14:paraId="39191111" w14:textId="77777777" w:rsidR="00F17CE3" w:rsidRDefault="00F17CE3" w:rsidP="00C80BD9">
      <w:pPr>
        <w:rPr>
          <w:rFonts w:ascii="Calibri" w:eastAsia="Calibri" w:hAnsi="Calibri" w:cs="Calibri"/>
          <w:color w:val="000000" w:themeColor="text1"/>
          <w:sz w:val="24"/>
          <w:szCs w:val="24"/>
        </w:rPr>
      </w:pPr>
    </w:p>
    <w:p w14:paraId="0788808E" w14:textId="7DAE4FBD" w:rsidR="00A2412B" w:rsidRDefault="00A2412B" w:rsidP="00686000">
      <w:pPr>
        <w:spacing w:line="276" w:lineRule="auto"/>
        <w:rPr>
          <w:rFonts w:ascii="Calibri" w:eastAsia="Calibri" w:hAnsi="Calibri" w:cs="Calibri"/>
          <w:b/>
          <w:bCs/>
          <w:color w:val="000000" w:themeColor="text1"/>
          <w:sz w:val="24"/>
          <w:szCs w:val="24"/>
        </w:rPr>
      </w:pPr>
      <w:r w:rsidRPr="00A2412B">
        <w:rPr>
          <w:rFonts w:ascii="Calibri" w:eastAsia="Calibri" w:hAnsi="Calibri" w:cs="Calibri"/>
          <w:b/>
          <w:bCs/>
          <w:color w:val="000000" w:themeColor="text1"/>
          <w:sz w:val="24"/>
          <w:szCs w:val="24"/>
        </w:rPr>
        <w:t>Bankers</w:t>
      </w:r>
    </w:p>
    <w:p w14:paraId="6B5AB7B8" w14:textId="3400FD87" w:rsidR="00A2412B" w:rsidRDefault="00A2412B" w:rsidP="00686000">
      <w:pPr>
        <w:spacing w:line="276" w:lineRule="auto"/>
        <w:rPr>
          <w:rFonts w:ascii="Calibri" w:eastAsia="Calibri" w:hAnsi="Calibri" w:cs="Calibri"/>
          <w:color w:val="000000" w:themeColor="text1"/>
          <w:sz w:val="24"/>
          <w:szCs w:val="24"/>
        </w:rPr>
      </w:pPr>
      <w:r w:rsidRPr="00A2412B">
        <w:rPr>
          <w:rFonts w:ascii="Calibri" w:eastAsia="Calibri" w:hAnsi="Calibri" w:cs="Calibri"/>
          <w:color w:val="000000" w:themeColor="text1"/>
          <w:sz w:val="24"/>
          <w:szCs w:val="24"/>
        </w:rPr>
        <w:t>Natwest</w:t>
      </w:r>
      <w:r w:rsidR="00CD31DE">
        <w:rPr>
          <w:rFonts w:ascii="Calibri" w:eastAsia="Calibri" w:hAnsi="Calibri" w:cs="Calibri"/>
          <w:color w:val="000000" w:themeColor="text1"/>
          <w:sz w:val="24"/>
          <w:szCs w:val="24"/>
        </w:rPr>
        <w:t>, Fishponds Bristol Branch</w:t>
      </w:r>
    </w:p>
    <w:p w14:paraId="3F5802DD" w14:textId="77777777" w:rsidR="00F17CE3" w:rsidRDefault="00F17CE3" w:rsidP="00686000">
      <w:pPr>
        <w:spacing w:line="276" w:lineRule="auto"/>
        <w:rPr>
          <w:rFonts w:ascii="Calibri" w:eastAsia="Calibri" w:hAnsi="Calibri" w:cs="Calibri"/>
          <w:color w:val="000000" w:themeColor="text1"/>
          <w:sz w:val="24"/>
          <w:szCs w:val="24"/>
        </w:rPr>
      </w:pPr>
    </w:p>
    <w:p w14:paraId="02F4329C" w14:textId="7FA17B13" w:rsidR="00F17CE3" w:rsidRPr="00F17CE3" w:rsidRDefault="00F17CE3" w:rsidP="00686000">
      <w:pPr>
        <w:spacing w:line="276" w:lineRule="auto"/>
        <w:rPr>
          <w:rFonts w:ascii="Calibri" w:eastAsia="Calibri" w:hAnsi="Calibri" w:cs="Calibri"/>
          <w:b/>
          <w:bCs/>
          <w:color w:val="000000" w:themeColor="text1"/>
          <w:sz w:val="24"/>
          <w:szCs w:val="24"/>
        </w:rPr>
      </w:pPr>
      <w:r w:rsidRPr="00F17CE3">
        <w:rPr>
          <w:rFonts w:ascii="Calibri" w:eastAsia="Calibri" w:hAnsi="Calibri" w:cs="Calibri"/>
          <w:b/>
          <w:bCs/>
          <w:color w:val="000000" w:themeColor="text1"/>
          <w:sz w:val="24"/>
          <w:szCs w:val="24"/>
        </w:rPr>
        <w:t>Accounting Services</w:t>
      </w:r>
    </w:p>
    <w:p w14:paraId="4991972B" w14:textId="716124A9" w:rsidR="00597520" w:rsidRDefault="00597520" w:rsidP="00686000">
      <w:pPr>
        <w:spacing w:line="276" w:lineRule="auto"/>
        <w:rPr>
          <w:rFonts w:ascii="Calibri" w:eastAsia="Calibri" w:hAnsi="Calibri" w:cs="Calibri"/>
          <w:color w:val="000000" w:themeColor="text1"/>
          <w:sz w:val="24"/>
          <w:szCs w:val="24"/>
        </w:rPr>
      </w:pPr>
      <w:r>
        <w:rPr>
          <w:rFonts w:ascii="Calibri" w:eastAsia="Calibri" w:hAnsi="Calibri" w:cs="Calibri"/>
          <w:color w:val="000000" w:themeColor="text1"/>
          <w:sz w:val="24"/>
          <w:szCs w:val="24"/>
        </w:rPr>
        <w:t>Jo Trowbridge</w:t>
      </w:r>
    </w:p>
    <w:p w14:paraId="7B0BF7DD" w14:textId="6C3BB4BD" w:rsidR="00F17CE3" w:rsidRDefault="00F17CE3" w:rsidP="00686000">
      <w:pPr>
        <w:spacing w:line="276" w:lineRule="auto"/>
        <w:rPr>
          <w:rFonts w:ascii="Calibri" w:eastAsia="Calibri" w:hAnsi="Calibri" w:cs="Calibri"/>
          <w:color w:val="000000" w:themeColor="text1"/>
          <w:sz w:val="24"/>
          <w:szCs w:val="24"/>
        </w:rPr>
      </w:pPr>
      <w:r>
        <w:rPr>
          <w:rFonts w:ascii="Calibri" w:eastAsia="Calibri" w:hAnsi="Calibri" w:cs="Calibri"/>
          <w:color w:val="000000" w:themeColor="text1"/>
          <w:sz w:val="24"/>
          <w:szCs w:val="24"/>
        </w:rPr>
        <w:t>Bristol Community Accounting (11836955)</w:t>
      </w:r>
    </w:p>
    <w:p w14:paraId="17CBE280" w14:textId="77777777" w:rsidR="00814F3E" w:rsidRDefault="00814F3E" w:rsidP="00686000">
      <w:pPr>
        <w:spacing w:line="276" w:lineRule="auto"/>
        <w:rPr>
          <w:rFonts w:ascii="Calibri" w:eastAsia="Calibri" w:hAnsi="Calibri" w:cs="Calibri"/>
          <w:color w:val="000000" w:themeColor="text1"/>
          <w:sz w:val="24"/>
          <w:szCs w:val="24"/>
        </w:rPr>
      </w:pPr>
    </w:p>
    <w:p w14:paraId="0332A1F9" w14:textId="189CC169" w:rsidR="00814F3E" w:rsidRDefault="00814F3E" w:rsidP="00CC3943">
      <w:pPr>
        <w:rPr>
          <w:rFonts w:ascii="Calibri" w:eastAsia="Calibri" w:hAnsi="Calibri" w:cs="Calibri"/>
          <w:b/>
          <w:bCs/>
          <w:color w:val="000000" w:themeColor="text1"/>
          <w:sz w:val="24"/>
          <w:szCs w:val="24"/>
        </w:rPr>
      </w:pPr>
      <w:r w:rsidRPr="00814F3E">
        <w:rPr>
          <w:rFonts w:ascii="Calibri" w:eastAsia="Calibri" w:hAnsi="Calibri" w:cs="Calibri"/>
          <w:b/>
          <w:bCs/>
          <w:color w:val="000000" w:themeColor="text1"/>
          <w:sz w:val="24"/>
          <w:szCs w:val="24"/>
        </w:rPr>
        <w:t>Trustees</w:t>
      </w:r>
    </w:p>
    <w:p w14:paraId="544346CF" w14:textId="03956B61" w:rsidR="00966841" w:rsidRDefault="00814F3E" w:rsidP="00814F3E">
      <w:pPr>
        <w:rPr>
          <w:rFonts w:ascii="Calibri" w:eastAsia="Calibri" w:hAnsi="Calibri" w:cs="Calibri"/>
          <w:color w:val="000000" w:themeColor="text1"/>
          <w:sz w:val="24"/>
          <w:szCs w:val="24"/>
        </w:rPr>
      </w:pPr>
      <w:r>
        <w:rPr>
          <w:rFonts w:ascii="Calibri" w:eastAsia="Calibri" w:hAnsi="Calibri" w:cs="Calibri"/>
          <w:color w:val="000000" w:themeColor="text1"/>
          <w:sz w:val="24"/>
          <w:szCs w:val="24"/>
        </w:rPr>
        <w:t>Kelly Adams (Chair)</w:t>
      </w:r>
    </w:p>
    <w:p w14:paraId="462C4E2E" w14:textId="3E9540C7" w:rsidR="00CC3943" w:rsidRDefault="00CC3943" w:rsidP="00814F3E">
      <w:pPr>
        <w:rPr>
          <w:rFonts w:ascii="Calibri" w:eastAsia="Calibri" w:hAnsi="Calibri" w:cs="Calibri"/>
          <w:color w:val="000000" w:themeColor="text1"/>
          <w:sz w:val="24"/>
          <w:szCs w:val="24"/>
        </w:rPr>
      </w:pPr>
      <w:r>
        <w:rPr>
          <w:rFonts w:ascii="Calibri" w:eastAsia="Calibri" w:hAnsi="Calibri" w:cs="Calibri"/>
          <w:color w:val="000000" w:themeColor="text1"/>
          <w:sz w:val="24"/>
          <w:szCs w:val="24"/>
        </w:rPr>
        <w:t>Bob O’Brien (Vice Chair)</w:t>
      </w:r>
    </w:p>
    <w:p w14:paraId="54133926" w14:textId="035EA812" w:rsidR="00CC3943" w:rsidRDefault="00CC3943" w:rsidP="00814F3E">
      <w:pPr>
        <w:rPr>
          <w:rFonts w:ascii="Calibri" w:eastAsia="Calibri" w:hAnsi="Calibri" w:cs="Calibri"/>
          <w:color w:val="000000" w:themeColor="text1"/>
          <w:sz w:val="24"/>
          <w:szCs w:val="24"/>
        </w:rPr>
      </w:pPr>
      <w:r>
        <w:rPr>
          <w:rFonts w:ascii="Calibri" w:eastAsia="Calibri" w:hAnsi="Calibri" w:cs="Calibri"/>
          <w:color w:val="000000" w:themeColor="text1"/>
          <w:sz w:val="24"/>
          <w:szCs w:val="24"/>
        </w:rPr>
        <w:t>Laura O’Brien</w:t>
      </w:r>
    </w:p>
    <w:p w14:paraId="6421D3A8" w14:textId="60AD3D7D" w:rsidR="00CC3943" w:rsidRDefault="00CC3943" w:rsidP="00814F3E">
      <w:pPr>
        <w:rPr>
          <w:rFonts w:ascii="Calibri" w:eastAsia="Calibri" w:hAnsi="Calibri" w:cs="Calibri"/>
          <w:color w:val="000000" w:themeColor="text1"/>
          <w:sz w:val="24"/>
          <w:szCs w:val="24"/>
        </w:rPr>
      </w:pPr>
      <w:r>
        <w:rPr>
          <w:rFonts w:ascii="Calibri" w:eastAsia="Calibri" w:hAnsi="Calibri" w:cs="Calibri"/>
          <w:color w:val="000000" w:themeColor="text1"/>
          <w:sz w:val="24"/>
          <w:szCs w:val="24"/>
        </w:rPr>
        <w:t>Rev. Teresa Taylor</w:t>
      </w:r>
    </w:p>
    <w:p w14:paraId="78FA550E" w14:textId="1EE4F40E" w:rsidR="00CC3943" w:rsidRDefault="00CC3943" w:rsidP="00814F3E">
      <w:pPr>
        <w:rPr>
          <w:rFonts w:ascii="Calibri" w:eastAsia="Calibri" w:hAnsi="Calibri" w:cs="Calibri"/>
          <w:color w:val="000000" w:themeColor="text1"/>
          <w:sz w:val="24"/>
          <w:szCs w:val="24"/>
        </w:rPr>
      </w:pPr>
      <w:r>
        <w:rPr>
          <w:rFonts w:ascii="Calibri" w:eastAsia="Calibri" w:hAnsi="Calibri" w:cs="Calibri"/>
          <w:color w:val="000000" w:themeColor="text1"/>
          <w:sz w:val="24"/>
          <w:szCs w:val="24"/>
        </w:rPr>
        <w:t>Ed Rosevink</w:t>
      </w:r>
    </w:p>
    <w:p w14:paraId="78DFE867" w14:textId="328F78B9" w:rsidR="00CC3943" w:rsidRDefault="00CC3943" w:rsidP="00814F3E">
      <w:pPr>
        <w:rPr>
          <w:rFonts w:ascii="Calibri" w:eastAsia="Calibri" w:hAnsi="Calibri" w:cs="Calibri"/>
          <w:color w:val="000000" w:themeColor="text1"/>
          <w:sz w:val="24"/>
          <w:szCs w:val="24"/>
        </w:rPr>
      </w:pPr>
      <w:r>
        <w:rPr>
          <w:rFonts w:ascii="Calibri" w:eastAsia="Calibri" w:hAnsi="Calibri" w:cs="Calibri"/>
          <w:color w:val="000000" w:themeColor="text1"/>
          <w:sz w:val="24"/>
          <w:szCs w:val="24"/>
        </w:rPr>
        <w:t>Matt Palmer</w:t>
      </w:r>
    </w:p>
    <w:p w14:paraId="152D75FB" w14:textId="0ED22080" w:rsidR="00CC3943" w:rsidRDefault="00CC3943" w:rsidP="00814F3E">
      <w:pPr>
        <w:rPr>
          <w:rFonts w:ascii="Calibri" w:eastAsia="Calibri" w:hAnsi="Calibri" w:cs="Calibri"/>
          <w:color w:val="000000" w:themeColor="text1"/>
          <w:sz w:val="24"/>
          <w:szCs w:val="24"/>
        </w:rPr>
      </w:pPr>
      <w:r>
        <w:rPr>
          <w:rFonts w:ascii="Calibri" w:eastAsia="Calibri" w:hAnsi="Calibri" w:cs="Calibri"/>
          <w:color w:val="000000" w:themeColor="text1"/>
          <w:sz w:val="24"/>
          <w:szCs w:val="24"/>
        </w:rPr>
        <w:t>Sue Matthews</w:t>
      </w:r>
    </w:p>
    <w:p w14:paraId="0BB70021" w14:textId="77777777" w:rsidR="00881F70" w:rsidRDefault="00881F70" w:rsidP="00814F3E">
      <w:pPr>
        <w:rPr>
          <w:rFonts w:ascii="Calibri" w:eastAsia="Calibri" w:hAnsi="Calibri" w:cs="Calibri"/>
          <w:color w:val="000000" w:themeColor="text1"/>
          <w:sz w:val="24"/>
          <w:szCs w:val="24"/>
        </w:rPr>
      </w:pPr>
    </w:p>
    <w:p w14:paraId="5F245BD6" w14:textId="17918FFB" w:rsidR="00881F70" w:rsidRPr="00390548" w:rsidRDefault="00881F70" w:rsidP="00814F3E">
      <w:pPr>
        <w:rPr>
          <w:rFonts w:ascii="Calibri" w:eastAsia="Calibri" w:hAnsi="Calibri" w:cs="Calibri"/>
          <w:b/>
          <w:bCs/>
          <w:color w:val="000000" w:themeColor="text1"/>
          <w:sz w:val="24"/>
          <w:szCs w:val="24"/>
        </w:rPr>
      </w:pPr>
      <w:r w:rsidRPr="00390548">
        <w:rPr>
          <w:rFonts w:ascii="Calibri" w:eastAsia="Calibri" w:hAnsi="Calibri" w:cs="Calibri"/>
          <w:b/>
          <w:bCs/>
          <w:color w:val="000000" w:themeColor="text1"/>
          <w:sz w:val="24"/>
          <w:szCs w:val="24"/>
        </w:rPr>
        <w:t>Employees</w:t>
      </w:r>
    </w:p>
    <w:p w14:paraId="1F17E5D3" w14:textId="6E8D2D16" w:rsidR="00881F70" w:rsidRDefault="00881F70" w:rsidP="00814F3E">
      <w:pPr>
        <w:rPr>
          <w:rFonts w:ascii="Calibri" w:eastAsia="Calibri" w:hAnsi="Calibri" w:cs="Calibri"/>
          <w:color w:val="000000" w:themeColor="text1"/>
          <w:sz w:val="24"/>
          <w:szCs w:val="24"/>
        </w:rPr>
      </w:pPr>
      <w:r>
        <w:rPr>
          <w:rFonts w:ascii="Calibri" w:eastAsia="Calibri" w:hAnsi="Calibri" w:cs="Calibri"/>
          <w:color w:val="000000" w:themeColor="text1"/>
          <w:sz w:val="24"/>
          <w:szCs w:val="24"/>
        </w:rPr>
        <w:t>Helen Crew – Charity &amp; Centre Manage</w:t>
      </w:r>
      <w:r w:rsidR="00700F0B">
        <w:rPr>
          <w:rFonts w:ascii="Calibri" w:eastAsia="Calibri" w:hAnsi="Calibri" w:cs="Calibri"/>
          <w:color w:val="000000" w:themeColor="text1"/>
          <w:sz w:val="24"/>
          <w:szCs w:val="24"/>
        </w:rPr>
        <w:t>r</w:t>
      </w:r>
    </w:p>
    <w:p w14:paraId="58F3C645" w14:textId="3287E101" w:rsidR="00881F70" w:rsidRDefault="00881F70" w:rsidP="00814F3E">
      <w:pPr>
        <w:rPr>
          <w:rFonts w:ascii="Calibri" w:eastAsia="Calibri" w:hAnsi="Calibri" w:cs="Calibri"/>
          <w:color w:val="000000" w:themeColor="text1"/>
          <w:sz w:val="24"/>
          <w:szCs w:val="24"/>
        </w:rPr>
      </w:pPr>
      <w:r>
        <w:rPr>
          <w:rFonts w:ascii="Calibri" w:eastAsia="Calibri" w:hAnsi="Calibri" w:cs="Calibri"/>
          <w:color w:val="000000" w:themeColor="text1"/>
          <w:sz w:val="24"/>
          <w:szCs w:val="24"/>
        </w:rPr>
        <w:t>Rachel Sheldon- Centre Administrator</w:t>
      </w:r>
    </w:p>
    <w:p w14:paraId="3A71DBDD" w14:textId="5093F82B" w:rsidR="00881F70" w:rsidRDefault="00390548" w:rsidP="00814F3E">
      <w:pPr>
        <w:rPr>
          <w:rFonts w:ascii="Calibri" w:eastAsia="Calibri" w:hAnsi="Calibri" w:cs="Calibri"/>
          <w:color w:val="000000" w:themeColor="text1"/>
          <w:sz w:val="24"/>
          <w:szCs w:val="24"/>
        </w:rPr>
      </w:pPr>
      <w:r>
        <w:rPr>
          <w:rFonts w:ascii="Calibri" w:eastAsia="Calibri" w:hAnsi="Calibri" w:cs="Calibri"/>
          <w:color w:val="000000" w:themeColor="text1"/>
          <w:sz w:val="24"/>
          <w:szCs w:val="24"/>
        </w:rPr>
        <w:t>Hayley Bigwood – Centre Administrator</w:t>
      </w:r>
    </w:p>
    <w:p w14:paraId="20E1AAD1" w14:textId="77777777" w:rsidR="00CC3943" w:rsidRDefault="00CC3943" w:rsidP="00814F3E">
      <w:pPr>
        <w:rPr>
          <w:rFonts w:ascii="Calibri" w:eastAsia="Calibri" w:hAnsi="Calibri" w:cs="Calibri"/>
          <w:color w:val="000000" w:themeColor="text1"/>
          <w:sz w:val="24"/>
          <w:szCs w:val="24"/>
        </w:rPr>
      </w:pPr>
    </w:p>
    <w:p w14:paraId="449F8B0E" w14:textId="18131E9A" w:rsidR="00CC3943" w:rsidRPr="00CC3943" w:rsidRDefault="00CC3943" w:rsidP="00814F3E">
      <w:pPr>
        <w:rPr>
          <w:rFonts w:ascii="Calibri" w:eastAsia="Calibri" w:hAnsi="Calibri" w:cs="Calibri"/>
          <w:b/>
          <w:bCs/>
          <w:color w:val="000000" w:themeColor="text1"/>
          <w:sz w:val="24"/>
          <w:szCs w:val="24"/>
        </w:rPr>
      </w:pPr>
      <w:r w:rsidRPr="00CC3943">
        <w:rPr>
          <w:rFonts w:ascii="Calibri" w:eastAsia="Calibri" w:hAnsi="Calibri" w:cs="Calibri"/>
          <w:b/>
          <w:bCs/>
          <w:color w:val="000000" w:themeColor="text1"/>
          <w:sz w:val="24"/>
          <w:szCs w:val="24"/>
        </w:rPr>
        <w:lastRenderedPageBreak/>
        <w:t>Independent Examiner</w:t>
      </w:r>
    </w:p>
    <w:p w14:paraId="3007D4CA" w14:textId="7132C1A0" w:rsidR="00CC3943" w:rsidRDefault="00CC3943" w:rsidP="00814F3E">
      <w:pPr>
        <w:rPr>
          <w:rFonts w:ascii="Calibri" w:eastAsia="Calibri" w:hAnsi="Calibri" w:cs="Calibri"/>
          <w:color w:val="000000" w:themeColor="text1"/>
          <w:sz w:val="24"/>
          <w:szCs w:val="24"/>
        </w:rPr>
      </w:pPr>
      <w:r>
        <w:rPr>
          <w:rFonts w:ascii="Calibri" w:eastAsia="Calibri" w:hAnsi="Calibri" w:cs="Calibri"/>
          <w:color w:val="000000" w:themeColor="text1"/>
          <w:sz w:val="24"/>
          <w:szCs w:val="24"/>
        </w:rPr>
        <w:t>Geoff</w:t>
      </w:r>
      <w:r w:rsidR="00597520">
        <w:rPr>
          <w:rFonts w:ascii="Calibri" w:eastAsia="Calibri" w:hAnsi="Calibri" w:cs="Calibri"/>
          <w:color w:val="000000" w:themeColor="text1"/>
          <w:sz w:val="24"/>
          <w:szCs w:val="24"/>
        </w:rPr>
        <w:t xml:space="preserve"> Archer</w:t>
      </w:r>
    </w:p>
    <w:p w14:paraId="1A7A9A53" w14:textId="77777777" w:rsidR="00814F3E" w:rsidRDefault="00814F3E" w:rsidP="00966841">
      <w:pPr>
        <w:contextualSpacing/>
        <w:rPr>
          <w:rFonts w:ascii="Calibri" w:eastAsia="Calibri" w:hAnsi="Calibri" w:cs="Calibri"/>
          <w:color w:val="000000" w:themeColor="text1"/>
          <w:sz w:val="24"/>
          <w:szCs w:val="24"/>
        </w:rPr>
      </w:pPr>
    </w:p>
    <w:p w14:paraId="60C13122" w14:textId="77777777" w:rsidR="00814F3E" w:rsidRPr="00814F3E" w:rsidRDefault="00814F3E" w:rsidP="00686000">
      <w:pPr>
        <w:spacing w:line="276" w:lineRule="auto"/>
        <w:rPr>
          <w:rFonts w:ascii="Calibri" w:eastAsia="Calibri" w:hAnsi="Calibri" w:cs="Calibri"/>
          <w:color w:val="000000" w:themeColor="text1"/>
          <w:sz w:val="24"/>
          <w:szCs w:val="24"/>
        </w:rPr>
      </w:pPr>
    </w:p>
    <w:p w14:paraId="0AF90978" w14:textId="77777777" w:rsidR="000772A3" w:rsidRPr="000772A3" w:rsidRDefault="000772A3" w:rsidP="000772A3">
      <w:pPr>
        <w:pStyle w:val="ListParagraph"/>
        <w:spacing w:line="276" w:lineRule="auto"/>
        <w:rPr>
          <w:sz w:val="24"/>
          <w:szCs w:val="24"/>
        </w:rPr>
      </w:pPr>
      <w:r w:rsidRPr="000772A3">
        <w:rPr>
          <w:rFonts w:ascii="Calibri" w:eastAsia="Calibri" w:hAnsi="Calibri" w:cs="Calibri"/>
          <w:color w:val="000000" w:themeColor="text1"/>
          <w:sz w:val="24"/>
          <w:szCs w:val="24"/>
        </w:rPr>
        <w:t xml:space="preserve"> </w:t>
      </w:r>
    </w:p>
    <w:p w14:paraId="08FD56DD" w14:textId="77777777" w:rsidR="000772A3" w:rsidRPr="000772A3" w:rsidRDefault="000772A3" w:rsidP="00686000">
      <w:pPr>
        <w:pStyle w:val="NoSpacing"/>
      </w:pPr>
    </w:p>
    <w:p w14:paraId="24110762" w14:textId="1D69B4AA" w:rsidR="0033235B" w:rsidRPr="007B0BCF" w:rsidRDefault="000F8304" w:rsidP="3CDF5681">
      <w:pPr>
        <w:pStyle w:val="ListParagraph"/>
        <w:numPr>
          <w:ilvl w:val="0"/>
          <w:numId w:val="5"/>
        </w:numPr>
        <w:spacing w:line="276" w:lineRule="auto"/>
        <w:rPr>
          <w:rFonts w:eastAsiaTheme="minorEastAsia"/>
          <w:b/>
          <w:bCs/>
          <w:sz w:val="24"/>
          <w:szCs w:val="24"/>
        </w:rPr>
      </w:pPr>
      <w:r w:rsidRPr="007B0BCF">
        <w:rPr>
          <w:rFonts w:ascii="Calibri" w:eastAsia="Calibri" w:hAnsi="Calibri" w:cs="Calibri"/>
          <w:b/>
          <w:bCs/>
          <w:sz w:val="24"/>
          <w:szCs w:val="24"/>
        </w:rPr>
        <w:t>Introduction</w:t>
      </w:r>
    </w:p>
    <w:p w14:paraId="16132A6F" w14:textId="4FC796F7" w:rsidR="0033235B" w:rsidRPr="007B0BCF" w:rsidRDefault="000F8304" w:rsidP="3CDF5681">
      <w:pPr>
        <w:spacing w:line="276" w:lineRule="auto"/>
        <w:rPr>
          <w:sz w:val="24"/>
          <w:szCs w:val="24"/>
        </w:rPr>
      </w:pPr>
      <w:r w:rsidRPr="007B0BCF">
        <w:rPr>
          <w:rFonts w:ascii="Calibri" w:eastAsia="Calibri" w:hAnsi="Calibri" w:cs="Calibri"/>
          <w:color w:val="000000" w:themeColor="text1"/>
          <w:sz w:val="24"/>
          <w:szCs w:val="24"/>
        </w:rPr>
        <w:t>This is LGCA’s annual report</w:t>
      </w:r>
      <w:r w:rsidR="0061783E">
        <w:rPr>
          <w:rFonts w:ascii="Calibri" w:eastAsia="Calibri" w:hAnsi="Calibri" w:cs="Calibri"/>
          <w:color w:val="000000" w:themeColor="text1"/>
          <w:sz w:val="24"/>
          <w:szCs w:val="24"/>
        </w:rPr>
        <w:t xml:space="preserve"> and accounts</w:t>
      </w:r>
      <w:r w:rsidRPr="007B0BCF">
        <w:rPr>
          <w:rFonts w:ascii="Calibri" w:eastAsia="Calibri" w:hAnsi="Calibri" w:cs="Calibri"/>
          <w:color w:val="000000" w:themeColor="text1"/>
          <w:sz w:val="24"/>
          <w:szCs w:val="24"/>
        </w:rPr>
        <w:t xml:space="preserve"> following </w:t>
      </w:r>
      <w:r w:rsidR="00205542">
        <w:rPr>
          <w:rFonts w:ascii="Calibri" w:eastAsia="Calibri" w:hAnsi="Calibri" w:cs="Calibri"/>
          <w:color w:val="000000" w:themeColor="text1"/>
          <w:sz w:val="24"/>
          <w:szCs w:val="24"/>
        </w:rPr>
        <w:t>a year of economic recovery.</w:t>
      </w:r>
      <w:r w:rsidR="63A9A52C" w:rsidRPr="007B0BCF">
        <w:rPr>
          <w:rFonts w:ascii="Calibri" w:eastAsia="Calibri" w:hAnsi="Calibri" w:cs="Calibri"/>
          <w:color w:val="000000" w:themeColor="text1"/>
          <w:sz w:val="24"/>
          <w:szCs w:val="24"/>
        </w:rPr>
        <w:t xml:space="preserve"> </w:t>
      </w:r>
      <w:r w:rsidR="00205542">
        <w:rPr>
          <w:rFonts w:ascii="Calibri" w:eastAsia="Calibri" w:hAnsi="Calibri" w:cs="Calibri"/>
          <w:color w:val="000000" w:themeColor="text1"/>
          <w:sz w:val="24"/>
          <w:szCs w:val="24"/>
        </w:rPr>
        <w:t>L</w:t>
      </w:r>
      <w:r w:rsidR="00F476F1" w:rsidRPr="007B0BCF">
        <w:rPr>
          <w:rFonts w:ascii="Calibri" w:eastAsia="Calibri" w:hAnsi="Calibri" w:cs="Calibri"/>
          <w:color w:val="000000" w:themeColor="text1"/>
          <w:sz w:val="24"/>
          <w:szCs w:val="24"/>
        </w:rPr>
        <w:t>ike many other charities we have continued to</w:t>
      </w:r>
      <w:r w:rsidR="00205542">
        <w:rPr>
          <w:rFonts w:ascii="Calibri" w:eastAsia="Calibri" w:hAnsi="Calibri" w:cs="Calibri"/>
          <w:color w:val="000000" w:themeColor="text1"/>
          <w:sz w:val="24"/>
          <w:szCs w:val="24"/>
        </w:rPr>
        <w:t xml:space="preserve"> feel</w:t>
      </w:r>
      <w:r w:rsidR="00F476F1" w:rsidRPr="007B0BCF">
        <w:rPr>
          <w:rFonts w:ascii="Calibri" w:eastAsia="Calibri" w:hAnsi="Calibri" w:cs="Calibri"/>
          <w:color w:val="000000" w:themeColor="text1"/>
          <w:sz w:val="24"/>
          <w:szCs w:val="24"/>
        </w:rPr>
        <w:t xml:space="preserve"> impacted by the</w:t>
      </w:r>
      <w:r w:rsidR="00205542">
        <w:rPr>
          <w:rFonts w:ascii="Calibri" w:eastAsia="Calibri" w:hAnsi="Calibri" w:cs="Calibri"/>
          <w:color w:val="000000" w:themeColor="text1"/>
          <w:sz w:val="24"/>
          <w:szCs w:val="24"/>
        </w:rPr>
        <w:t xml:space="preserve"> pandemic with </w:t>
      </w:r>
      <w:r w:rsidR="00D9768A">
        <w:rPr>
          <w:rFonts w:ascii="Calibri" w:eastAsia="Calibri" w:hAnsi="Calibri" w:cs="Calibri"/>
          <w:color w:val="000000" w:themeColor="text1"/>
          <w:sz w:val="24"/>
          <w:szCs w:val="24"/>
        </w:rPr>
        <w:t>some</w:t>
      </w:r>
      <w:r w:rsidR="00205542">
        <w:rPr>
          <w:rFonts w:ascii="Calibri" w:eastAsia="Calibri" w:hAnsi="Calibri" w:cs="Calibri"/>
          <w:color w:val="000000" w:themeColor="text1"/>
          <w:sz w:val="24"/>
          <w:szCs w:val="24"/>
        </w:rPr>
        <w:t xml:space="preserve"> of our regular hirers ceasing trading or changing the way they operate to online sessions.</w:t>
      </w:r>
      <w:r w:rsidR="00F476F1" w:rsidRPr="007B0BCF">
        <w:rPr>
          <w:rFonts w:ascii="Calibri" w:eastAsia="Calibri" w:hAnsi="Calibri" w:cs="Calibri"/>
          <w:color w:val="000000" w:themeColor="text1"/>
          <w:sz w:val="24"/>
          <w:szCs w:val="24"/>
        </w:rPr>
        <w:t xml:space="preserve"> </w:t>
      </w:r>
      <w:r w:rsidR="4277E5A3" w:rsidRPr="007B0BCF">
        <w:rPr>
          <w:rFonts w:ascii="Calibri" w:eastAsia="Calibri" w:hAnsi="Calibri" w:cs="Calibri"/>
          <w:color w:val="000000" w:themeColor="text1"/>
          <w:sz w:val="24"/>
          <w:szCs w:val="24"/>
        </w:rPr>
        <w:t xml:space="preserve">It has been a year where the LGCA has </w:t>
      </w:r>
      <w:r w:rsidR="00F476F1" w:rsidRPr="007B0BCF">
        <w:rPr>
          <w:rFonts w:ascii="Calibri" w:eastAsia="Calibri" w:hAnsi="Calibri" w:cs="Calibri"/>
          <w:color w:val="000000" w:themeColor="text1"/>
          <w:sz w:val="24"/>
          <w:szCs w:val="24"/>
        </w:rPr>
        <w:t xml:space="preserve">yet again </w:t>
      </w:r>
      <w:r w:rsidR="4277E5A3" w:rsidRPr="007B0BCF">
        <w:rPr>
          <w:rFonts w:ascii="Calibri" w:eastAsia="Calibri" w:hAnsi="Calibri" w:cs="Calibri"/>
          <w:color w:val="000000" w:themeColor="text1"/>
          <w:sz w:val="24"/>
          <w:szCs w:val="24"/>
        </w:rPr>
        <w:t xml:space="preserve">demonstrated </w:t>
      </w:r>
      <w:r w:rsidR="101BFB18" w:rsidRPr="007B0BCF">
        <w:rPr>
          <w:rFonts w:ascii="Calibri" w:eastAsia="Calibri" w:hAnsi="Calibri" w:cs="Calibri"/>
          <w:color w:val="000000" w:themeColor="text1"/>
          <w:sz w:val="24"/>
          <w:szCs w:val="24"/>
        </w:rPr>
        <w:t>its resilience</w:t>
      </w:r>
      <w:r w:rsidR="007D4BBF" w:rsidRPr="007B0BCF">
        <w:rPr>
          <w:rFonts w:ascii="Calibri" w:eastAsia="Calibri" w:hAnsi="Calibri" w:cs="Calibri"/>
          <w:color w:val="000000" w:themeColor="text1"/>
          <w:sz w:val="24"/>
          <w:szCs w:val="24"/>
        </w:rPr>
        <w:t xml:space="preserve">; </w:t>
      </w:r>
      <w:r w:rsidR="101BFB18" w:rsidRPr="007B0BCF">
        <w:rPr>
          <w:rFonts w:ascii="Calibri" w:eastAsia="Calibri" w:hAnsi="Calibri" w:cs="Calibri"/>
          <w:color w:val="000000" w:themeColor="text1"/>
          <w:sz w:val="24"/>
          <w:szCs w:val="24"/>
        </w:rPr>
        <w:t>keeping the Community Centre operational and working to support the Community</w:t>
      </w:r>
      <w:r w:rsidR="00F476F1" w:rsidRPr="007B0BCF">
        <w:rPr>
          <w:rFonts w:ascii="Calibri" w:eastAsia="Calibri" w:hAnsi="Calibri" w:cs="Calibri"/>
          <w:color w:val="000000" w:themeColor="text1"/>
          <w:sz w:val="24"/>
          <w:szCs w:val="24"/>
        </w:rPr>
        <w:t>.</w:t>
      </w:r>
    </w:p>
    <w:p w14:paraId="2EF792A5" w14:textId="01C21479" w:rsidR="0033235B" w:rsidRDefault="0033235B" w:rsidP="3CDF5681">
      <w:pPr>
        <w:spacing w:line="276" w:lineRule="auto"/>
      </w:pPr>
    </w:p>
    <w:p w14:paraId="489CA829" w14:textId="4A6D5F76" w:rsidR="0033235B" w:rsidRDefault="000F8304" w:rsidP="3CDF5681">
      <w:pPr>
        <w:pStyle w:val="ListParagraph"/>
        <w:numPr>
          <w:ilvl w:val="0"/>
          <w:numId w:val="5"/>
        </w:numPr>
        <w:spacing w:line="276" w:lineRule="auto"/>
        <w:rPr>
          <w:rFonts w:eastAsiaTheme="minorEastAsia"/>
          <w:b/>
          <w:bCs/>
          <w:sz w:val="24"/>
          <w:szCs w:val="24"/>
        </w:rPr>
      </w:pPr>
      <w:r w:rsidRPr="3CDF5681">
        <w:rPr>
          <w:rFonts w:ascii="Calibri" w:eastAsia="Calibri" w:hAnsi="Calibri" w:cs="Calibri"/>
          <w:b/>
          <w:bCs/>
          <w:sz w:val="24"/>
          <w:szCs w:val="24"/>
        </w:rPr>
        <w:t>Objectives and Activities</w:t>
      </w:r>
    </w:p>
    <w:p w14:paraId="0E4D6A56" w14:textId="3C93E152" w:rsidR="0033235B" w:rsidRDefault="000F8304" w:rsidP="3CDF5681">
      <w:pPr>
        <w:spacing w:line="257" w:lineRule="auto"/>
      </w:pPr>
      <w:r w:rsidRPr="3CDF5681">
        <w:rPr>
          <w:rFonts w:ascii="Calibri" w:eastAsia="Calibri" w:hAnsi="Calibri" w:cs="Calibri"/>
        </w:rPr>
        <w:t xml:space="preserve"> </w:t>
      </w:r>
    </w:p>
    <w:p w14:paraId="7665ED1E" w14:textId="7720DB22" w:rsidR="0033235B" w:rsidRDefault="000F8304" w:rsidP="3CDF5681">
      <w:pPr>
        <w:spacing w:line="276" w:lineRule="auto"/>
        <w:jc w:val="center"/>
      </w:pPr>
      <w:r w:rsidRPr="3CDF5681">
        <w:rPr>
          <w:rFonts w:ascii="Calibri" w:eastAsia="Calibri" w:hAnsi="Calibri" w:cs="Calibri"/>
          <w:b/>
          <w:bCs/>
          <w:sz w:val="32"/>
          <w:szCs w:val="32"/>
        </w:rPr>
        <w:t xml:space="preserve">“Creating our </w:t>
      </w:r>
      <w:r w:rsidR="736E3916" w:rsidRPr="3CDF5681">
        <w:rPr>
          <w:rFonts w:ascii="Calibri" w:eastAsia="Calibri" w:hAnsi="Calibri" w:cs="Calibri"/>
          <w:b/>
          <w:bCs/>
          <w:sz w:val="32"/>
          <w:szCs w:val="32"/>
        </w:rPr>
        <w:t>community’s</w:t>
      </w:r>
      <w:r w:rsidRPr="3CDF5681">
        <w:rPr>
          <w:rFonts w:ascii="Calibri" w:eastAsia="Calibri" w:hAnsi="Calibri" w:cs="Calibri"/>
          <w:b/>
          <w:bCs/>
          <w:sz w:val="32"/>
          <w:szCs w:val="32"/>
        </w:rPr>
        <w:t xml:space="preserve"> </w:t>
      </w:r>
      <w:r w:rsidR="00C47C3A" w:rsidRPr="3CDF5681">
        <w:rPr>
          <w:rFonts w:ascii="Calibri" w:eastAsia="Calibri" w:hAnsi="Calibri" w:cs="Calibri"/>
          <w:b/>
          <w:bCs/>
          <w:sz w:val="32"/>
          <w:szCs w:val="32"/>
        </w:rPr>
        <w:t>future”.</w:t>
      </w:r>
    </w:p>
    <w:p w14:paraId="258D9CEF" w14:textId="7870D27B" w:rsidR="0033235B" w:rsidRDefault="000F8304" w:rsidP="00E930A2">
      <w:pPr>
        <w:spacing w:line="276" w:lineRule="auto"/>
      </w:pPr>
      <w:r w:rsidRPr="3CDF5681">
        <w:rPr>
          <w:rFonts w:ascii="Calibri" w:eastAsia="Calibri" w:hAnsi="Calibri" w:cs="Calibri"/>
          <w:sz w:val="24"/>
          <w:szCs w:val="24"/>
        </w:rPr>
        <w:t>Over the past year the association has been working hard,</w:t>
      </w:r>
      <w:r w:rsidR="00F476F1">
        <w:rPr>
          <w:rFonts w:ascii="Calibri" w:eastAsia="Calibri" w:hAnsi="Calibri" w:cs="Calibri"/>
          <w:sz w:val="24"/>
          <w:szCs w:val="24"/>
        </w:rPr>
        <w:t xml:space="preserve"> running the Community Centre to ensure it serves the community appropriately, arranging events and facilitating the </w:t>
      </w:r>
      <w:r w:rsidR="00B934B0">
        <w:rPr>
          <w:rFonts w:ascii="Calibri" w:eastAsia="Calibri" w:hAnsi="Calibri" w:cs="Calibri"/>
          <w:sz w:val="24"/>
          <w:szCs w:val="24"/>
        </w:rPr>
        <w:t xml:space="preserve">Lyde Green </w:t>
      </w:r>
      <w:r w:rsidR="00F476F1">
        <w:rPr>
          <w:rFonts w:ascii="Calibri" w:eastAsia="Calibri" w:hAnsi="Calibri" w:cs="Calibri"/>
          <w:sz w:val="24"/>
          <w:szCs w:val="24"/>
        </w:rPr>
        <w:t>Partnership Group to ensure that our community is represented at every level.</w:t>
      </w:r>
      <w:r w:rsidRPr="3CDF5681">
        <w:rPr>
          <w:rFonts w:ascii="Calibri" w:eastAsia="Calibri" w:hAnsi="Calibri" w:cs="Calibri"/>
          <w:sz w:val="24"/>
          <w:szCs w:val="24"/>
        </w:rPr>
        <w:t xml:space="preserve"> </w:t>
      </w:r>
    </w:p>
    <w:p w14:paraId="4A441F39" w14:textId="2BA68124" w:rsidR="0033235B" w:rsidRDefault="00BB6528" w:rsidP="3CDF5681">
      <w:pPr>
        <w:spacing w:line="276" w:lineRule="auto"/>
        <w:rPr>
          <w:rFonts w:ascii="Calibri" w:eastAsia="Calibri" w:hAnsi="Calibri" w:cs="Calibri"/>
          <w:b/>
          <w:bCs/>
          <w:color w:val="262626" w:themeColor="text1" w:themeTint="D9"/>
          <w:sz w:val="24"/>
          <w:szCs w:val="24"/>
        </w:rPr>
      </w:pPr>
      <w:r>
        <w:br/>
      </w:r>
      <w:r w:rsidR="000F8304" w:rsidRPr="3CDF5681">
        <w:rPr>
          <w:rFonts w:ascii="Calibri" w:eastAsia="Calibri" w:hAnsi="Calibri" w:cs="Calibri"/>
          <w:b/>
          <w:bCs/>
          <w:color w:val="262626" w:themeColor="text1" w:themeTint="D9"/>
          <w:sz w:val="24"/>
          <w:szCs w:val="24"/>
        </w:rPr>
        <w:t xml:space="preserve">Our strategic aims are: </w:t>
      </w:r>
    </w:p>
    <w:p w14:paraId="619412F8" w14:textId="6074152B" w:rsidR="0033235B" w:rsidRDefault="000F8304" w:rsidP="3CDF5681">
      <w:pPr>
        <w:pStyle w:val="ListParagraph"/>
        <w:numPr>
          <w:ilvl w:val="0"/>
          <w:numId w:val="4"/>
        </w:numPr>
        <w:spacing w:line="257" w:lineRule="auto"/>
        <w:rPr>
          <w:rFonts w:eastAsiaTheme="minorEastAsia"/>
          <w:sz w:val="24"/>
          <w:szCs w:val="24"/>
        </w:rPr>
      </w:pPr>
      <w:r w:rsidRPr="3CDF5681">
        <w:rPr>
          <w:rFonts w:ascii="Calibri" w:eastAsia="Calibri" w:hAnsi="Calibri" w:cs="Calibri"/>
          <w:sz w:val="24"/>
          <w:szCs w:val="24"/>
        </w:rPr>
        <w:t>To listen to and represent the views and best interests of those living in Lyde Green</w:t>
      </w:r>
    </w:p>
    <w:p w14:paraId="1B7FF33D" w14:textId="64943806" w:rsidR="0033235B" w:rsidRDefault="000F8304" w:rsidP="3CDF5681">
      <w:pPr>
        <w:pStyle w:val="ListParagraph"/>
        <w:numPr>
          <w:ilvl w:val="0"/>
          <w:numId w:val="4"/>
        </w:numPr>
        <w:spacing w:line="257" w:lineRule="auto"/>
        <w:rPr>
          <w:rFonts w:eastAsiaTheme="minorEastAsia"/>
          <w:sz w:val="24"/>
          <w:szCs w:val="24"/>
        </w:rPr>
      </w:pPr>
      <w:r w:rsidRPr="3CDF5681">
        <w:rPr>
          <w:rFonts w:ascii="Calibri" w:eastAsia="Calibri" w:hAnsi="Calibri" w:cs="Calibri"/>
          <w:sz w:val="24"/>
          <w:szCs w:val="24"/>
        </w:rPr>
        <w:t>To develop a community spirit and sense of pride across Lyde Green</w:t>
      </w:r>
    </w:p>
    <w:p w14:paraId="6D02A2EB" w14:textId="79805F83" w:rsidR="0033235B" w:rsidRDefault="000F8304" w:rsidP="3CDF5681">
      <w:pPr>
        <w:pStyle w:val="ListParagraph"/>
        <w:numPr>
          <w:ilvl w:val="0"/>
          <w:numId w:val="4"/>
        </w:numPr>
        <w:spacing w:line="257" w:lineRule="auto"/>
        <w:rPr>
          <w:rFonts w:eastAsiaTheme="minorEastAsia"/>
          <w:sz w:val="24"/>
          <w:szCs w:val="24"/>
        </w:rPr>
      </w:pPr>
      <w:r w:rsidRPr="3CDF5681">
        <w:rPr>
          <w:rFonts w:ascii="Calibri" w:eastAsia="Calibri" w:hAnsi="Calibri" w:cs="Calibri"/>
          <w:sz w:val="24"/>
          <w:szCs w:val="24"/>
        </w:rPr>
        <w:t>To help improve the local area and support its activities for those that live here</w:t>
      </w:r>
    </w:p>
    <w:p w14:paraId="67B9EEDB" w14:textId="4523DA9D" w:rsidR="0033235B" w:rsidRDefault="000F8304" w:rsidP="3CDF5681">
      <w:pPr>
        <w:pStyle w:val="ListParagraph"/>
        <w:numPr>
          <w:ilvl w:val="0"/>
          <w:numId w:val="4"/>
        </w:numPr>
        <w:spacing w:line="257" w:lineRule="auto"/>
        <w:rPr>
          <w:rFonts w:eastAsiaTheme="minorEastAsia"/>
          <w:sz w:val="24"/>
          <w:szCs w:val="24"/>
        </w:rPr>
      </w:pPr>
      <w:r w:rsidRPr="3CDF5681">
        <w:rPr>
          <w:rFonts w:ascii="Calibri" w:eastAsia="Calibri" w:hAnsi="Calibri" w:cs="Calibri"/>
          <w:sz w:val="24"/>
          <w:szCs w:val="24"/>
        </w:rPr>
        <w:t>To work together with all local partners for the benefit of Lyde Green residents.</w:t>
      </w:r>
    </w:p>
    <w:p w14:paraId="3EF57258" w14:textId="51847DDB" w:rsidR="0033235B" w:rsidRDefault="000F8304" w:rsidP="3CDF5681">
      <w:pPr>
        <w:spacing w:line="276" w:lineRule="auto"/>
      </w:pPr>
      <w:r w:rsidRPr="3CDF5681">
        <w:rPr>
          <w:rFonts w:ascii="Calibri" w:eastAsia="Calibri" w:hAnsi="Calibri" w:cs="Calibri"/>
          <w:b/>
          <w:bCs/>
          <w:color w:val="262626" w:themeColor="text1" w:themeTint="D9"/>
          <w:sz w:val="24"/>
          <w:szCs w:val="24"/>
        </w:rPr>
        <w:t xml:space="preserve"> </w:t>
      </w:r>
    </w:p>
    <w:p w14:paraId="2F5A070A" w14:textId="07517BA3" w:rsidR="00952049" w:rsidRDefault="000F8304" w:rsidP="3CDF5681">
      <w:pPr>
        <w:spacing w:line="276" w:lineRule="auto"/>
        <w:rPr>
          <w:rFonts w:ascii="Calibri" w:eastAsia="Calibri" w:hAnsi="Calibri" w:cs="Calibri"/>
          <w:b/>
          <w:bCs/>
          <w:color w:val="262626" w:themeColor="text1" w:themeTint="D9"/>
          <w:sz w:val="24"/>
          <w:szCs w:val="24"/>
        </w:rPr>
      </w:pPr>
      <w:r w:rsidRPr="3CDF5681">
        <w:rPr>
          <w:rFonts w:ascii="Calibri" w:eastAsia="Calibri" w:hAnsi="Calibri" w:cs="Calibri"/>
          <w:b/>
          <w:bCs/>
          <w:color w:val="262626" w:themeColor="text1" w:themeTint="D9"/>
          <w:sz w:val="24"/>
          <w:szCs w:val="24"/>
        </w:rPr>
        <w:t>Our business objectives are:</w:t>
      </w:r>
    </w:p>
    <w:p w14:paraId="5C00D4C9" w14:textId="77777777" w:rsidR="00952049" w:rsidRPr="00952049" w:rsidRDefault="00952049" w:rsidP="3CDF5681">
      <w:pPr>
        <w:spacing w:line="276" w:lineRule="auto"/>
      </w:pPr>
    </w:p>
    <w:p w14:paraId="02DDEF94" w14:textId="3F4EEFF1" w:rsidR="0033235B" w:rsidRPr="007843E1" w:rsidRDefault="000F8304" w:rsidP="3CDF5681">
      <w:pPr>
        <w:pStyle w:val="ListParagraph"/>
        <w:numPr>
          <w:ilvl w:val="0"/>
          <w:numId w:val="3"/>
        </w:numPr>
        <w:spacing w:line="276" w:lineRule="auto"/>
        <w:rPr>
          <w:rFonts w:eastAsiaTheme="minorEastAsia"/>
          <w:sz w:val="24"/>
          <w:szCs w:val="24"/>
        </w:rPr>
      </w:pPr>
      <w:r w:rsidRPr="007843E1">
        <w:rPr>
          <w:rFonts w:ascii="Calibri" w:eastAsia="Calibri" w:hAnsi="Calibri" w:cs="Calibri"/>
          <w:sz w:val="24"/>
          <w:szCs w:val="24"/>
        </w:rPr>
        <w:t xml:space="preserve"> Building the local community through events </w:t>
      </w:r>
    </w:p>
    <w:p w14:paraId="5FB90C16" w14:textId="5257C3B8" w:rsidR="0033235B" w:rsidRPr="007843E1" w:rsidRDefault="000F8304" w:rsidP="3CDF5681">
      <w:pPr>
        <w:pStyle w:val="ListParagraph"/>
        <w:numPr>
          <w:ilvl w:val="0"/>
          <w:numId w:val="3"/>
        </w:numPr>
        <w:spacing w:line="276" w:lineRule="auto"/>
        <w:rPr>
          <w:rFonts w:eastAsiaTheme="minorEastAsia"/>
          <w:sz w:val="24"/>
          <w:szCs w:val="24"/>
        </w:rPr>
      </w:pPr>
      <w:r w:rsidRPr="007843E1">
        <w:rPr>
          <w:rFonts w:ascii="Calibri" w:eastAsia="Calibri" w:hAnsi="Calibri" w:cs="Calibri"/>
          <w:sz w:val="24"/>
          <w:szCs w:val="24"/>
        </w:rPr>
        <w:t xml:space="preserve"> Strengthening Partnership working </w:t>
      </w:r>
    </w:p>
    <w:p w14:paraId="1415924A" w14:textId="0BFC5B83" w:rsidR="0033235B" w:rsidRPr="007843E1" w:rsidRDefault="000F8304" w:rsidP="3CDF5681">
      <w:pPr>
        <w:pStyle w:val="ListParagraph"/>
        <w:numPr>
          <w:ilvl w:val="0"/>
          <w:numId w:val="3"/>
        </w:numPr>
        <w:spacing w:line="276" w:lineRule="auto"/>
        <w:rPr>
          <w:rFonts w:eastAsiaTheme="minorEastAsia"/>
          <w:sz w:val="24"/>
          <w:szCs w:val="24"/>
        </w:rPr>
      </w:pPr>
      <w:r w:rsidRPr="007843E1">
        <w:rPr>
          <w:rFonts w:ascii="Calibri" w:eastAsia="Calibri" w:hAnsi="Calibri" w:cs="Calibri"/>
          <w:sz w:val="24"/>
          <w:szCs w:val="24"/>
        </w:rPr>
        <w:t xml:space="preserve"> Setting up and developing Lyde Green’s Community Centre </w:t>
      </w:r>
    </w:p>
    <w:p w14:paraId="120B1601" w14:textId="6B4F791E" w:rsidR="0033235B" w:rsidRPr="007843E1" w:rsidRDefault="000F8304" w:rsidP="3CDF5681">
      <w:pPr>
        <w:pStyle w:val="ListParagraph"/>
        <w:numPr>
          <w:ilvl w:val="0"/>
          <w:numId w:val="3"/>
        </w:numPr>
        <w:spacing w:line="276" w:lineRule="auto"/>
        <w:rPr>
          <w:rFonts w:eastAsiaTheme="minorEastAsia"/>
          <w:sz w:val="24"/>
          <w:szCs w:val="24"/>
        </w:rPr>
      </w:pPr>
      <w:r w:rsidRPr="007843E1">
        <w:rPr>
          <w:rFonts w:ascii="Calibri" w:eastAsia="Calibri" w:hAnsi="Calibri" w:cs="Calibri"/>
          <w:sz w:val="24"/>
          <w:szCs w:val="24"/>
        </w:rPr>
        <w:t xml:space="preserve"> Listening to the Community</w:t>
      </w:r>
    </w:p>
    <w:p w14:paraId="016711D8" w14:textId="62E66D81" w:rsidR="0033235B" w:rsidRPr="007843E1" w:rsidRDefault="000F8304" w:rsidP="3CDF5681">
      <w:pPr>
        <w:pStyle w:val="ListParagraph"/>
        <w:numPr>
          <w:ilvl w:val="0"/>
          <w:numId w:val="3"/>
        </w:numPr>
        <w:spacing w:line="276" w:lineRule="auto"/>
        <w:rPr>
          <w:rFonts w:eastAsiaTheme="minorEastAsia"/>
          <w:sz w:val="24"/>
          <w:szCs w:val="24"/>
        </w:rPr>
      </w:pPr>
      <w:r w:rsidRPr="007843E1">
        <w:rPr>
          <w:rFonts w:ascii="Calibri" w:eastAsia="Calibri" w:hAnsi="Calibri" w:cs="Calibri"/>
          <w:sz w:val="24"/>
          <w:szCs w:val="24"/>
        </w:rPr>
        <w:t xml:space="preserve"> Communicating with the Community</w:t>
      </w:r>
    </w:p>
    <w:p w14:paraId="7A257D24" w14:textId="3D03E693" w:rsidR="0033235B" w:rsidRPr="007843E1" w:rsidRDefault="000F8304" w:rsidP="3CDF5681">
      <w:pPr>
        <w:pStyle w:val="ListParagraph"/>
        <w:numPr>
          <w:ilvl w:val="0"/>
          <w:numId w:val="3"/>
        </w:numPr>
        <w:spacing w:line="276" w:lineRule="auto"/>
        <w:rPr>
          <w:rFonts w:eastAsiaTheme="minorEastAsia"/>
          <w:sz w:val="24"/>
          <w:szCs w:val="24"/>
        </w:rPr>
      </w:pPr>
      <w:r w:rsidRPr="007843E1">
        <w:rPr>
          <w:rFonts w:ascii="Calibri" w:eastAsia="Calibri" w:hAnsi="Calibri" w:cs="Calibri"/>
          <w:sz w:val="24"/>
          <w:szCs w:val="24"/>
        </w:rPr>
        <w:t xml:space="preserve"> Developing the Association</w:t>
      </w:r>
    </w:p>
    <w:p w14:paraId="782E2657" w14:textId="59B160C7" w:rsidR="0033235B" w:rsidRPr="007843E1" w:rsidRDefault="000F8304" w:rsidP="3CDF5681">
      <w:pPr>
        <w:pStyle w:val="ListParagraph"/>
        <w:numPr>
          <w:ilvl w:val="0"/>
          <w:numId w:val="3"/>
        </w:numPr>
        <w:spacing w:line="276" w:lineRule="auto"/>
        <w:rPr>
          <w:rFonts w:eastAsiaTheme="minorEastAsia"/>
          <w:sz w:val="24"/>
          <w:szCs w:val="24"/>
        </w:rPr>
      </w:pPr>
      <w:r w:rsidRPr="007843E1">
        <w:rPr>
          <w:rFonts w:ascii="Calibri" w:eastAsia="Calibri" w:hAnsi="Calibri" w:cs="Calibri"/>
          <w:sz w:val="24"/>
          <w:szCs w:val="24"/>
        </w:rPr>
        <w:t xml:space="preserve"> Growing the Board of Trustees </w:t>
      </w:r>
    </w:p>
    <w:p w14:paraId="5DC3147F" w14:textId="11EDC24E" w:rsidR="0033235B" w:rsidRDefault="000F8304" w:rsidP="3CDF5681">
      <w:pPr>
        <w:spacing w:line="276" w:lineRule="auto"/>
      </w:pPr>
      <w:r w:rsidRPr="3CDF5681">
        <w:rPr>
          <w:rFonts w:ascii="Calibri" w:eastAsia="Calibri" w:hAnsi="Calibri" w:cs="Calibri"/>
          <w:color w:val="000000" w:themeColor="text1"/>
        </w:rPr>
        <w:t xml:space="preserve"> </w:t>
      </w:r>
    </w:p>
    <w:p w14:paraId="1ED7C0E0" w14:textId="6BD7C682" w:rsidR="0033235B" w:rsidRPr="007843E1" w:rsidRDefault="000F8304" w:rsidP="3CDF5681">
      <w:pPr>
        <w:spacing w:line="276" w:lineRule="auto"/>
        <w:rPr>
          <w:b/>
          <w:bCs/>
          <w:sz w:val="24"/>
          <w:szCs w:val="24"/>
        </w:rPr>
      </w:pPr>
      <w:r w:rsidRPr="007843E1">
        <w:rPr>
          <w:rFonts w:ascii="Calibri" w:eastAsia="Calibri" w:hAnsi="Calibri" w:cs="Calibri"/>
          <w:b/>
          <w:bCs/>
          <w:sz w:val="24"/>
          <w:szCs w:val="24"/>
        </w:rPr>
        <w:t>We undertake the following activities in pursuit of achieving the aims and objectives outlined above:</w:t>
      </w:r>
    </w:p>
    <w:p w14:paraId="088EF5FF" w14:textId="6537BE84" w:rsidR="0033235B" w:rsidRPr="007843E1" w:rsidRDefault="606A2DEB" w:rsidP="3CDF5681">
      <w:pPr>
        <w:pStyle w:val="ListParagraph"/>
        <w:numPr>
          <w:ilvl w:val="0"/>
          <w:numId w:val="2"/>
        </w:numPr>
        <w:spacing w:line="276" w:lineRule="auto"/>
        <w:rPr>
          <w:rFonts w:eastAsiaTheme="minorEastAsia"/>
          <w:sz w:val="24"/>
          <w:szCs w:val="24"/>
        </w:rPr>
      </w:pPr>
      <w:r w:rsidRPr="007843E1">
        <w:rPr>
          <w:rFonts w:ascii="Calibri" w:eastAsia="Calibri" w:hAnsi="Calibri" w:cs="Calibri"/>
          <w:sz w:val="24"/>
          <w:szCs w:val="24"/>
        </w:rPr>
        <w:t xml:space="preserve">  </w:t>
      </w:r>
      <w:r w:rsidR="000F8304" w:rsidRPr="007843E1">
        <w:rPr>
          <w:rFonts w:ascii="Calibri" w:eastAsia="Calibri" w:hAnsi="Calibri" w:cs="Calibri"/>
          <w:sz w:val="24"/>
          <w:szCs w:val="24"/>
        </w:rPr>
        <w:t xml:space="preserve">Organising events for the local community to attend  </w:t>
      </w:r>
    </w:p>
    <w:p w14:paraId="5FFE29EE" w14:textId="6B830E13" w:rsidR="0033235B" w:rsidRPr="007843E1" w:rsidRDefault="00F81BED" w:rsidP="3CDF5681">
      <w:pPr>
        <w:pStyle w:val="ListParagraph"/>
        <w:numPr>
          <w:ilvl w:val="0"/>
          <w:numId w:val="2"/>
        </w:numPr>
        <w:spacing w:line="276" w:lineRule="auto"/>
        <w:rPr>
          <w:rFonts w:eastAsiaTheme="minorEastAsia"/>
          <w:sz w:val="24"/>
          <w:szCs w:val="24"/>
        </w:rPr>
      </w:pPr>
      <w:r>
        <w:rPr>
          <w:rFonts w:ascii="Calibri" w:eastAsia="Calibri" w:hAnsi="Calibri" w:cs="Calibri"/>
          <w:sz w:val="24"/>
          <w:szCs w:val="24"/>
        </w:rPr>
        <w:t xml:space="preserve">  </w:t>
      </w:r>
      <w:r w:rsidR="000F8304" w:rsidRPr="007843E1">
        <w:rPr>
          <w:rFonts w:ascii="Calibri" w:eastAsia="Calibri" w:hAnsi="Calibri" w:cs="Calibri"/>
          <w:sz w:val="24"/>
          <w:szCs w:val="24"/>
        </w:rPr>
        <w:t xml:space="preserve">Quarterly Partnership Meetings and liaison with partners and stakeholders </w:t>
      </w:r>
    </w:p>
    <w:p w14:paraId="214A21B2" w14:textId="630BE12E" w:rsidR="0033235B" w:rsidRPr="007843E1" w:rsidRDefault="000F8304" w:rsidP="3CDF5681">
      <w:pPr>
        <w:pStyle w:val="ListParagraph"/>
        <w:numPr>
          <w:ilvl w:val="0"/>
          <w:numId w:val="2"/>
        </w:numPr>
        <w:spacing w:line="276" w:lineRule="auto"/>
        <w:rPr>
          <w:rFonts w:eastAsiaTheme="minorEastAsia"/>
          <w:sz w:val="24"/>
          <w:szCs w:val="24"/>
        </w:rPr>
      </w:pPr>
      <w:r w:rsidRPr="007843E1">
        <w:rPr>
          <w:rFonts w:ascii="Calibri" w:eastAsia="Calibri" w:hAnsi="Calibri" w:cs="Calibri"/>
          <w:sz w:val="24"/>
          <w:szCs w:val="24"/>
        </w:rPr>
        <w:t xml:space="preserve"> </w:t>
      </w:r>
      <w:r w:rsidR="00F81BED">
        <w:rPr>
          <w:sz w:val="24"/>
          <w:szCs w:val="24"/>
        </w:rPr>
        <w:t xml:space="preserve"> </w:t>
      </w:r>
      <w:r w:rsidRPr="007843E1">
        <w:rPr>
          <w:rFonts w:ascii="Calibri" w:eastAsia="Calibri" w:hAnsi="Calibri" w:cs="Calibri"/>
          <w:sz w:val="24"/>
          <w:szCs w:val="24"/>
        </w:rPr>
        <w:t xml:space="preserve">Running Lyde Green’s Community Centre </w:t>
      </w:r>
    </w:p>
    <w:p w14:paraId="44E8E887" w14:textId="4B2B9CC7" w:rsidR="0033235B" w:rsidRPr="007843E1" w:rsidRDefault="000F8304" w:rsidP="3CDF5681">
      <w:pPr>
        <w:pStyle w:val="ListParagraph"/>
        <w:numPr>
          <w:ilvl w:val="0"/>
          <w:numId w:val="2"/>
        </w:numPr>
        <w:spacing w:line="276" w:lineRule="auto"/>
        <w:rPr>
          <w:rFonts w:eastAsiaTheme="minorEastAsia"/>
          <w:sz w:val="24"/>
          <w:szCs w:val="24"/>
        </w:rPr>
      </w:pPr>
      <w:r w:rsidRPr="007843E1">
        <w:rPr>
          <w:rFonts w:ascii="Calibri" w:eastAsia="Calibri" w:hAnsi="Calibri" w:cs="Calibri"/>
          <w:sz w:val="24"/>
          <w:szCs w:val="24"/>
        </w:rPr>
        <w:lastRenderedPageBreak/>
        <w:t xml:space="preserve"> </w:t>
      </w:r>
      <w:r w:rsidR="00F81BED">
        <w:rPr>
          <w:sz w:val="24"/>
          <w:szCs w:val="24"/>
        </w:rPr>
        <w:t xml:space="preserve"> </w:t>
      </w:r>
      <w:r w:rsidRPr="007843E1">
        <w:rPr>
          <w:rFonts w:ascii="Calibri" w:eastAsia="Calibri" w:hAnsi="Calibri" w:cs="Calibri"/>
          <w:sz w:val="24"/>
          <w:szCs w:val="24"/>
        </w:rPr>
        <w:t>Offering opportunities for the community to voice their views about li</w:t>
      </w:r>
      <w:r w:rsidR="007843E1">
        <w:rPr>
          <w:rFonts w:ascii="Calibri" w:eastAsia="Calibri" w:hAnsi="Calibri" w:cs="Calibri"/>
          <w:sz w:val="24"/>
          <w:szCs w:val="24"/>
        </w:rPr>
        <w:t>fe</w:t>
      </w:r>
      <w:r w:rsidRPr="007843E1">
        <w:rPr>
          <w:rFonts w:ascii="Calibri" w:eastAsia="Calibri" w:hAnsi="Calibri" w:cs="Calibri"/>
          <w:sz w:val="24"/>
          <w:szCs w:val="24"/>
        </w:rPr>
        <w:t xml:space="preserve"> in LG </w:t>
      </w:r>
    </w:p>
    <w:p w14:paraId="05204C69" w14:textId="6B6CB78C" w:rsidR="0033235B" w:rsidRPr="007843E1" w:rsidRDefault="000F8304" w:rsidP="3CDF5681">
      <w:pPr>
        <w:pStyle w:val="ListParagraph"/>
        <w:numPr>
          <w:ilvl w:val="0"/>
          <w:numId w:val="2"/>
        </w:numPr>
        <w:spacing w:line="276" w:lineRule="auto"/>
        <w:rPr>
          <w:rFonts w:eastAsiaTheme="minorEastAsia"/>
          <w:sz w:val="24"/>
          <w:szCs w:val="24"/>
        </w:rPr>
      </w:pPr>
      <w:r w:rsidRPr="007843E1">
        <w:rPr>
          <w:rFonts w:ascii="Calibri" w:eastAsia="Calibri" w:hAnsi="Calibri" w:cs="Calibri"/>
          <w:sz w:val="24"/>
          <w:szCs w:val="24"/>
        </w:rPr>
        <w:t xml:space="preserve"> </w:t>
      </w:r>
      <w:r w:rsidR="00F81BED">
        <w:rPr>
          <w:sz w:val="24"/>
          <w:szCs w:val="24"/>
        </w:rPr>
        <w:t xml:space="preserve"> </w:t>
      </w:r>
      <w:r w:rsidRPr="007843E1">
        <w:rPr>
          <w:rFonts w:ascii="Calibri" w:eastAsia="Calibri" w:hAnsi="Calibri" w:cs="Calibri"/>
          <w:sz w:val="24"/>
          <w:szCs w:val="24"/>
        </w:rPr>
        <w:t>Communicating with the Community</w:t>
      </w:r>
    </w:p>
    <w:p w14:paraId="0443E6B4" w14:textId="09BD831A" w:rsidR="0033235B" w:rsidRPr="007843E1" w:rsidRDefault="000F8304" w:rsidP="3CDF5681">
      <w:pPr>
        <w:pStyle w:val="ListParagraph"/>
        <w:numPr>
          <w:ilvl w:val="0"/>
          <w:numId w:val="2"/>
        </w:numPr>
        <w:spacing w:line="276" w:lineRule="auto"/>
        <w:rPr>
          <w:rFonts w:eastAsiaTheme="minorEastAsia"/>
          <w:sz w:val="24"/>
          <w:szCs w:val="24"/>
        </w:rPr>
      </w:pPr>
      <w:r w:rsidRPr="007843E1">
        <w:rPr>
          <w:rFonts w:ascii="Calibri" w:eastAsia="Calibri" w:hAnsi="Calibri" w:cs="Calibri"/>
          <w:sz w:val="24"/>
          <w:szCs w:val="24"/>
        </w:rPr>
        <w:t xml:space="preserve"> </w:t>
      </w:r>
      <w:r w:rsidR="00F81BED">
        <w:rPr>
          <w:sz w:val="24"/>
          <w:szCs w:val="24"/>
        </w:rPr>
        <w:t xml:space="preserve"> </w:t>
      </w:r>
      <w:r w:rsidRPr="007843E1">
        <w:rPr>
          <w:rFonts w:ascii="Calibri" w:eastAsia="Calibri" w:hAnsi="Calibri" w:cs="Calibri"/>
          <w:sz w:val="24"/>
          <w:szCs w:val="24"/>
        </w:rPr>
        <w:t xml:space="preserve">Training and development for staff, </w:t>
      </w:r>
      <w:r w:rsidR="007B0BCF" w:rsidRPr="007843E1">
        <w:rPr>
          <w:rFonts w:ascii="Calibri" w:eastAsia="Calibri" w:hAnsi="Calibri" w:cs="Calibri"/>
          <w:sz w:val="24"/>
          <w:szCs w:val="24"/>
        </w:rPr>
        <w:t>volunteers,</w:t>
      </w:r>
      <w:r w:rsidRPr="007843E1">
        <w:rPr>
          <w:rFonts w:ascii="Calibri" w:eastAsia="Calibri" w:hAnsi="Calibri" w:cs="Calibri"/>
          <w:sz w:val="24"/>
          <w:szCs w:val="24"/>
        </w:rPr>
        <w:t xml:space="preserve"> and Trustees</w:t>
      </w:r>
    </w:p>
    <w:p w14:paraId="3186B6C7" w14:textId="25607C13" w:rsidR="0033235B" w:rsidRDefault="000F8304" w:rsidP="3CDF5681">
      <w:pPr>
        <w:spacing w:line="276" w:lineRule="auto"/>
      </w:pPr>
      <w:r w:rsidRPr="3CDF5681">
        <w:rPr>
          <w:rFonts w:ascii="Calibri" w:eastAsia="Calibri" w:hAnsi="Calibri" w:cs="Calibri"/>
          <w:color w:val="000000" w:themeColor="text1"/>
          <w:sz w:val="24"/>
          <w:szCs w:val="24"/>
        </w:rPr>
        <w:t xml:space="preserve"> </w:t>
      </w:r>
    </w:p>
    <w:p w14:paraId="5BDF3B38" w14:textId="15A89260" w:rsidR="00F81BED" w:rsidRDefault="000F8304" w:rsidP="3CDF5681">
      <w:pPr>
        <w:spacing w:line="276" w:lineRule="auto"/>
        <w:rPr>
          <w:rFonts w:ascii="Calibri" w:eastAsia="Calibri" w:hAnsi="Calibri" w:cs="Calibri"/>
          <w:sz w:val="24"/>
          <w:szCs w:val="24"/>
        </w:rPr>
      </w:pPr>
      <w:r w:rsidRPr="00F81BED">
        <w:rPr>
          <w:rFonts w:ascii="Calibri" w:eastAsia="Calibri" w:hAnsi="Calibri" w:cs="Calibri"/>
          <w:sz w:val="24"/>
          <w:szCs w:val="24"/>
        </w:rPr>
        <w:t xml:space="preserve">During our </w:t>
      </w:r>
      <w:r w:rsidR="00F81BED">
        <w:rPr>
          <w:rFonts w:ascii="Calibri" w:eastAsia="Calibri" w:hAnsi="Calibri" w:cs="Calibri"/>
          <w:sz w:val="24"/>
          <w:szCs w:val="24"/>
        </w:rPr>
        <w:t>s</w:t>
      </w:r>
      <w:r w:rsidR="007F45EF">
        <w:rPr>
          <w:rFonts w:ascii="Calibri" w:eastAsia="Calibri" w:hAnsi="Calibri" w:cs="Calibri"/>
          <w:sz w:val="24"/>
          <w:szCs w:val="24"/>
        </w:rPr>
        <w:t>eventh</w:t>
      </w:r>
      <w:r w:rsidRPr="00F81BED">
        <w:rPr>
          <w:rFonts w:ascii="Calibri" w:eastAsia="Calibri" w:hAnsi="Calibri" w:cs="Calibri"/>
          <w:sz w:val="24"/>
          <w:szCs w:val="24"/>
        </w:rPr>
        <w:t xml:space="preserve"> year of operation, and </w:t>
      </w:r>
      <w:r w:rsidR="007F45EF">
        <w:rPr>
          <w:rFonts w:ascii="Calibri" w:eastAsia="Calibri" w:hAnsi="Calibri" w:cs="Calibri"/>
          <w:sz w:val="24"/>
          <w:szCs w:val="24"/>
        </w:rPr>
        <w:t>sixth</w:t>
      </w:r>
      <w:r w:rsidR="01BCA94C" w:rsidRPr="00F81BED">
        <w:rPr>
          <w:rFonts w:ascii="Calibri" w:eastAsia="Calibri" w:hAnsi="Calibri" w:cs="Calibri"/>
          <w:sz w:val="24"/>
          <w:szCs w:val="24"/>
        </w:rPr>
        <w:t xml:space="preserve"> as a</w:t>
      </w:r>
      <w:r w:rsidRPr="00F81BED">
        <w:rPr>
          <w:rFonts w:ascii="Calibri" w:eastAsia="Calibri" w:hAnsi="Calibri" w:cs="Calibri"/>
          <w:sz w:val="24"/>
          <w:szCs w:val="24"/>
        </w:rPr>
        <w:t xml:space="preserve"> charitable incorporated organisation (CIO), we are pleased to say that we continue</w:t>
      </w:r>
      <w:r w:rsidR="00F81BED">
        <w:rPr>
          <w:rFonts w:ascii="Calibri" w:eastAsia="Calibri" w:hAnsi="Calibri" w:cs="Calibri"/>
          <w:sz w:val="24"/>
          <w:szCs w:val="24"/>
        </w:rPr>
        <w:t xml:space="preserve"> </w:t>
      </w:r>
      <w:r w:rsidRPr="00F81BED">
        <w:rPr>
          <w:rFonts w:ascii="Calibri" w:eastAsia="Calibri" w:hAnsi="Calibri" w:cs="Calibri"/>
          <w:sz w:val="24"/>
          <w:szCs w:val="24"/>
        </w:rPr>
        <w:t xml:space="preserve">to make progress across our aims and objectives. </w:t>
      </w:r>
    </w:p>
    <w:p w14:paraId="06891269" w14:textId="4161B165" w:rsidR="0033235B" w:rsidRPr="00F81BED" w:rsidRDefault="000F8304" w:rsidP="3CDF5681">
      <w:pPr>
        <w:spacing w:line="276" w:lineRule="auto"/>
        <w:rPr>
          <w:sz w:val="24"/>
          <w:szCs w:val="24"/>
        </w:rPr>
      </w:pPr>
      <w:r w:rsidRPr="00F81BED">
        <w:rPr>
          <w:rFonts w:ascii="Calibri" w:eastAsia="Calibri" w:hAnsi="Calibri" w:cs="Calibri"/>
          <w:sz w:val="24"/>
          <w:szCs w:val="24"/>
        </w:rPr>
        <w:t>We have summarised this below.</w:t>
      </w:r>
    </w:p>
    <w:p w14:paraId="77410779" w14:textId="5A267B46" w:rsidR="0033235B" w:rsidRDefault="000F8304" w:rsidP="3CDF5681">
      <w:pPr>
        <w:pStyle w:val="ListParagraph"/>
        <w:numPr>
          <w:ilvl w:val="0"/>
          <w:numId w:val="5"/>
        </w:numPr>
        <w:spacing w:line="276" w:lineRule="auto"/>
        <w:rPr>
          <w:rFonts w:eastAsiaTheme="minorEastAsia"/>
          <w:b/>
          <w:bCs/>
          <w:sz w:val="24"/>
          <w:szCs w:val="24"/>
        </w:rPr>
      </w:pPr>
      <w:r w:rsidRPr="3CDF5681">
        <w:rPr>
          <w:rFonts w:ascii="Calibri" w:eastAsia="Calibri" w:hAnsi="Calibri" w:cs="Calibri"/>
          <w:b/>
          <w:bCs/>
          <w:sz w:val="24"/>
          <w:szCs w:val="24"/>
        </w:rPr>
        <w:t>Achievements and performance</w:t>
      </w:r>
    </w:p>
    <w:p w14:paraId="2EDD0B7E" w14:textId="566369A5" w:rsidR="0033235B" w:rsidRDefault="000F8304" w:rsidP="3CDF5681">
      <w:pPr>
        <w:pStyle w:val="ListParagraph"/>
        <w:numPr>
          <w:ilvl w:val="1"/>
          <w:numId w:val="5"/>
        </w:numPr>
        <w:spacing w:line="276" w:lineRule="auto"/>
        <w:rPr>
          <w:rFonts w:eastAsiaTheme="minorEastAsia"/>
          <w:b/>
          <w:bCs/>
          <w:sz w:val="24"/>
          <w:szCs w:val="24"/>
        </w:rPr>
      </w:pPr>
      <w:r w:rsidRPr="3CDF5681">
        <w:rPr>
          <w:rFonts w:ascii="Calibri" w:eastAsia="Calibri" w:hAnsi="Calibri" w:cs="Calibri"/>
          <w:b/>
          <w:bCs/>
          <w:sz w:val="24"/>
          <w:szCs w:val="24"/>
        </w:rPr>
        <w:t xml:space="preserve">Building the Local Community - Events </w:t>
      </w:r>
    </w:p>
    <w:p w14:paraId="7693B505" w14:textId="17BAA83C" w:rsidR="00BD015B" w:rsidRDefault="00AE11CD" w:rsidP="007B0BCF">
      <w:pPr>
        <w:spacing w:line="276" w:lineRule="auto"/>
        <w:rPr>
          <w:rFonts w:ascii="Calibri" w:eastAsia="Calibri" w:hAnsi="Calibri" w:cs="Calibri"/>
          <w:sz w:val="24"/>
          <w:szCs w:val="24"/>
        </w:rPr>
      </w:pPr>
      <w:r>
        <w:rPr>
          <w:rFonts w:ascii="Calibri" w:eastAsia="Calibri" w:hAnsi="Calibri" w:cs="Calibri"/>
          <w:sz w:val="24"/>
          <w:szCs w:val="24"/>
        </w:rPr>
        <w:t>Our events team</w:t>
      </w:r>
      <w:r w:rsidR="002677F8">
        <w:rPr>
          <w:rFonts w:ascii="Calibri" w:eastAsia="Calibri" w:hAnsi="Calibri" w:cs="Calibri"/>
          <w:sz w:val="24"/>
          <w:szCs w:val="24"/>
        </w:rPr>
        <w:t xml:space="preserve"> of volunteers</w:t>
      </w:r>
      <w:r>
        <w:rPr>
          <w:rFonts w:ascii="Calibri" w:eastAsia="Calibri" w:hAnsi="Calibri" w:cs="Calibri"/>
          <w:sz w:val="24"/>
          <w:szCs w:val="24"/>
        </w:rPr>
        <w:t xml:space="preserve"> has worked hard to put on many events which work for our community. Some of these are low-cost family friendly activities that support our aims</w:t>
      </w:r>
      <w:r w:rsidR="001409D1">
        <w:rPr>
          <w:rFonts w:ascii="Calibri" w:eastAsia="Calibri" w:hAnsi="Calibri" w:cs="Calibri"/>
          <w:sz w:val="24"/>
          <w:szCs w:val="24"/>
        </w:rPr>
        <w:t xml:space="preserve"> to make </w:t>
      </w:r>
      <w:r w:rsidR="002677F8">
        <w:rPr>
          <w:rFonts w:ascii="Calibri" w:eastAsia="Calibri" w:hAnsi="Calibri" w:cs="Calibri"/>
          <w:sz w:val="24"/>
          <w:szCs w:val="24"/>
        </w:rPr>
        <w:t>living in</w:t>
      </w:r>
      <w:r w:rsidR="001409D1">
        <w:rPr>
          <w:rFonts w:ascii="Calibri" w:eastAsia="Calibri" w:hAnsi="Calibri" w:cs="Calibri"/>
          <w:sz w:val="24"/>
          <w:szCs w:val="24"/>
        </w:rPr>
        <w:t xml:space="preserve"> Lyde the best it can be. Our events have included soft play sessions,</w:t>
      </w:r>
      <w:r w:rsidR="002677F8">
        <w:rPr>
          <w:rFonts w:ascii="Calibri" w:eastAsia="Calibri" w:hAnsi="Calibri" w:cs="Calibri"/>
          <w:sz w:val="24"/>
          <w:szCs w:val="24"/>
        </w:rPr>
        <w:t xml:space="preserve"> Inflatable fun sessions during School holidays, Christmas Fayres, a Pantomime and </w:t>
      </w:r>
      <w:r w:rsidR="00040487">
        <w:rPr>
          <w:rFonts w:ascii="Calibri" w:eastAsia="Calibri" w:hAnsi="Calibri" w:cs="Calibri"/>
          <w:sz w:val="24"/>
          <w:szCs w:val="24"/>
        </w:rPr>
        <w:t>a local</w:t>
      </w:r>
      <w:r w:rsidR="00BD015B">
        <w:rPr>
          <w:rFonts w:ascii="Calibri" w:eastAsia="Calibri" w:hAnsi="Calibri" w:cs="Calibri"/>
          <w:sz w:val="24"/>
          <w:szCs w:val="24"/>
        </w:rPr>
        <w:t xml:space="preserve"> Brass Band playing carols</w:t>
      </w:r>
      <w:r w:rsidR="002677F8">
        <w:rPr>
          <w:rFonts w:ascii="Calibri" w:eastAsia="Calibri" w:hAnsi="Calibri" w:cs="Calibri"/>
          <w:sz w:val="24"/>
          <w:szCs w:val="24"/>
        </w:rPr>
        <w:t xml:space="preserve"> in School Square while our Café served hot chocolate and festive snacks.</w:t>
      </w:r>
    </w:p>
    <w:p w14:paraId="01734B01" w14:textId="0DDBC2D1" w:rsidR="00DA3652" w:rsidRDefault="00DA3652" w:rsidP="00DA3652">
      <w:pPr>
        <w:spacing w:line="276" w:lineRule="auto"/>
        <w:jc w:val="center"/>
        <w:rPr>
          <w:rFonts w:ascii="Calibri" w:eastAsia="Calibri" w:hAnsi="Calibri" w:cs="Calibri"/>
          <w:sz w:val="24"/>
          <w:szCs w:val="24"/>
        </w:rPr>
      </w:pPr>
      <w:r>
        <w:rPr>
          <w:rFonts w:ascii="Calibri" w:eastAsia="Calibri" w:hAnsi="Calibri" w:cs="Calibri"/>
          <w:noProof/>
          <w:sz w:val="24"/>
          <w:szCs w:val="24"/>
        </w:rPr>
        <w:drawing>
          <wp:inline distT="0" distB="0" distL="0" distR="0" wp14:anchorId="42CD8505" wp14:editId="4A474612">
            <wp:extent cx="3949700" cy="2962493"/>
            <wp:effectExtent l="133350" t="114300" r="146050" b="161925"/>
            <wp:docPr id="1" name="Picture 1" descr="A group of people sitting in a room with a christmas tre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oup of people sitting in a room with a christmas tree&#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979749" cy="298503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0D540A8F" w14:textId="77777777" w:rsidR="00DA3652" w:rsidRDefault="00DA3652" w:rsidP="007B0BCF">
      <w:pPr>
        <w:spacing w:line="276" w:lineRule="auto"/>
        <w:rPr>
          <w:rFonts w:ascii="Calibri" w:eastAsia="Calibri" w:hAnsi="Calibri" w:cs="Calibri"/>
          <w:sz w:val="24"/>
          <w:szCs w:val="24"/>
        </w:rPr>
      </w:pPr>
    </w:p>
    <w:p w14:paraId="2A50B301" w14:textId="47ABFA02" w:rsidR="007B0BCF" w:rsidRPr="007B0BCF" w:rsidRDefault="65EB7DDD" w:rsidP="007B0BCF">
      <w:pPr>
        <w:spacing w:line="276" w:lineRule="auto"/>
        <w:rPr>
          <w:rFonts w:ascii="Calibri" w:eastAsia="Calibri" w:hAnsi="Calibri" w:cs="Calibri"/>
          <w:sz w:val="24"/>
          <w:szCs w:val="24"/>
        </w:rPr>
      </w:pPr>
      <w:r w:rsidRPr="007B0BCF">
        <w:rPr>
          <w:rFonts w:ascii="Calibri" w:eastAsia="Calibri" w:hAnsi="Calibri" w:cs="Calibri"/>
          <w:sz w:val="24"/>
          <w:szCs w:val="24"/>
        </w:rPr>
        <w:t xml:space="preserve">We </w:t>
      </w:r>
      <w:r w:rsidR="00DE355B">
        <w:rPr>
          <w:rFonts w:ascii="Calibri" w:eastAsia="Calibri" w:hAnsi="Calibri" w:cs="Calibri"/>
          <w:sz w:val="24"/>
          <w:szCs w:val="24"/>
        </w:rPr>
        <w:t xml:space="preserve">have worked hard to </w:t>
      </w:r>
      <w:r w:rsidRPr="007B0BCF">
        <w:rPr>
          <w:rFonts w:ascii="Calibri" w:eastAsia="Calibri" w:hAnsi="Calibri" w:cs="Calibri"/>
          <w:sz w:val="24"/>
          <w:szCs w:val="24"/>
        </w:rPr>
        <w:t xml:space="preserve">maintain a strong presence online on </w:t>
      </w:r>
      <w:r w:rsidR="00DE355B">
        <w:rPr>
          <w:rFonts w:ascii="Calibri" w:eastAsia="Calibri" w:hAnsi="Calibri" w:cs="Calibri"/>
          <w:sz w:val="24"/>
          <w:szCs w:val="24"/>
        </w:rPr>
        <w:t xml:space="preserve">our website and on </w:t>
      </w:r>
      <w:r w:rsidRPr="007B0BCF">
        <w:rPr>
          <w:rFonts w:ascii="Calibri" w:eastAsia="Calibri" w:hAnsi="Calibri" w:cs="Calibri"/>
          <w:sz w:val="24"/>
          <w:szCs w:val="24"/>
        </w:rPr>
        <w:t>social media platforms to engage and inform the Community</w:t>
      </w:r>
      <w:r w:rsidR="13C95FC6" w:rsidRPr="007B0BCF">
        <w:rPr>
          <w:rFonts w:ascii="Calibri" w:eastAsia="Calibri" w:hAnsi="Calibri" w:cs="Calibri"/>
          <w:sz w:val="24"/>
          <w:szCs w:val="24"/>
        </w:rPr>
        <w:t xml:space="preserve">. </w:t>
      </w:r>
    </w:p>
    <w:p w14:paraId="32606078" w14:textId="77777777" w:rsidR="007B0BCF" w:rsidRDefault="007B0BCF" w:rsidP="007B0BCF">
      <w:pPr>
        <w:spacing w:line="276" w:lineRule="auto"/>
        <w:rPr>
          <w:rFonts w:ascii="Calibri" w:eastAsia="Calibri" w:hAnsi="Calibri" w:cs="Calibri"/>
        </w:rPr>
      </w:pPr>
    </w:p>
    <w:p w14:paraId="17EDA70E" w14:textId="74EFE63B" w:rsidR="0033235B" w:rsidRDefault="000F8304" w:rsidP="007B0BCF">
      <w:pPr>
        <w:spacing w:line="276" w:lineRule="auto"/>
        <w:rPr>
          <w:b/>
          <w:bCs/>
          <w:sz w:val="24"/>
          <w:szCs w:val="24"/>
        </w:rPr>
      </w:pPr>
      <w:r w:rsidRPr="3CDF5681">
        <w:rPr>
          <w:rFonts w:ascii="Calibri" w:eastAsia="Calibri" w:hAnsi="Calibri" w:cs="Calibri"/>
          <w:b/>
          <w:bCs/>
          <w:sz w:val="24"/>
          <w:szCs w:val="24"/>
        </w:rPr>
        <w:t xml:space="preserve">Partnership Working </w:t>
      </w:r>
    </w:p>
    <w:p w14:paraId="5502B36A" w14:textId="441F6B39" w:rsidR="0033235B" w:rsidRPr="000B5FF9" w:rsidRDefault="007B0BCF" w:rsidP="3CDF5681">
      <w:pPr>
        <w:spacing w:line="276" w:lineRule="auto"/>
        <w:rPr>
          <w:sz w:val="24"/>
          <w:szCs w:val="24"/>
        </w:rPr>
      </w:pPr>
      <w:r w:rsidRPr="007B0BCF">
        <w:rPr>
          <w:rFonts w:ascii="Calibri" w:eastAsia="Calibri" w:hAnsi="Calibri" w:cs="Calibri"/>
          <w:sz w:val="24"/>
          <w:szCs w:val="24"/>
        </w:rPr>
        <w:t xml:space="preserve">We continue to facilitate and be active </w:t>
      </w:r>
      <w:r w:rsidR="000B5FF9" w:rsidRPr="007B0BCF">
        <w:rPr>
          <w:rFonts w:ascii="Calibri" w:eastAsia="Calibri" w:hAnsi="Calibri" w:cs="Calibri"/>
          <w:sz w:val="24"/>
          <w:szCs w:val="24"/>
        </w:rPr>
        <w:t>in a</w:t>
      </w:r>
      <w:r w:rsidR="000F8304" w:rsidRPr="007B0BCF">
        <w:rPr>
          <w:rFonts w:ascii="Calibri" w:eastAsia="Calibri" w:hAnsi="Calibri" w:cs="Calibri"/>
          <w:sz w:val="24"/>
          <w:szCs w:val="24"/>
        </w:rPr>
        <w:t xml:space="preserve"> partnership network that are committed to developing Lyde Green as a new community. Partners include representatives from South Gloucestershire Council, Emersons Green Town Council, the Consortium of </w:t>
      </w:r>
      <w:r w:rsidR="007D4BBF" w:rsidRPr="007B0BCF">
        <w:rPr>
          <w:rFonts w:ascii="Calibri" w:eastAsia="Calibri" w:hAnsi="Calibri" w:cs="Calibri"/>
          <w:sz w:val="24"/>
          <w:szCs w:val="24"/>
        </w:rPr>
        <w:t>Developers</w:t>
      </w:r>
      <w:r w:rsidR="000F8304" w:rsidRPr="007B0BCF">
        <w:rPr>
          <w:rFonts w:ascii="Calibri" w:eastAsia="Calibri" w:hAnsi="Calibri" w:cs="Calibri"/>
          <w:sz w:val="24"/>
          <w:szCs w:val="24"/>
        </w:rPr>
        <w:t xml:space="preserve">, </w:t>
      </w:r>
      <w:r w:rsidR="000F8304" w:rsidRPr="000B5FF9">
        <w:rPr>
          <w:rFonts w:ascii="Calibri" w:eastAsia="Calibri" w:hAnsi="Calibri" w:cs="Calibri"/>
          <w:sz w:val="24"/>
          <w:szCs w:val="24"/>
        </w:rPr>
        <w:t>Green</w:t>
      </w:r>
      <w:r w:rsidRPr="000B5FF9">
        <w:rPr>
          <w:rFonts w:ascii="Calibri" w:eastAsia="Calibri" w:hAnsi="Calibri" w:cs="Calibri"/>
          <w:sz w:val="24"/>
          <w:szCs w:val="24"/>
        </w:rPr>
        <w:t xml:space="preserve"> </w:t>
      </w:r>
      <w:r w:rsidR="000F8304" w:rsidRPr="000B5FF9">
        <w:rPr>
          <w:rFonts w:ascii="Calibri" w:eastAsia="Calibri" w:hAnsi="Calibri" w:cs="Calibri"/>
          <w:sz w:val="24"/>
          <w:szCs w:val="24"/>
        </w:rPr>
        <w:t xml:space="preserve">Square, housing associations, NHS, and the school. This forum has enabled us to put forward residents’ concerns and ask for change. </w:t>
      </w:r>
    </w:p>
    <w:p w14:paraId="70D90B14" w14:textId="6DFB2FAE" w:rsidR="0033235B" w:rsidRDefault="000F8304" w:rsidP="3CDF5681">
      <w:pPr>
        <w:spacing w:line="276" w:lineRule="auto"/>
        <w:rPr>
          <w:rFonts w:ascii="Calibri" w:eastAsia="Calibri" w:hAnsi="Calibri" w:cs="Calibri"/>
          <w:sz w:val="24"/>
          <w:szCs w:val="24"/>
        </w:rPr>
      </w:pPr>
      <w:r w:rsidRPr="000B5FF9">
        <w:rPr>
          <w:rFonts w:ascii="Calibri" w:eastAsia="Calibri" w:hAnsi="Calibri" w:cs="Calibri"/>
          <w:sz w:val="24"/>
          <w:szCs w:val="24"/>
        </w:rPr>
        <w:lastRenderedPageBreak/>
        <w:t xml:space="preserve">We </w:t>
      </w:r>
      <w:r w:rsidR="37B260A0" w:rsidRPr="000B5FF9">
        <w:rPr>
          <w:rFonts w:ascii="Calibri" w:eastAsia="Calibri" w:hAnsi="Calibri" w:cs="Calibri"/>
          <w:sz w:val="24"/>
          <w:szCs w:val="24"/>
        </w:rPr>
        <w:t xml:space="preserve">continue to </w:t>
      </w:r>
      <w:r w:rsidRPr="000B5FF9">
        <w:rPr>
          <w:rFonts w:ascii="Calibri" w:eastAsia="Calibri" w:hAnsi="Calibri" w:cs="Calibri"/>
          <w:sz w:val="24"/>
          <w:szCs w:val="24"/>
        </w:rPr>
        <w:t xml:space="preserve">work closely with other community groups such as Lyde Green Open Spaces and the Neighbourhood Watch in the interests of building relationships and creating a strong, </w:t>
      </w:r>
      <w:r w:rsidR="000B5FF9" w:rsidRPr="000B5FF9">
        <w:rPr>
          <w:rFonts w:ascii="Calibri" w:eastAsia="Calibri" w:hAnsi="Calibri" w:cs="Calibri"/>
          <w:sz w:val="24"/>
          <w:szCs w:val="24"/>
        </w:rPr>
        <w:t>safe,</w:t>
      </w:r>
      <w:r w:rsidRPr="000B5FF9">
        <w:rPr>
          <w:rFonts w:ascii="Calibri" w:eastAsia="Calibri" w:hAnsi="Calibri" w:cs="Calibri"/>
          <w:sz w:val="24"/>
          <w:szCs w:val="24"/>
        </w:rPr>
        <w:t xml:space="preserve"> and pleasant community.</w:t>
      </w:r>
    </w:p>
    <w:p w14:paraId="635FAABE" w14:textId="313F1A90" w:rsidR="0033235B" w:rsidRDefault="00CB5FAB" w:rsidP="3CDF5681">
      <w:pPr>
        <w:spacing w:line="276" w:lineRule="auto"/>
        <w:rPr>
          <w:rFonts w:ascii="Calibri" w:eastAsia="Calibri" w:hAnsi="Calibri" w:cs="Calibri"/>
          <w:sz w:val="24"/>
          <w:szCs w:val="24"/>
        </w:rPr>
      </w:pPr>
      <w:r>
        <w:rPr>
          <w:rFonts w:ascii="Calibri" w:eastAsia="Calibri" w:hAnsi="Calibri" w:cs="Calibri"/>
          <w:sz w:val="24"/>
          <w:szCs w:val="24"/>
        </w:rPr>
        <w:t>Grant funding has been sought and won to enable several community groups to take place.  Downtime is a group that aims to bring the community together by building friendships and contact and preventing social isolation.</w:t>
      </w:r>
      <w:r w:rsidRPr="000B5FF9">
        <w:rPr>
          <w:rFonts w:ascii="Calibri" w:eastAsia="Calibri" w:hAnsi="Calibri" w:cs="Calibri"/>
          <w:sz w:val="24"/>
          <w:szCs w:val="24"/>
        </w:rPr>
        <w:t xml:space="preserve"> </w:t>
      </w:r>
      <w:r>
        <w:rPr>
          <w:rFonts w:ascii="Calibri" w:eastAsia="Calibri" w:hAnsi="Calibri" w:cs="Calibri"/>
          <w:sz w:val="24"/>
          <w:szCs w:val="24"/>
        </w:rPr>
        <w:t xml:space="preserve"> Lyde Green Book Club has the aim of sharing great books and reading together- this group runs both on social media and in person at the Community Centre. </w:t>
      </w:r>
      <w:r w:rsidRPr="000B5FF9">
        <w:rPr>
          <w:rFonts w:ascii="Calibri" w:eastAsia="Calibri" w:hAnsi="Calibri" w:cs="Calibri"/>
          <w:sz w:val="24"/>
          <w:szCs w:val="24"/>
        </w:rPr>
        <w:t>We</w:t>
      </w:r>
      <w:r w:rsidR="000F8304" w:rsidRPr="000B5FF9">
        <w:rPr>
          <w:rFonts w:ascii="Calibri" w:eastAsia="Calibri" w:hAnsi="Calibri" w:cs="Calibri"/>
          <w:sz w:val="24"/>
          <w:szCs w:val="24"/>
        </w:rPr>
        <w:t xml:space="preserve"> are also proud to </w:t>
      </w:r>
      <w:r w:rsidR="000B5FF9">
        <w:rPr>
          <w:rFonts w:ascii="Calibri" w:eastAsia="Calibri" w:hAnsi="Calibri" w:cs="Calibri"/>
          <w:sz w:val="24"/>
          <w:szCs w:val="24"/>
        </w:rPr>
        <w:t xml:space="preserve">continue to </w:t>
      </w:r>
      <w:r w:rsidR="000F8304" w:rsidRPr="000B5FF9">
        <w:rPr>
          <w:rFonts w:ascii="Calibri" w:eastAsia="Calibri" w:hAnsi="Calibri" w:cs="Calibri"/>
          <w:sz w:val="24"/>
          <w:szCs w:val="24"/>
        </w:rPr>
        <w:t>support the</w:t>
      </w:r>
      <w:r w:rsidR="43C17B6C" w:rsidRPr="000B5FF9">
        <w:rPr>
          <w:rFonts w:ascii="Calibri" w:eastAsia="Calibri" w:hAnsi="Calibri" w:cs="Calibri"/>
          <w:sz w:val="24"/>
          <w:szCs w:val="24"/>
        </w:rPr>
        <w:t xml:space="preserve"> STAR (Share Talk and Remember) group offering peer </w:t>
      </w:r>
      <w:r w:rsidR="6142DA2E" w:rsidRPr="000B5FF9">
        <w:rPr>
          <w:rFonts w:ascii="Calibri" w:eastAsia="Calibri" w:hAnsi="Calibri" w:cs="Calibri"/>
          <w:sz w:val="24"/>
          <w:szCs w:val="24"/>
        </w:rPr>
        <w:t>bereavement</w:t>
      </w:r>
      <w:r w:rsidR="43C17B6C" w:rsidRPr="000B5FF9">
        <w:rPr>
          <w:rFonts w:ascii="Calibri" w:eastAsia="Calibri" w:hAnsi="Calibri" w:cs="Calibri"/>
          <w:sz w:val="24"/>
          <w:szCs w:val="24"/>
        </w:rPr>
        <w:t xml:space="preserve"> support. The aim of this group is to create</w:t>
      </w:r>
      <w:r w:rsidR="0B832C9F" w:rsidRPr="000B5FF9">
        <w:rPr>
          <w:rFonts w:ascii="Calibri" w:eastAsia="Calibri" w:hAnsi="Calibri" w:cs="Calibri"/>
          <w:sz w:val="24"/>
          <w:szCs w:val="24"/>
        </w:rPr>
        <w:t xml:space="preserve"> a safe space for people to receive support and to listen to and share stories. </w:t>
      </w:r>
    </w:p>
    <w:p w14:paraId="2D601AF9" w14:textId="77777777" w:rsidR="005938FC" w:rsidRDefault="005938FC" w:rsidP="3CDF5681">
      <w:pPr>
        <w:spacing w:line="276" w:lineRule="auto"/>
        <w:rPr>
          <w:rFonts w:ascii="Calibri" w:eastAsia="Calibri" w:hAnsi="Calibri" w:cs="Calibri"/>
          <w:sz w:val="24"/>
          <w:szCs w:val="24"/>
        </w:rPr>
      </w:pPr>
    </w:p>
    <w:p w14:paraId="657F2072" w14:textId="4A908C9C" w:rsidR="005938FC" w:rsidRDefault="005938FC" w:rsidP="3CDF5681">
      <w:pPr>
        <w:spacing w:line="276" w:lineRule="auto"/>
        <w:rPr>
          <w:rFonts w:ascii="Calibri" w:eastAsia="Calibri" w:hAnsi="Calibri" w:cs="Calibri"/>
          <w:sz w:val="24"/>
          <w:szCs w:val="24"/>
        </w:rPr>
      </w:pPr>
      <w:r>
        <w:rPr>
          <w:rFonts w:ascii="Calibri" w:eastAsia="Calibri" w:hAnsi="Calibri" w:cs="Calibri"/>
          <w:sz w:val="24"/>
          <w:szCs w:val="24"/>
        </w:rPr>
        <w:t xml:space="preserve">During this financial year our staff team has worked with Neighbourly Collections to pick up surplus food products from local supermarkets. This year alone we have made over 260 collections ensuring that food waste is </w:t>
      </w:r>
      <w:r w:rsidR="00DC64A0">
        <w:rPr>
          <w:rFonts w:ascii="Calibri" w:eastAsia="Calibri" w:hAnsi="Calibri" w:cs="Calibri"/>
          <w:sz w:val="24"/>
          <w:szCs w:val="24"/>
        </w:rPr>
        <w:t>minimised,</w:t>
      </w:r>
      <w:r>
        <w:rPr>
          <w:rFonts w:ascii="Calibri" w:eastAsia="Calibri" w:hAnsi="Calibri" w:cs="Calibri"/>
          <w:sz w:val="24"/>
          <w:szCs w:val="24"/>
        </w:rPr>
        <w:t xml:space="preserve"> and the community can benefit from free items during times of economic worry and easing financial stress.</w:t>
      </w:r>
    </w:p>
    <w:p w14:paraId="4F544331" w14:textId="77777777" w:rsidR="006301DE" w:rsidRDefault="006301DE" w:rsidP="3CDF5681">
      <w:pPr>
        <w:spacing w:line="276" w:lineRule="auto"/>
        <w:rPr>
          <w:rFonts w:ascii="Calibri" w:eastAsia="Calibri" w:hAnsi="Calibri" w:cs="Calibri"/>
          <w:sz w:val="24"/>
          <w:szCs w:val="24"/>
        </w:rPr>
      </w:pPr>
    </w:p>
    <w:p w14:paraId="6EBC7217" w14:textId="3A23011D" w:rsidR="006301DE" w:rsidRDefault="006301DE" w:rsidP="3CDF5681">
      <w:pPr>
        <w:spacing w:line="276" w:lineRule="auto"/>
        <w:rPr>
          <w:rFonts w:ascii="Calibri" w:eastAsia="Calibri" w:hAnsi="Calibri" w:cs="Calibri"/>
          <w:sz w:val="24"/>
          <w:szCs w:val="24"/>
        </w:rPr>
      </w:pPr>
      <w:r>
        <w:rPr>
          <w:rFonts w:ascii="Calibri" w:eastAsia="Calibri" w:hAnsi="Calibri" w:cs="Calibri"/>
          <w:sz w:val="24"/>
          <w:szCs w:val="24"/>
        </w:rPr>
        <w:t xml:space="preserve">This year, LGCA has provided hire space free of charge to another charity, </w:t>
      </w:r>
      <w:r w:rsidRPr="00AA4FA9">
        <w:rPr>
          <w:rFonts w:ascii="Calibri" w:eastAsia="Calibri" w:hAnsi="Calibri" w:cs="Calibri"/>
          <w:i/>
          <w:iCs/>
          <w:sz w:val="24"/>
          <w:szCs w:val="24"/>
        </w:rPr>
        <w:t>Dogs for Good</w:t>
      </w:r>
      <w:r>
        <w:rPr>
          <w:rFonts w:ascii="Calibri" w:eastAsia="Calibri" w:hAnsi="Calibri" w:cs="Calibri"/>
          <w:sz w:val="24"/>
          <w:szCs w:val="24"/>
        </w:rPr>
        <w:t>.</w:t>
      </w:r>
    </w:p>
    <w:p w14:paraId="4A8BF98A" w14:textId="6AC7D46D" w:rsidR="00F53FF9" w:rsidRDefault="00F53FF9" w:rsidP="3CDF5681">
      <w:pPr>
        <w:spacing w:line="276" w:lineRule="auto"/>
        <w:rPr>
          <w:rFonts w:ascii="Calibri" w:eastAsia="Calibri" w:hAnsi="Calibri" w:cs="Calibri"/>
          <w:sz w:val="24"/>
          <w:szCs w:val="24"/>
        </w:rPr>
      </w:pPr>
      <w:r>
        <w:rPr>
          <w:rFonts w:ascii="Calibri" w:eastAsia="Calibri" w:hAnsi="Calibri" w:cs="Calibri"/>
          <w:sz w:val="24"/>
          <w:szCs w:val="24"/>
        </w:rPr>
        <w:t>This is what they had to say:</w:t>
      </w:r>
    </w:p>
    <w:p w14:paraId="580C141D" w14:textId="77777777" w:rsidR="00F53FF9" w:rsidRDefault="00F53FF9" w:rsidP="3CDF5681">
      <w:pPr>
        <w:spacing w:line="276" w:lineRule="auto"/>
        <w:rPr>
          <w:rFonts w:ascii="Calibri" w:eastAsia="Calibri" w:hAnsi="Calibri" w:cs="Calibri"/>
          <w:sz w:val="24"/>
          <w:szCs w:val="24"/>
        </w:rPr>
      </w:pPr>
    </w:p>
    <w:p w14:paraId="46AE7D21" w14:textId="6DB4E07C" w:rsidR="006301DE" w:rsidRPr="00F53FF9" w:rsidRDefault="00F53FF9" w:rsidP="3CDF5681">
      <w:pPr>
        <w:spacing w:line="276" w:lineRule="auto"/>
        <w:rPr>
          <w:rFonts w:eastAsia="Calibri" w:cstheme="minorHAnsi"/>
          <w:sz w:val="24"/>
          <w:szCs w:val="24"/>
        </w:rPr>
      </w:pPr>
      <w:r>
        <w:rPr>
          <w:rFonts w:cstheme="minorHAnsi"/>
          <w:color w:val="000000"/>
          <w:sz w:val="24"/>
          <w:szCs w:val="24"/>
          <w:shd w:val="clear" w:color="auto" w:fill="FFFFFF"/>
        </w:rPr>
        <w:t>“</w:t>
      </w:r>
      <w:r w:rsidRPr="00F53FF9">
        <w:rPr>
          <w:rFonts w:cstheme="minorHAnsi"/>
          <w:color w:val="000000"/>
          <w:sz w:val="24"/>
          <w:szCs w:val="24"/>
          <w:shd w:val="clear" w:color="auto" w:fill="FFFFFF"/>
        </w:rPr>
        <w:t>Dogs for Good is a charity that makes life changing differences for people with disabilities through the power of expertly trained dogs and has been fortunate enough to be able to use Lyde Green Community Centre as a base for some of its training. This has included a regular training slot for community dog Pilot who supports people with dementia within the Bristol area as well as a regular training slot for a project that Dogs for Good currently works on with Side by Side. This project enables befrienders and their dogs to go through a six-week training program, after which they will be matched with a person with dementia and will start doing weekly visits</w:t>
      </w:r>
      <w:r>
        <w:rPr>
          <w:rFonts w:cstheme="minorHAnsi"/>
          <w:color w:val="000000"/>
          <w:sz w:val="24"/>
          <w:szCs w:val="24"/>
          <w:shd w:val="clear" w:color="auto" w:fill="FFFFFF"/>
        </w:rPr>
        <w:t>.” Julia Winters, Dementia Community Dog Handler.</w:t>
      </w:r>
    </w:p>
    <w:p w14:paraId="265C99BA" w14:textId="67176F0D" w:rsidR="006301DE" w:rsidRDefault="006301DE" w:rsidP="3CDF5681">
      <w:pPr>
        <w:spacing w:line="276" w:lineRule="auto"/>
        <w:rPr>
          <w:rFonts w:ascii="Calibri" w:eastAsia="Calibri" w:hAnsi="Calibri" w:cs="Calibri"/>
          <w:sz w:val="24"/>
          <w:szCs w:val="24"/>
        </w:rPr>
      </w:pPr>
      <w:r w:rsidRPr="006301DE">
        <w:rPr>
          <w:rFonts w:ascii="Calibri" w:eastAsia="Calibri" w:hAnsi="Calibri" w:cs="Calibri"/>
          <w:noProof/>
          <w:sz w:val="24"/>
          <w:szCs w:val="24"/>
        </w:rPr>
        <w:drawing>
          <wp:inline distT="0" distB="0" distL="0" distR="0" wp14:anchorId="090C3BAA" wp14:editId="3559987D">
            <wp:extent cx="1571625" cy="1190625"/>
            <wp:effectExtent l="0" t="0" r="9525" b="9525"/>
            <wp:docPr id="700146537" name="Picture 1" descr="A green tag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146537" name="Picture 1" descr="A green tag with white text&#10;&#10;Description automatically generated"/>
                    <pic:cNvPicPr/>
                  </pic:nvPicPr>
                  <pic:blipFill>
                    <a:blip r:embed="rId11"/>
                    <a:stretch>
                      <a:fillRect/>
                    </a:stretch>
                  </pic:blipFill>
                  <pic:spPr>
                    <a:xfrm>
                      <a:off x="0" y="0"/>
                      <a:ext cx="1571625" cy="1190625"/>
                    </a:xfrm>
                    <a:prstGeom prst="rect">
                      <a:avLst/>
                    </a:prstGeom>
                  </pic:spPr>
                </pic:pic>
              </a:graphicData>
            </a:graphic>
          </wp:inline>
        </w:drawing>
      </w:r>
    </w:p>
    <w:p w14:paraId="38195D67" w14:textId="77777777" w:rsidR="006301DE" w:rsidRPr="000B5FF9" w:rsidRDefault="006301DE" w:rsidP="3CDF5681">
      <w:pPr>
        <w:spacing w:line="276" w:lineRule="auto"/>
        <w:rPr>
          <w:rFonts w:ascii="Calibri" w:eastAsia="Calibri" w:hAnsi="Calibri" w:cs="Calibri"/>
          <w:sz w:val="24"/>
          <w:szCs w:val="24"/>
        </w:rPr>
      </w:pPr>
    </w:p>
    <w:p w14:paraId="319E790A" w14:textId="2CFF9ED4" w:rsidR="0033235B" w:rsidRDefault="0033235B" w:rsidP="3CDF5681">
      <w:pPr>
        <w:spacing w:line="276" w:lineRule="auto"/>
        <w:ind w:left="720"/>
        <w:rPr>
          <w:rFonts w:ascii="Calibri" w:eastAsia="Calibri" w:hAnsi="Calibri" w:cs="Calibri"/>
          <w:b/>
          <w:bCs/>
          <w:sz w:val="24"/>
          <w:szCs w:val="24"/>
        </w:rPr>
      </w:pPr>
    </w:p>
    <w:p w14:paraId="323C6D84" w14:textId="424F2E8C" w:rsidR="0033235B" w:rsidRDefault="000F8304" w:rsidP="3CDF5681">
      <w:pPr>
        <w:pStyle w:val="ListParagraph"/>
        <w:numPr>
          <w:ilvl w:val="1"/>
          <w:numId w:val="5"/>
        </w:numPr>
        <w:spacing w:line="276" w:lineRule="auto"/>
        <w:rPr>
          <w:b/>
          <w:bCs/>
          <w:sz w:val="24"/>
          <w:szCs w:val="24"/>
        </w:rPr>
      </w:pPr>
      <w:r w:rsidRPr="3CDF5681">
        <w:rPr>
          <w:rFonts w:ascii="Calibri" w:eastAsia="Calibri" w:hAnsi="Calibri" w:cs="Calibri"/>
          <w:b/>
          <w:bCs/>
          <w:sz w:val="24"/>
          <w:szCs w:val="24"/>
        </w:rPr>
        <w:t>Lyde Green’s Community Centre</w:t>
      </w:r>
    </w:p>
    <w:p w14:paraId="7228D2E8" w14:textId="7628EC2B" w:rsidR="0033235B" w:rsidRPr="000B5FF9" w:rsidRDefault="000F8304" w:rsidP="3CDF5681">
      <w:pPr>
        <w:spacing w:line="276" w:lineRule="auto"/>
        <w:rPr>
          <w:rFonts w:ascii="Calibri" w:eastAsia="Calibri" w:hAnsi="Calibri" w:cs="Calibri"/>
          <w:sz w:val="24"/>
          <w:szCs w:val="24"/>
        </w:rPr>
      </w:pPr>
      <w:r w:rsidRPr="000B5FF9">
        <w:rPr>
          <w:rFonts w:ascii="Calibri" w:eastAsia="Calibri" w:hAnsi="Calibri" w:cs="Calibri"/>
          <w:sz w:val="24"/>
          <w:szCs w:val="24"/>
        </w:rPr>
        <w:t xml:space="preserve">Our community centre </w:t>
      </w:r>
      <w:r w:rsidR="000F6FDB" w:rsidRPr="000B5FF9">
        <w:rPr>
          <w:rFonts w:ascii="Calibri" w:eastAsia="Calibri" w:hAnsi="Calibri" w:cs="Calibri"/>
          <w:sz w:val="24"/>
          <w:szCs w:val="24"/>
        </w:rPr>
        <w:t>staff,</w:t>
      </w:r>
      <w:r w:rsidRPr="000B5FF9">
        <w:rPr>
          <w:rFonts w:ascii="Calibri" w:eastAsia="Calibri" w:hAnsi="Calibri" w:cs="Calibri"/>
          <w:sz w:val="24"/>
          <w:szCs w:val="24"/>
        </w:rPr>
        <w:t xml:space="preserve"> </w:t>
      </w:r>
      <w:r w:rsidR="000F6FDB">
        <w:rPr>
          <w:rFonts w:ascii="Calibri" w:eastAsia="Calibri" w:hAnsi="Calibri" w:cs="Calibri"/>
          <w:sz w:val="24"/>
          <w:szCs w:val="24"/>
        </w:rPr>
        <w:t xml:space="preserve">Trustees </w:t>
      </w:r>
      <w:r w:rsidRPr="000B5FF9">
        <w:rPr>
          <w:rFonts w:ascii="Calibri" w:eastAsia="Calibri" w:hAnsi="Calibri" w:cs="Calibri"/>
          <w:sz w:val="24"/>
          <w:szCs w:val="24"/>
        </w:rPr>
        <w:t xml:space="preserve">and volunteer team have work hard to keep the building running and </w:t>
      </w:r>
      <w:r w:rsidR="004A7BEC">
        <w:rPr>
          <w:rFonts w:ascii="Calibri" w:eastAsia="Calibri" w:hAnsi="Calibri" w:cs="Calibri"/>
          <w:sz w:val="24"/>
          <w:szCs w:val="24"/>
        </w:rPr>
        <w:t>our</w:t>
      </w:r>
      <w:r w:rsidRPr="000B5FF9">
        <w:rPr>
          <w:rFonts w:ascii="Calibri" w:eastAsia="Calibri" w:hAnsi="Calibri" w:cs="Calibri"/>
          <w:sz w:val="24"/>
          <w:szCs w:val="24"/>
        </w:rPr>
        <w:t xml:space="preserve"> doors open. We are grateful for their commitment and willingness to </w:t>
      </w:r>
      <w:r w:rsidR="2064C124" w:rsidRPr="000B5FF9">
        <w:rPr>
          <w:rFonts w:ascii="Calibri" w:eastAsia="Calibri" w:hAnsi="Calibri" w:cs="Calibri"/>
          <w:sz w:val="24"/>
          <w:szCs w:val="24"/>
        </w:rPr>
        <w:t>constantly go above and beyond.</w:t>
      </w:r>
    </w:p>
    <w:p w14:paraId="2BF55CB6" w14:textId="3020E4BA" w:rsidR="0033235B" w:rsidRPr="00A8032A" w:rsidRDefault="000F8304" w:rsidP="3CDF5681">
      <w:pPr>
        <w:spacing w:line="257" w:lineRule="auto"/>
        <w:rPr>
          <w:sz w:val="24"/>
          <w:szCs w:val="24"/>
        </w:rPr>
      </w:pPr>
      <w:r w:rsidRPr="00A8032A">
        <w:rPr>
          <w:rFonts w:ascii="Calibri" w:eastAsia="Calibri" w:hAnsi="Calibri" w:cs="Calibri"/>
          <w:sz w:val="24"/>
          <w:szCs w:val="24"/>
        </w:rPr>
        <w:t xml:space="preserve">Regular activities at the Centre include a </w:t>
      </w:r>
      <w:r w:rsidR="7CD56785" w:rsidRPr="00A8032A">
        <w:rPr>
          <w:rFonts w:ascii="Calibri" w:eastAsia="Calibri" w:hAnsi="Calibri" w:cs="Calibri"/>
          <w:sz w:val="24"/>
          <w:szCs w:val="24"/>
        </w:rPr>
        <w:t>large</w:t>
      </w:r>
      <w:r w:rsidRPr="00A8032A">
        <w:rPr>
          <w:rFonts w:ascii="Calibri" w:eastAsia="Calibri" w:hAnsi="Calibri" w:cs="Calibri"/>
          <w:sz w:val="24"/>
          <w:szCs w:val="24"/>
        </w:rPr>
        <w:t xml:space="preserve"> variety of activities with something to suit most ages and abilities. </w:t>
      </w:r>
    </w:p>
    <w:p w14:paraId="4CF5796B" w14:textId="06F80184" w:rsidR="0033235B" w:rsidRPr="00A8032A" w:rsidRDefault="000F8304" w:rsidP="3CDF5681">
      <w:pPr>
        <w:spacing w:line="257" w:lineRule="auto"/>
        <w:rPr>
          <w:sz w:val="24"/>
          <w:szCs w:val="24"/>
        </w:rPr>
      </w:pPr>
      <w:r w:rsidRPr="00A8032A">
        <w:rPr>
          <w:rFonts w:ascii="Calibri" w:eastAsia="Calibri" w:hAnsi="Calibri" w:cs="Calibri"/>
          <w:sz w:val="24"/>
          <w:szCs w:val="24"/>
        </w:rPr>
        <w:lastRenderedPageBreak/>
        <w:t xml:space="preserve">The classes </w:t>
      </w:r>
      <w:r w:rsidR="770D4766" w:rsidRPr="00A8032A">
        <w:rPr>
          <w:rFonts w:ascii="Calibri" w:eastAsia="Calibri" w:hAnsi="Calibri" w:cs="Calibri"/>
          <w:sz w:val="24"/>
          <w:szCs w:val="24"/>
        </w:rPr>
        <w:t xml:space="preserve">currently </w:t>
      </w:r>
      <w:r w:rsidRPr="00A8032A">
        <w:rPr>
          <w:rFonts w:ascii="Calibri" w:eastAsia="Calibri" w:hAnsi="Calibri" w:cs="Calibri"/>
          <w:sz w:val="24"/>
          <w:szCs w:val="24"/>
        </w:rPr>
        <w:t>on offer include:</w:t>
      </w:r>
    </w:p>
    <w:p w14:paraId="5AAC8695" w14:textId="4CD77D37" w:rsidR="0033235B" w:rsidRPr="00A8032A" w:rsidRDefault="000F8304" w:rsidP="3CDF5681">
      <w:pPr>
        <w:pStyle w:val="ListParagraph"/>
        <w:numPr>
          <w:ilvl w:val="0"/>
          <w:numId w:val="1"/>
        </w:numPr>
        <w:rPr>
          <w:rFonts w:eastAsiaTheme="minorEastAsia"/>
          <w:sz w:val="24"/>
          <w:szCs w:val="24"/>
        </w:rPr>
      </w:pPr>
      <w:r w:rsidRPr="00A8032A">
        <w:rPr>
          <w:rFonts w:ascii="Calibri" w:eastAsia="Calibri" w:hAnsi="Calibri" w:cs="Calibri"/>
          <w:sz w:val="24"/>
          <w:szCs w:val="24"/>
        </w:rPr>
        <w:t>Pilates</w:t>
      </w:r>
      <w:r w:rsidR="00A8032A">
        <w:rPr>
          <w:rFonts w:ascii="Calibri" w:eastAsia="Calibri" w:hAnsi="Calibri" w:cs="Calibri"/>
          <w:sz w:val="24"/>
          <w:szCs w:val="24"/>
        </w:rPr>
        <w:t xml:space="preserve"> and Zumba</w:t>
      </w:r>
    </w:p>
    <w:p w14:paraId="510C425C" w14:textId="47F6F3CF" w:rsidR="0033235B" w:rsidRPr="00A8032A" w:rsidRDefault="00A8032A" w:rsidP="3CDF5681">
      <w:pPr>
        <w:pStyle w:val="ListParagraph"/>
        <w:numPr>
          <w:ilvl w:val="0"/>
          <w:numId w:val="1"/>
        </w:numPr>
        <w:rPr>
          <w:rFonts w:eastAsiaTheme="minorEastAsia"/>
          <w:sz w:val="24"/>
          <w:szCs w:val="24"/>
        </w:rPr>
      </w:pPr>
      <w:r>
        <w:rPr>
          <w:rFonts w:ascii="Calibri" w:eastAsia="Calibri" w:hAnsi="Calibri" w:cs="Calibri"/>
          <w:sz w:val="24"/>
          <w:szCs w:val="24"/>
        </w:rPr>
        <w:t xml:space="preserve">Dance Classes- Jazz, Ballet, Modern, Tap and </w:t>
      </w:r>
      <w:r w:rsidR="00090D0C">
        <w:rPr>
          <w:rFonts w:ascii="Calibri" w:eastAsia="Calibri" w:hAnsi="Calibri" w:cs="Calibri"/>
          <w:sz w:val="24"/>
          <w:szCs w:val="24"/>
        </w:rPr>
        <w:t>Acro</w:t>
      </w:r>
    </w:p>
    <w:p w14:paraId="2E533B36" w14:textId="1D00B681" w:rsidR="0033235B" w:rsidRPr="00A8032A" w:rsidRDefault="000F8304" w:rsidP="3CDF5681">
      <w:pPr>
        <w:pStyle w:val="ListParagraph"/>
        <w:numPr>
          <w:ilvl w:val="0"/>
          <w:numId w:val="1"/>
        </w:numPr>
        <w:rPr>
          <w:rFonts w:eastAsiaTheme="minorEastAsia"/>
          <w:sz w:val="24"/>
          <w:szCs w:val="24"/>
        </w:rPr>
      </w:pPr>
      <w:r w:rsidRPr="00A8032A">
        <w:rPr>
          <w:rFonts w:ascii="Calibri" w:eastAsia="Calibri" w:hAnsi="Calibri" w:cs="Calibri"/>
          <w:sz w:val="24"/>
          <w:szCs w:val="24"/>
        </w:rPr>
        <w:t>Martial Arts</w:t>
      </w:r>
      <w:r w:rsidR="7FF215DB" w:rsidRPr="00A8032A">
        <w:rPr>
          <w:rFonts w:ascii="Calibri" w:eastAsia="Calibri" w:hAnsi="Calibri" w:cs="Calibri"/>
          <w:sz w:val="24"/>
          <w:szCs w:val="24"/>
        </w:rPr>
        <w:t xml:space="preserve"> (Judo, Akibudo, Brazilian Ju jitsu and Taekwondo!)</w:t>
      </w:r>
    </w:p>
    <w:p w14:paraId="56420846" w14:textId="11168726" w:rsidR="0033235B" w:rsidRPr="00A8032A" w:rsidRDefault="00A8032A" w:rsidP="3CDF5681">
      <w:pPr>
        <w:pStyle w:val="ListParagraph"/>
        <w:numPr>
          <w:ilvl w:val="0"/>
          <w:numId w:val="1"/>
        </w:numPr>
        <w:rPr>
          <w:rFonts w:eastAsiaTheme="minorEastAsia"/>
          <w:sz w:val="24"/>
          <w:szCs w:val="24"/>
        </w:rPr>
      </w:pPr>
      <w:r>
        <w:rPr>
          <w:rFonts w:ascii="Calibri" w:eastAsia="Calibri" w:hAnsi="Calibri" w:cs="Calibri"/>
          <w:sz w:val="24"/>
          <w:szCs w:val="24"/>
        </w:rPr>
        <w:t>After Stroke Support</w:t>
      </w:r>
      <w:r w:rsidR="00D20833">
        <w:rPr>
          <w:rFonts w:ascii="Calibri" w:eastAsia="Calibri" w:hAnsi="Calibri" w:cs="Calibri"/>
          <w:sz w:val="24"/>
          <w:szCs w:val="24"/>
        </w:rPr>
        <w:t xml:space="preserve"> </w:t>
      </w:r>
    </w:p>
    <w:p w14:paraId="0C647E60" w14:textId="5407F730" w:rsidR="0033235B" w:rsidRPr="00A8032A" w:rsidRDefault="00A8032A" w:rsidP="3CDF5681">
      <w:pPr>
        <w:pStyle w:val="ListParagraph"/>
        <w:numPr>
          <w:ilvl w:val="0"/>
          <w:numId w:val="1"/>
        </w:numPr>
        <w:rPr>
          <w:rFonts w:eastAsiaTheme="minorEastAsia"/>
          <w:sz w:val="24"/>
          <w:szCs w:val="24"/>
        </w:rPr>
      </w:pPr>
      <w:r w:rsidRPr="00A8032A">
        <w:rPr>
          <w:rFonts w:ascii="Calibri" w:eastAsia="Calibri" w:hAnsi="Calibri" w:cs="Calibri"/>
          <w:sz w:val="24"/>
          <w:szCs w:val="24"/>
        </w:rPr>
        <w:t>Children’s</w:t>
      </w:r>
      <w:r w:rsidR="000F8304" w:rsidRPr="00A8032A">
        <w:rPr>
          <w:rFonts w:ascii="Calibri" w:eastAsia="Calibri" w:hAnsi="Calibri" w:cs="Calibri"/>
          <w:sz w:val="24"/>
          <w:szCs w:val="24"/>
        </w:rPr>
        <w:t xml:space="preserve"> Football</w:t>
      </w:r>
      <w:r w:rsidR="00D20833">
        <w:rPr>
          <w:rFonts w:ascii="Calibri" w:eastAsia="Calibri" w:hAnsi="Calibri" w:cs="Calibri"/>
          <w:sz w:val="24"/>
          <w:szCs w:val="24"/>
        </w:rPr>
        <w:t xml:space="preserve"> Teams</w:t>
      </w:r>
    </w:p>
    <w:p w14:paraId="79CCF18F" w14:textId="4A879D85" w:rsidR="0033235B" w:rsidRPr="00A8032A" w:rsidRDefault="000F8304" w:rsidP="3CDF5681">
      <w:pPr>
        <w:pStyle w:val="ListParagraph"/>
        <w:numPr>
          <w:ilvl w:val="0"/>
          <w:numId w:val="1"/>
        </w:numPr>
        <w:rPr>
          <w:rFonts w:eastAsiaTheme="minorEastAsia"/>
          <w:sz w:val="24"/>
          <w:szCs w:val="24"/>
        </w:rPr>
      </w:pPr>
      <w:r w:rsidRPr="00A8032A">
        <w:rPr>
          <w:rFonts w:ascii="Calibri" w:eastAsia="Calibri" w:hAnsi="Calibri" w:cs="Calibri"/>
          <w:sz w:val="24"/>
          <w:szCs w:val="24"/>
        </w:rPr>
        <w:t>Yoga</w:t>
      </w:r>
    </w:p>
    <w:p w14:paraId="04D98E46" w14:textId="63A06E54" w:rsidR="0033235B" w:rsidRPr="00A8032A" w:rsidRDefault="000F8304" w:rsidP="3CDF5681">
      <w:pPr>
        <w:pStyle w:val="ListParagraph"/>
        <w:numPr>
          <w:ilvl w:val="0"/>
          <w:numId w:val="1"/>
        </w:numPr>
        <w:rPr>
          <w:rFonts w:eastAsiaTheme="minorEastAsia"/>
          <w:sz w:val="24"/>
          <w:szCs w:val="24"/>
        </w:rPr>
      </w:pPr>
      <w:r w:rsidRPr="00A8032A">
        <w:rPr>
          <w:rFonts w:ascii="Calibri" w:eastAsia="Calibri" w:hAnsi="Calibri" w:cs="Calibri"/>
          <w:sz w:val="24"/>
          <w:szCs w:val="24"/>
        </w:rPr>
        <w:t>Beavers and Cubs</w:t>
      </w:r>
    </w:p>
    <w:p w14:paraId="7925215B" w14:textId="2E8EFA28" w:rsidR="0033235B" w:rsidRPr="00A8032A" w:rsidRDefault="00A8032A" w:rsidP="3CDF5681">
      <w:pPr>
        <w:pStyle w:val="ListParagraph"/>
        <w:numPr>
          <w:ilvl w:val="0"/>
          <w:numId w:val="1"/>
        </w:numPr>
        <w:rPr>
          <w:sz w:val="24"/>
          <w:szCs w:val="24"/>
        </w:rPr>
      </w:pPr>
      <w:r>
        <w:rPr>
          <w:rFonts w:ascii="Calibri" w:eastAsia="Calibri" w:hAnsi="Calibri" w:cs="Calibri"/>
          <w:sz w:val="24"/>
          <w:szCs w:val="24"/>
        </w:rPr>
        <w:t>Community Learning Sessions</w:t>
      </w:r>
    </w:p>
    <w:p w14:paraId="2600B3FD" w14:textId="228E69F3" w:rsidR="009D750E" w:rsidRPr="005938FC" w:rsidRDefault="59792876" w:rsidP="009D750E">
      <w:pPr>
        <w:pStyle w:val="ListParagraph"/>
        <w:numPr>
          <w:ilvl w:val="0"/>
          <w:numId w:val="1"/>
        </w:numPr>
        <w:rPr>
          <w:rFonts w:eastAsiaTheme="minorEastAsia"/>
          <w:sz w:val="24"/>
          <w:szCs w:val="24"/>
        </w:rPr>
      </w:pPr>
      <w:r w:rsidRPr="00A8032A">
        <w:rPr>
          <w:sz w:val="24"/>
          <w:szCs w:val="24"/>
        </w:rPr>
        <w:t>Healthy Hearts Cardiac Fitness</w:t>
      </w:r>
      <w:r w:rsidR="000F8304" w:rsidRPr="00A8032A">
        <w:rPr>
          <w:rFonts w:ascii="Calibri" w:eastAsia="Calibri" w:hAnsi="Calibri" w:cs="Calibri"/>
          <w:sz w:val="24"/>
          <w:szCs w:val="24"/>
        </w:rPr>
        <w:t xml:space="preserve"> </w:t>
      </w:r>
    </w:p>
    <w:p w14:paraId="6DB9CE3A" w14:textId="77777777" w:rsidR="005938FC" w:rsidRPr="00A8032A" w:rsidRDefault="005938FC" w:rsidP="005938FC">
      <w:pPr>
        <w:pStyle w:val="ListParagraph"/>
        <w:rPr>
          <w:rFonts w:eastAsiaTheme="minorEastAsia"/>
          <w:sz w:val="24"/>
          <w:szCs w:val="24"/>
        </w:rPr>
      </w:pPr>
    </w:p>
    <w:p w14:paraId="77D1386E" w14:textId="77777777" w:rsidR="00A075A2" w:rsidRDefault="000F8304" w:rsidP="00E930A2">
      <w:pPr>
        <w:rPr>
          <w:rFonts w:ascii="Calibri" w:eastAsia="Calibri" w:hAnsi="Calibri" w:cs="Calibri"/>
          <w:sz w:val="24"/>
          <w:szCs w:val="24"/>
        </w:rPr>
      </w:pPr>
      <w:r w:rsidRPr="00A8032A">
        <w:rPr>
          <w:rFonts w:ascii="Calibri" w:eastAsia="Calibri" w:hAnsi="Calibri" w:cs="Calibri"/>
          <w:sz w:val="24"/>
          <w:szCs w:val="24"/>
        </w:rPr>
        <w:t xml:space="preserve">We also have </w:t>
      </w:r>
      <w:r w:rsidR="4C7C1D8F" w:rsidRPr="00A8032A">
        <w:rPr>
          <w:rFonts w:ascii="Calibri" w:eastAsia="Calibri" w:hAnsi="Calibri" w:cs="Calibri"/>
          <w:sz w:val="24"/>
          <w:szCs w:val="24"/>
        </w:rPr>
        <w:t>several</w:t>
      </w:r>
      <w:r w:rsidRPr="00A8032A">
        <w:rPr>
          <w:rFonts w:ascii="Calibri" w:eastAsia="Calibri" w:hAnsi="Calibri" w:cs="Calibri"/>
          <w:sz w:val="24"/>
          <w:szCs w:val="24"/>
        </w:rPr>
        <w:t xml:space="preserve"> baby/toddler classes and groups on a regular basis. These </w:t>
      </w:r>
      <w:r w:rsidR="00A8032A">
        <w:rPr>
          <w:rFonts w:ascii="Calibri" w:eastAsia="Calibri" w:hAnsi="Calibri" w:cs="Calibri"/>
          <w:sz w:val="24"/>
          <w:szCs w:val="24"/>
        </w:rPr>
        <w:t xml:space="preserve">include </w:t>
      </w:r>
      <w:r w:rsidR="604800FF" w:rsidRPr="00A8032A">
        <w:rPr>
          <w:rFonts w:ascii="Calibri" w:eastAsia="Calibri" w:hAnsi="Calibri" w:cs="Calibri"/>
          <w:sz w:val="24"/>
          <w:szCs w:val="24"/>
        </w:rPr>
        <w:t>M</w:t>
      </w:r>
      <w:r w:rsidRPr="00A8032A">
        <w:rPr>
          <w:rFonts w:ascii="Calibri" w:eastAsia="Calibri" w:hAnsi="Calibri" w:cs="Calibri"/>
          <w:sz w:val="24"/>
          <w:szCs w:val="24"/>
        </w:rPr>
        <w:t xml:space="preserve">usic with </w:t>
      </w:r>
      <w:r w:rsidR="77EDE846" w:rsidRPr="00A8032A">
        <w:rPr>
          <w:rFonts w:ascii="Calibri" w:eastAsia="Calibri" w:hAnsi="Calibri" w:cs="Calibri"/>
          <w:sz w:val="24"/>
          <w:szCs w:val="24"/>
        </w:rPr>
        <w:t>M</w:t>
      </w:r>
      <w:r w:rsidRPr="00A8032A">
        <w:rPr>
          <w:rFonts w:ascii="Calibri" w:eastAsia="Calibri" w:hAnsi="Calibri" w:cs="Calibri"/>
          <w:sz w:val="24"/>
          <w:szCs w:val="24"/>
        </w:rPr>
        <w:t>ummy</w:t>
      </w:r>
      <w:r w:rsidR="2DA81D58" w:rsidRPr="00A8032A">
        <w:rPr>
          <w:rFonts w:ascii="Calibri" w:eastAsia="Calibri" w:hAnsi="Calibri" w:cs="Calibri"/>
          <w:sz w:val="24"/>
          <w:szCs w:val="24"/>
        </w:rPr>
        <w:t>, Talking Tots</w:t>
      </w:r>
      <w:r w:rsidR="00A8032A">
        <w:rPr>
          <w:rFonts w:ascii="Calibri" w:eastAsia="Calibri" w:hAnsi="Calibri" w:cs="Calibri"/>
          <w:sz w:val="24"/>
          <w:szCs w:val="24"/>
        </w:rPr>
        <w:t>, Sing and Sign, Baby Sensory, Moo Music</w:t>
      </w:r>
      <w:r w:rsidR="009F754C">
        <w:rPr>
          <w:rFonts w:ascii="Calibri" w:eastAsia="Calibri" w:hAnsi="Calibri" w:cs="Calibri"/>
          <w:sz w:val="24"/>
          <w:szCs w:val="24"/>
        </w:rPr>
        <w:t xml:space="preserve"> as well as a parent/Carer play group run by volunteers from St James church called Mango Jams.</w:t>
      </w:r>
    </w:p>
    <w:p w14:paraId="060BE065" w14:textId="77777777" w:rsidR="00037E44" w:rsidRDefault="00037E44" w:rsidP="00E930A2">
      <w:pPr>
        <w:rPr>
          <w:rFonts w:ascii="Calibri" w:eastAsia="Calibri" w:hAnsi="Calibri" w:cs="Calibri"/>
          <w:sz w:val="24"/>
          <w:szCs w:val="24"/>
        </w:rPr>
      </w:pPr>
    </w:p>
    <w:p w14:paraId="3AA6B5C9" w14:textId="6196D016" w:rsidR="00037E44" w:rsidRDefault="00037E44" w:rsidP="00E930A2">
      <w:pPr>
        <w:rPr>
          <w:rFonts w:ascii="Calibri" w:eastAsia="Calibri" w:hAnsi="Calibri" w:cs="Calibri"/>
          <w:sz w:val="24"/>
          <w:szCs w:val="24"/>
        </w:rPr>
      </w:pPr>
      <w:r>
        <w:rPr>
          <w:rFonts w:ascii="Calibri" w:eastAsia="Calibri" w:hAnsi="Calibri" w:cs="Calibri"/>
          <w:sz w:val="24"/>
          <w:szCs w:val="24"/>
        </w:rPr>
        <w:t xml:space="preserve">We host classes for children who may be temporarily unable to access a mainstream school provision and </w:t>
      </w:r>
      <w:r w:rsidR="00DA5661">
        <w:rPr>
          <w:rFonts w:ascii="Calibri" w:eastAsia="Calibri" w:hAnsi="Calibri" w:cs="Calibri"/>
          <w:sz w:val="24"/>
          <w:szCs w:val="24"/>
        </w:rPr>
        <w:t xml:space="preserve"> offer </w:t>
      </w:r>
      <w:r>
        <w:rPr>
          <w:rFonts w:ascii="Calibri" w:eastAsia="Calibri" w:hAnsi="Calibri" w:cs="Calibri"/>
          <w:sz w:val="24"/>
          <w:szCs w:val="24"/>
        </w:rPr>
        <w:t>reduced cost hall hire for</w:t>
      </w:r>
      <w:r w:rsidR="00DA5661">
        <w:rPr>
          <w:rFonts w:ascii="Calibri" w:eastAsia="Calibri" w:hAnsi="Calibri" w:cs="Calibri"/>
          <w:sz w:val="24"/>
          <w:szCs w:val="24"/>
        </w:rPr>
        <w:t xml:space="preserve"> local </w:t>
      </w:r>
      <w:r>
        <w:rPr>
          <w:rFonts w:ascii="Calibri" w:eastAsia="Calibri" w:hAnsi="Calibri" w:cs="Calibri"/>
          <w:sz w:val="24"/>
          <w:szCs w:val="24"/>
        </w:rPr>
        <w:t xml:space="preserve"> </w:t>
      </w:r>
      <w:r w:rsidR="00DA5661">
        <w:rPr>
          <w:rFonts w:ascii="Calibri" w:eastAsia="Calibri" w:hAnsi="Calibri" w:cs="Calibri"/>
          <w:sz w:val="24"/>
          <w:szCs w:val="24"/>
        </w:rPr>
        <w:t>h</w:t>
      </w:r>
      <w:r>
        <w:rPr>
          <w:rFonts w:ascii="Calibri" w:eastAsia="Calibri" w:hAnsi="Calibri" w:cs="Calibri"/>
          <w:sz w:val="24"/>
          <w:szCs w:val="24"/>
        </w:rPr>
        <w:t>ome- education groups to allow their children access to sports provision.</w:t>
      </w:r>
    </w:p>
    <w:p w14:paraId="0B3D6519" w14:textId="77777777" w:rsidR="00766C75" w:rsidRDefault="00766C75" w:rsidP="00E930A2">
      <w:pPr>
        <w:rPr>
          <w:rFonts w:ascii="Calibri" w:eastAsia="Calibri" w:hAnsi="Calibri" w:cs="Calibri"/>
          <w:sz w:val="24"/>
          <w:szCs w:val="24"/>
        </w:rPr>
      </w:pPr>
    </w:p>
    <w:p w14:paraId="7F4B947B" w14:textId="62BB94C6" w:rsidR="0033235B" w:rsidRPr="009D750E" w:rsidRDefault="00881D22" w:rsidP="00E930A2">
      <w:pPr>
        <w:rPr>
          <w:rFonts w:eastAsiaTheme="minorEastAsia"/>
        </w:rPr>
      </w:pPr>
      <w:r>
        <w:rPr>
          <w:rFonts w:ascii="Calibri" w:eastAsia="Calibri" w:hAnsi="Calibri" w:cs="Calibri"/>
          <w:sz w:val="24"/>
          <w:szCs w:val="24"/>
        </w:rPr>
        <w:t>We are proud to be part of a diverse community, s</w:t>
      </w:r>
      <w:r w:rsidR="00A075A2">
        <w:rPr>
          <w:rFonts w:ascii="Calibri" w:eastAsia="Calibri" w:hAnsi="Calibri" w:cs="Calibri"/>
          <w:sz w:val="24"/>
          <w:szCs w:val="24"/>
        </w:rPr>
        <w:t xml:space="preserve">everal religious </w:t>
      </w:r>
      <w:r w:rsidR="00AA279A">
        <w:rPr>
          <w:rFonts w:ascii="Calibri" w:eastAsia="Calibri" w:hAnsi="Calibri" w:cs="Calibri"/>
          <w:sz w:val="24"/>
          <w:szCs w:val="24"/>
        </w:rPr>
        <w:t>groups now</w:t>
      </w:r>
      <w:r>
        <w:rPr>
          <w:rFonts w:ascii="Calibri" w:eastAsia="Calibri" w:hAnsi="Calibri" w:cs="Calibri"/>
          <w:sz w:val="24"/>
          <w:szCs w:val="24"/>
        </w:rPr>
        <w:t xml:space="preserve"> </w:t>
      </w:r>
      <w:r w:rsidR="00A075A2">
        <w:rPr>
          <w:rFonts w:ascii="Calibri" w:eastAsia="Calibri" w:hAnsi="Calibri" w:cs="Calibri"/>
          <w:sz w:val="24"/>
          <w:szCs w:val="24"/>
        </w:rPr>
        <w:t xml:space="preserve">host </w:t>
      </w:r>
      <w:r>
        <w:rPr>
          <w:rFonts w:ascii="Calibri" w:eastAsia="Calibri" w:hAnsi="Calibri" w:cs="Calibri"/>
          <w:sz w:val="24"/>
          <w:szCs w:val="24"/>
        </w:rPr>
        <w:t xml:space="preserve">their </w:t>
      </w:r>
      <w:r w:rsidR="0096326C">
        <w:rPr>
          <w:rFonts w:ascii="Calibri" w:eastAsia="Calibri" w:hAnsi="Calibri" w:cs="Calibri"/>
          <w:sz w:val="24"/>
          <w:szCs w:val="24"/>
        </w:rPr>
        <w:t xml:space="preserve">weekly </w:t>
      </w:r>
      <w:r w:rsidR="00A075A2">
        <w:rPr>
          <w:rFonts w:ascii="Calibri" w:eastAsia="Calibri" w:hAnsi="Calibri" w:cs="Calibri"/>
          <w:sz w:val="24"/>
          <w:szCs w:val="24"/>
        </w:rPr>
        <w:t>services and meetings at the Centre</w:t>
      </w:r>
      <w:r w:rsidR="00AA279A">
        <w:rPr>
          <w:rFonts w:ascii="Calibri" w:eastAsia="Calibri" w:hAnsi="Calibri" w:cs="Calibri"/>
          <w:sz w:val="24"/>
          <w:szCs w:val="24"/>
        </w:rPr>
        <w:t xml:space="preserve"> including Agape Faith, Jesus </w:t>
      </w:r>
      <w:r w:rsidR="00B80D0C">
        <w:rPr>
          <w:rFonts w:ascii="Calibri" w:eastAsia="Calibri" w:hAnsi="Calibri" w:cs="Calibri"/>
          <w:sz w:val="24"/>
          <w:szCs w:val="24"/>
        </w:rPr>
        <w:t>Nation,</w:t>
      </w:r>
      <w:r w:rsidR="00AA279A">
        <w:rPr>
          <w:rFonts w:ascii="Calibri" w:eastAsia="Calibri" w:hAnsi="Calibri" w:cs="Calibri"/>
          <w:sz w:val="24"/>
          <w:szCs w:val="24"/>
        </w:rPr>
        <w:t xml:space="preserve"> and Emerson’s &amp; Lyde Muslim Group.</w:t>
      </w:r>
      <w:r w:rsidR="00BB6528" w:rsidRPr="00A8032A">
        <w:rPr>
          <w:sz w:val="24"/>
          <w:szCs w:val="24"/>
        </w:rPr>
        <w:br/>
      </w:r>
      <w:r w:rsidR="00BB6528">
        <w:br/>
      </w:r>
      <w:r w:rsidR="009F754C" w:rsidRPr="009F754C">
        <w:rPr>
          <w:rFonts w:ascii="Calibri" w:eastAsia="Calibri" w:hAnsi="Calibri" w:cs="Calibri"/>
          <w:sz w:val="24"/>
          <w:szCs w:val="24"/>
        </w:rPr>
        <w:t>We also</w:t>
      </w:r>
      <w:r w:rsidR="000F8304" w:rsidRPr="009F754C">
        <w:rPr>
          <w:rFonts w:ascii="Calibri" w:eastAsia="Calibri" w:hAnsi="Calibri" w:cs="Calibri"/>
          <w:sz w:val="24"/>
          <w:szCs w:val="24"/>
        </w:rPr>
        <w:t xml:space="preserve"> host meetings</w:t>
      </w:r>
      <w:r w:rsidR="009F754C">
        <w:rPr>
          <w:rFonts w:ascii="Calibri" w:eastAsia="Calibri" w:hAnsi="Calibri" w:cs="Calibri"/>
          <w:sz w:val="24"/>
          <w:szCs w:val="24"/>
        </w:rPr>
        <w:t xml:space="preserve">, </w:t>
      </w:r>
      <w:r w:rsidRPr="009F754C">
        <w:rPr>
          <w:rFonts w:ascii="Calibri" w:eastAsia="Calibri" w:hAnsi="Calibri" w:cs="Calibri"/>
          <w:sz w:val="24"/>
          <w:szCs w:val="24"/>
        </w:rPr>
        <w:t>conferences,</w:t>
      </w:r>
      <w:r w:rsidR="009F754C">
        <w:rPr>
          <w:rFonts w:ascii="Calibri" w:eastAsia="Calibri" w:hAnsi="Calibri" w:cs="Calibri"/>
          <w:sz w:val="24"/>
          <w:szCs w:val="24"/>
        </w:rPr>
        <w:t xml:space="preserve"> and </w:t>
      </w:r>
      <w:r w:rsidR="00CB5FAB">
        <w:rPr>
          <w:rFonts w:ascii="Calibri" w:eastAsia="Calibri" w:hAnsi="Calibri" w:cs="Calibri"/>
          <w:sz w:val="24"/>
          <w:szCs w:val="24"/>
        </w:rPr>
        <w:t>drop-in</w:t>
      </w:r>
      <w:r w:rsidR="009F754C">
        <w:rPr>
          <w:rFonts w:ascii="Calibri" w:eastAsia="Calibri" w:hAnsi="Calibri" w:cs="Calibri"/>
          <w:sz w:val="24"/>
          <w:szCs w:val="24"/>
        </w:rPr>
        <w:t xml:space="preserve"> sessions from local businesses. </w:t>
      </w:r>
      <w:r w:rsidR="000F8304" w:rsidRPr="009F754C">
        <w:rPr>
          <w:rFonts w:ascii="Calibri" w:eastAsia="Calibri" w:hAnsi="Calibri" w:cs="Calibri"/>
          <w:sz w:val="24"/>
          <w:szCs w:val="24"/>
        </w:rPr>
        <w:t>The Centre is also available for bookings for parties and events and weekends are most often busy with these types of booking.</w:t>
      </w:r>
      <w:r w:rsidR="00BB6528" w:rsidRPr="009F754C">
        <w:rPr>
          <w:sz w:val="24"/>
          <w:szCs w:val="24"/>
        </w:rPr>
        <w:br/>
      </w:r>
      <w:r w:rsidR="00BB6528">
        <w:br/>
      </w:r>
      <w:r w:rsidR="000F8304" w:rsidRPr="009F754C">
        <w:rPr>
          <w:rFonts w:ascii="Calibri" w:eastAsia="Calibri" w:hAnsi="Calibri" w:cs="Calibri"/>
          <w:sz w:val="24"/>
          <w:szCs w:val="24"/>
        </w:rPr>
        <w:t>Coffee at Lyde, the onsite café, ha</w:t>
      </w:r>
      <w:r w:rsidR="009F754C">
        <w:rPr>
          <w:rFonts w:ascii="Calibri" w:eastAsia="Calibri" w:hAnsi="Calibri" w:cs="Calibri"/>
          <w:sz w:val="24"/>
          <w:szCs w:val="24"/>
        </w:rPr>
        <w:t>s</w:t>
      </w:r>
      <w:r w:rsidR="000F8304" w:rsidRPr="009F754C">
        <w:rPr>
          <w:rFonts w:ascii="Calibri" w:eastAsia="Calibri" w:hAnsi="Calibri" w:cs="Calibri"/>
          <w:sz w:val="24"/>
          <w:szCs w:val="24"/>
        </w:rPr>
        <w:t xml:space="preserve"> continued to bring people into the Centre and the café/atrium space is a popular </w:t>
      </w:r>
      <w:r w:rsidR="009F754C">
        <w:rPr>
          <w:rFonts w:ascii="Calibri" w:eastAsia="Calibri" w:hAnsi="Calibri" w:cs="Calibri"/>
          <w:sz w:val="24"/>
          <w:szCs w:val="24"/>
        </w:rPr>
        <w:t>choice</w:t>
      </w:r>
      <w:r w:rsidR="000F8304" w:rsidRPr="009F754C">
        <w:rPr>
          <w:rFonts w:ascii="Calibri" w:eastAsia="Calibri" w:hAnsi="Calibri" w:cs="Calibri"/>
          <w:sz w:val="24"/>
          <w:szCs w:val="24"/>
        </w:rPr>
        <w:t xml:space="preserve"> for many members of the local community.</w:t>
      </w:r>
      <w:r w:rsidR="009F754C">
        <w:rPr>
          <w:rFonts w:ascii="Calibri" w:eastAsia="Calibri" w:hAnsi="Calibri" w:cs="Calibri"/>
          <w:sz w:val="24"/>
          <w:szCs w:val="24"/>
        </w:rPr>
        <w:t xml:space="preserve"> The </w:t>
      </w:r>
      <w:r w:rsidR="00F102FC">
        <w:rPr>
          <w:rFonts w:ascii="Calibri" w:eastAsia="Calibri" w:hAnsi="Calibri" w:cs="Calibri"/>
          <w:sz w:val="24"/>
          <w:szCs w:val="24"/>
        </w:rPr>
        <w:t>LGCA is</w:t>
      </w:r>
      <w:r w:rsidR="009F754C">
        <w:rPr>
          <w:rFonts w:ascii="Calibri" w:eastAsia="Calibri" w:hAnsi="Calibri" w:cs="Calibri"/>
          <w:sz w:val="24"/>
          <w:szCs w:val="24"/>
        </w:rPr>
        <w:t xml:space="preserve"> proud to have supported Coffee at Lyde as a Start-up Business with reduced rent and regular support to ensure that the Café space flourished.</w:t>
      </w:r>
      <w:r w:rsidR="00BB6528" w:rsidRPr="009F754C">
        <w:br/>
      </w:r>
      <w:r w:rsidR="00BB6528">
        <w:br/>
      </w:r>
    </w:p>
    <w:p w14:paraId="4C9D78E8" w14:textId="39724BA6" w:rsidR="0033235B" w:rsidRDefault="000F8304" w:rsidP="3CDF5681">
      <w:pPr>
        <w:pStyle w:val="ListParagraph"/>
        <w:numPr>
          <w:ilvl w:val="1"/>
          <w:numId w:val="5"/>
        </w:numPr>
        <w:spacing w:line="276" w:lineRule="auto"/>
        <w:rPr>
          <w:rFonts w:eastAsiaTheme="minorEastAsia"/>
          <w:b/>
          <w:bCs/>
          <w:sz w:val="24"/>
          <w:szCs w:val="24"/>
        </w:rPr>
      </w:pPr>
      <w:r w:rsidRPr="3CDF5681">
        <w:rPr>
          <w:rFonts w:ascii="Calibri" w:eastAsia="Calibri" w:hAnsi="Calibri" w:cs="Calibri"/>
          <w:b/>
          <w:bCs/>
          <w:sz w:val="24"/>
          <w:szCs w:val="24"/>
        </w:rPr>
        <w:t xml:space="preserve">Listening to the Community </w:t>
      </w:r>
    </w:p>
    <w:p w14:paraId="4E5F0258" w14:textId="09618173" w:rsidR="009D750E" w:rsidRDefault="009D750E" w:rsidP="3CDF5681">
      <w:pPr>
        <w:spacing w:line="276" w:lineRule="auto"/>
        <w:rPr>
          <w:rFonts w:ascii="Calibri" w:eastAsia="Calibri" w:hAnsi="Calibri" w:cs="Calibri"/>
          <w:sz w:val="24"/>
          <w:szCs w:val="24"/>
        </w:rPr>
      </w:pPr>
      <w:r w:rsidRPr="00DE6F48">
        <w:rPr>
          <w:rFonts w:ascii="Calibri" w:eastAsia="Calibri" w:hAnsi="Calibri" w:cs="Calibri"/>
          <w:sz w:val="24"/>
          <w:szCs w:val="24"/>
        </w:rPr>
        <w:t xml:space="preserve">We aim to </w:t>
      </w:r>
      <w:r w:rsidR="008012D5">
        <w:rPr>
          <w:rFonts w:ascii="Calibri" w:eastAsia="Calibri" w:hAnsi="Calibri" w:cs="Calibri"/>
          <w:sz w:val="24"/>
          <w:szCs w:val="24"/>
        </w:rPr>
        <w:t xml:space="preserve">always </w:t>
      </w:r>
      <w:r w:rsidRPr="00DE6F48">
        <w:rPr>
          <w:rFonts w:ascii="Calibri" w:eastAsia="Calibri" w:hAnsi="Calibri" w:cs="Calibri"/>
          <w:sz w:val="24"/>
          <w:szCs w:val="24"/>
        </w:rPr>
        <w:t xml:space="preserve">offer a friendly face within the community and listening is a key part of the work we do. Once able, we ran regular </w:t>
      </w:r>
      <w:r w:rsidR="00DE6F48" w:rsidRPr="00DE6F48">
        <w:rPr>
          <w:rFonts w:ascii="Calibri" w:eastAsia="Calibri" w:hAnsi="Calibri" w:cs="Calibri"/>
          <w:sz w:val="24"/>
          <w:szCs w:val="24"/>
        </w:rPr>
        <w:t>drop-in</w:t>
      </w:r>
      <w:r w:rsidRPr="00DE6F48">
        <w:rPr>
          <w:rFonts w:ascii="Calibri" w:eastAsia="Calibri" w:hAnsi="Calibri" w:cs="Calibri"/>
          <w:sz w:val="24"/>
          <w:szCs w:val="24"/>
        </w:rPr>
        <w:t xml:space="preserve"> sessions in and around the community centre. </w:t>
      </w:r>
      <w:r>
        <w:rPr>
          <w:rFonts w:ascii="Calibri" w:eastAsia="Calibri" w:hAnsi="Calibri" w:cs="Calibri"/>
        </w:rPr>
        <w:br/>
      </w:r>
      <w:r>
        <w:rPr>
          <w:rFonts w:ascii="Calibri" w:eastAsia="Calibri" w:hAnsi="Calibri" w:cs="Calibri"/>
        </w:rPr>
        <w:br/>
      </w:r>
      <w:r w:rsidRPr="00DE6F48">
        <w:rPr>
          <w:rFonts w:ascii="Calibri" w:eastAsia="Calibri" w:hAnsi="Calibri" w:cs="Calibri"/>
          <w:sz w:val="24"/>
          <w:szCs w:val="24"/>
        </w:rPr>
        <w:t xml:space="preserve">Alongside our more formal listening exercises we have an </w:t>
      </w:r>
      <w:r w:rsidR="00454404" w:rsidRPr="00DE6F48">
        <w:rPr>
          <w:rFonts w:ascii="Calibri" w:eastAsia="Calibri" w:hAnsi="Calibri" w:cs="Calibri"/>
          <w:sz w:val="24"/>
          <w:szCs w:val="24"/>
        </w:rPr>
        <w:t>open-door</w:t>
      </w:r>
      <w:r w:rsidRPr="00DE6F48">
        <w:rPr>
          <w:rFonts w:ascii="Calibri" w:eastAsia="Calibri" w:hAnsi="Calibri" w:cs="Calibri"/>
          <w:sz w:val="24"/>
          <w:szCs w:val="24"/>
        </w:rPr>
        <w:t xml:space="preserve"> policy and </w:t>
      </w:r>
      <w:r w:rsidR="008012D5">
        <w:rPr>
          <w:rFonts w:ascii="Calibri" w:eastAsia="Calibri" w:hAnsi="Calibri" w:cs="Calibri"/>
          <w:sz w:val="24"/>
          <w:szCs w:val="24"/>
        </w:rPr>
        <w:t>take every opportunity</w:t>
      </w:r>
      <w:r w:rsidRPr="00DE6F48">
        <w:rPr>
          <w:rFonts w:ascii="Calibri" w:eastAsia="Calibri" w:hAnsi="Calibri" w:cs="Calibri"/>
          <w:sz w:val="24"/>
          <w:szCs w:val="24"/>
        </w:rPr>
        <w:t xml:space="preserve"> to talk to members of the local community. </w:t>
      </w:r>
    </w:p>
    <w:p w14:paraId="60F7EA4A" w14:textId="5D75F5AA" w:rsidR="00DE6F48" w:rsidRPr="00DE6F48" w:rsidRDefault="00DE6F48" w:rsidP="3CDF5681">
      <w:pPr>
        <w:spacing w:line="276" w:lineRule="auto"/>
        <w:rPr>
          <w:rFonts w:ascii="Calibri" w:eastAsia="Calibri" w:hAnsi="Calibri" w:cs="Calibri"/>
          <w:sz w:val="24"/>
          <w:szCs w:val="24"/>
        </w:rPr>
      </w:pPr>
      <w:r>
        <w:rPr>
          <w:rFonts w:ascii="Calibri" w:eastAsia="Calibri" w:hAnsi="Calibri" w:cs="Calibri"/>
          <w:sz w:val="24"/>
          <w:szCs w:val="24"/>
        </w:rPr>
        <w:t>We are working hard to improve our communication skills, enrolling all staff on British Sign Language classes with the goal of being able to communicate with the community in different ways.</w:t>
      </w:r>
    </w:p>
    <w:p w14:paraId="3C864AAE" w14:textId="7C98840C" w:rsidR="0033235B" w:rsidRDefault="000F8304" w:rsidP="3CDF5681">
      <w:pPr>
        <w:pStyle w:val="ListParagraph"/>
        <w:numPr>
          <w:ilvl w:val="1"/>
          <w:numId w:val="5"/>
        </w:numPr>
        <w:spacing w:line="257" w:lineRule="auto"/>
        <w:rPr>
          <w:rFonts w:eastAsiaTheme="minorEastAsia"/>
          <w:b/>
          <w:bCs/>
          <w:sz w:val="24"/>
          <w:szCs w:val="24"/>
        </w:rPr>
      </w:pPr>
      <w:r w:rsidRPr="3CDF5681">
        <w:rPr>
          <w:rFonts w:ascii="Calibri" w:eastAsia="Calibri" w:hAnsi="Calibri" w:cs="Calibri"/>
          <w:b/>
          <w:bCs/>
          <w:sz w:val="24"/>
          <w:szCs w:val="24"/>
        </w:rPr>
        <w:t>Communicating with the Community</w:t>
      </w:r>
    </w:p>
    <w:p w14:paraId="4C23C22B" w14:textId="59E926D4" w:rsidR="0033235B" w:rsidRPr="00EF7C0A" w:rsidRDefault="000F8304" w:rsidP="3CDF5681">
      <w:pPr>
        <w:spacing w:line="257" w:lineRule="auto"/>
        <w:rPr>
          <w:rFonts w:ascii="Calibri" w:eastAsia="Calibri" w:hAnsi="Calibri" w:cs="Calibri"/>
          <w:sz w:val="24"/>
          <w:szCs w:val="24"/>
        </w:rPr>
      </w:pPr>
      <w:r w:rsidRPr="00EF7C0A">
        <w:rPr>
          <w:rFonts w:ascii="Calibri" w:eastAsia="Calibri" w:hAnsi="Calibri" w:cs="Calibri"/>
          <w:sz w:val="24"/>
          <w:szCs w:val="24"/>
        </w:rPr>
        <w:lastRenderedPageBreak/>
        <w:t xml:space="preserve">We have continued to communicate using our monthly column in the local free newspaper </w:t>
      </w:r>
      <w:r w:rsidR="00EF7C0A">
        <w:rPr>
          <w:rFonts w:ascii="Calibri" w:eastAsia="Calibri" w:hAnsi="Calibri" w:cs="Calibri"/>
          <w:sz w:val="24"/>
          <w:szCs w:val="24"/>
        </w:rPr>
        <w:t xml:space="preserve">(Emerson’s Green Voice) </w:t>
      </w:r>
      <w:r w:rsidRPr="00EF7C0A">
        <w:rPr>
          <w:rFonts w:ascii="Calibri" w:eastAsia="Calibri" w:hAnsi="Calibri" w:cs="Calibri"/>
          <w:sz w:val="24"/>
          <w:szCs w:val="24"/>
        </w:rPr>
        <w:t>and offer as many updates as we can using our social media platforms</w:t>
      </w:r>
      <w:r w:rsidR="00D45136">
        <w:rPr>
          <w:rFonts w:ascii="Calibri" w:eastAsia="Calibri" w:hAnsi="Calibri" w:cs="Calibri"/>
          <w:sz w:val="24"/>
          <w:szCs w:val="24"/>
        </w:rPr>
        <w:t>, the Community Notice board outside the Centre</w:t>
      </w:r>
      <w:r w:rsidR="469288EF" w:rsidRPr="00EF7C0A">
        <w:rPr>
          <w:rFonts w:ascii="Calibri" w:eastAsia="Calibri" w:hAnsi="Calibri" w:cs="Calibri"/>
          <w:sz w:val="24"/>
          <w:szCs w:val="24"/>
        </w:rPr>
        <w:t xml:space="preserve"> </w:t>
      </w:r>
      <w:r w:rsidR="0056771E" w:rsidRPr="00EF7C0A">
        <w:rPr>
          <w:rFonts w:ascii="Calibri" w:eastAsia="Calibri" w:hAnsi="Calibri" w:cs="Calibri"/>
          <w:sz w:val="24"/>
          <w:szCs w:val="24"/>
        </w:rPr>
        <w:t xml:space="preserve">and </w:t>
      </w:r>
      <w:r w:rsidR="0056771E">
        <w:rPr>
          <w:rFonts w:ascii="Calibri" w:eastAsia="Calibri" w:hAnsi="Calibri" w:cs="Calibri"/>
          <w:sz w:val="24"/>
          <w:szCs w:val="24"/>
        </w:rPr>
        <w:t>our</w:t>
      </w:r>
      <w:r w:rsidR="00D45136">
        <w:rPr>
          <w:rFonts w:ascii="Calibri" w:eastAsia="Calibri" w:hAnsi="Calibri" w:cs="Calibri"/>
          <w:sz w:val="24"/>
          <w:szCs w:val="24"/>
        </w:rPr>
        <w:t xml:space="preserve"> </w:t>
      </w:r>
      <w:r w:rsidR="469288EF" w:rsidRPr="00EF7C0A">
        <w:rPr>
          <w:rFonts w:ascii="Calibri" w:eastAsia="Calibri" w:hAnsi="Calibri" w:cs="Calibri"/>
          <w:sz w:val="24"/>
          <w:szCs w:val="24"/>
        </w:rPr>
        <w:t>website.</w:t>
      </w:r>
    </w:p>
    <w:p w14:paraId="17F89D38" w14:textId="1C327B88" w:rsidR="00EF7C0A" w:rsidRDefault="000F8304" w:rsidP="00EF7C0A">
      <w:pPr>
        <w:spacing w:line="257" w:lineRule="auto"/>
        <w:rPr>
          <w:rFonts w:ascii="Calibri" w:eastAsia="Calibri" w:hAnsi="Calibri" w:cs="Calibri"/>
          <w:sz w:val="24"/>
          <w:szCs w:val="24"/>
        </w:rPr>
      </w:pPr>
      <w:r w:rsidRPr="00EF7C0A">
        <w:rPr>
          <w:rFonts w:ascii="Calibri" w:eastAsia="Calibri" w:hAnsi="Calibri" w:cs="Calibri"/>
          <w:sz w:val="24"/>
          <w:szCs w:val="24"/>
        </w:rPr>
        <w:t xml:space="preserve">The Community Centre has been a fantastic method of sharing with </w:t>
      </w:r>
      <w:r w:rsidR="0056771E">
        <w:rPr>
          <w:rFonts w:ascii="Calibri" w:eastAsia="Calibri" w:hAnsi="Calibri" w:cs="Calibri"/>
          <w:sz w:val="24"/>
          <w:szCs w:val="24"/>
        </w:rPr>
        <w:t>the community</w:t>
      </w:r>
      <w:r w:rsidRPr="00EF7C0A">
        <w:rPr>
          <w:rFonts w:ascii="Calibri" w:eastAsia="Calibri" w:hAnsi="Calibri" w:cs="Calibri"/>
          <w:sz w:val="24"/>
          <w:szCs w:val="24"/>
        </w:rPr>
        <w:t xml:space="preserve"> what is happening in the local area. We have </w:t>
      </w:r>
      <w:r w:rsidR="0056771E">
        <w:rPr>
          <w:rFonts w:ascii="Calibri" w:eastAsia="Calibri" w:hAnsi="Calibri" w:cs="Calibri"/>
          <w:sz w:val="24"/>
          <w:szCs w:val="24"/>
        </w:rPr>
        <w:t xml:space="preserve">many </w:t>
      </w:r>
      <w:r w:rsidRPr="00EF7C0A">
        <w:rPr>
          <w:rFonts w:ascii="Calibri" w:eastAsia="Calibri" w:hAnsi="Calibri" w:cs="Calibri"/>
          <w:sz w:val="24"/>
          <w:szCs w:val="24"/>
        </w:rPr>
        <w:t>notice board</w:t>
      </w:r>
      <w:r w:rsidR="0056771E">
        <w:rPr>
          <w:rFonts w:ascii="Calibri" w:eastAsia="Calibri" w:hAnsi="Calibri" w:cs="Calibri"/>
          <w:sz w:val="24"/>
          <w:szCs w:val="24"/>
        </w:rPr>
        <w:t>s</w:t>
      </w:r>
      <w:r w:rsidRPr="00EF7C0A">
        <w:rPr>
          <w:rFonts w:ascii="Calibri" w:eastAsia="Calibri" w:hAnsi="Calibri" w:cs="Calibri"/>
          <w:sz w:val="24"/>
          <w:szCs w:val="24"/>
        </w:rPr>
        <w:t xml:space="preserve"> packed with </w:t>
      </w:r>
      <w:r w:rsidR="0056771E">
        <w:rPr>
          <w:rFonts w:ascii="Calibri" w:eastAsia="Calibri" w:hAnsi="Calibri" w:cs="Calibri"/>
          <w:sz w:val="24"/>
          <w:szCs w:val="24"/>
        </w:rPr>
        <w:t xml:space="preserve">events and </w:t>
      </w:r>
      <w:r w:rsidRPr="00EF7C0A">
        <w:rPr>
          <w:rFonts w:ascii="Calibri" w:eastAsia="Calibri" w:hAnsi="Calibri" w:cs="Calibri"/>
          <w:sz w:val="24"/>
          <w:szCs w:val="24"/>
        </w:rPr>
        <w:t>activities</w:t>
      </w:r>
      <w:r w:rsidR="0056771E">
        <w:rPr>
          <w:rFonts w:ascii="Calibri" w:eastAsia="Calibri" w:hAnsi="Calibri" w:cs="Calibri"/>
          <w:sz w:val="24"/>
          <w:szCs w:val="24"/>
        </w:rPr>
        <w:t>.</w:t>
      </w:r>
      <w:r w:rsidRPr="00EF7C0A">
        <w:rPr>
          <w:rFonts w:ascii="Calibri" w:eastAsia="Calibri" w:hAnsi="Calibri" w:cs="Calibri"/>
          <w:sz w:val="24"/>
          <w:szCs w:val="24"/>
        </w:rPr>
        <w:t xml:space="preserve"> We also promote local consultations and requests from the Council to encourage residents to have a stronger voice in the community. </w:t>
      </w:r>
    </w:p>
    <w:p w14:paraId="1655D334" w14:textId="77777777" w:rsidR="00EF7C0A" w:rsidRDefault="00EF7C0A" w:rsidP="00EF7C0A">
      <w:pPr>
        <w:spacing w:line="257" w:lineRule="auto"/>
        <w:rPr>
          <w:rFonts w:ascii="Calibri" w:eastAsia="Calibri" w:hAnsi="Calibri" w:cs="Calibri"/>
          <w:sz w:val="24"/>
          <w:szCs w:val="24"/>
        </w:rPr>
      </w:pPr>
    </w:p>
    <w:p w14:paraId="2A1884CB" w14:textId="2F2D64B3" w:rsidR="0033235B" w:rsidRPr="00EF7C0A" w:rsidRDefault="000F8304" w:rsidP="00EF7C0A">
      <w:pPr>
        <w:pStyle w:val="ListParagraph"/>
        <w:numPr>
          <w:ilvl w:val="1"/>
          <w:numId w:val="5"/>
        </w:numPr>
        <w:spacing w:line="257" w:lineRule="auto"/>
        <w:rPr>
          <w:rFonts w:eastAsiaTheme="minorEastAsia"/>
          <w:b/>
          <w:bCs/>
          <w:sz w:val="24"/>
          <w:szCs w:val="24"/>
        </w:rPr>
      </w:pPr>
      <w:r w:rsidRPr="00EF7C0A">
        <w:rPr>
          <w:rFonts w:ascii="Calibri" w:eastAsia="Calibri" w:hAnsi="Calibri" w:cs="Calibri"/>
          <w:b/>
          <w:bCs/>
          <w:sz w:val="24"/>
          <w:szCs w:val="24"/>
        </w:rPr>
        <w:t>Developing the Association</w:t>
      </w:r>
    </w:p>
    <w:p w14:paraId="20024371" w14:textId="67D3749D" w:rsidR="0033235B" w:rsidRPr="00BC4758" w:rsidRDefault="000F8304" w:rsidP="3CDF5681">
      <w:pPr>
        <w:spacing w:line="276" w:lineRule="auto"/>
        <w:rPr>
          <w:rFonts w:ascii="Calibri" w:eastAsia="Calibri" w:hAnsi="Calibri" w:cs="Calibri"/>
          <w:sz w:val="24"/>
          <w:szCs w:val="24"/>
        </w:rPr>
      </w:pPr>
      <w:r w:rsidRPr="00BC4758">
        <w:rPr>
          <w:rFonts w:ascii="Calibri" w:eastAsia="Calibri" w:hAnsi="Calibri" w:cs="Calibri"/>
          <w:sz w:val="24"/>
          <w:szCs w:val="24"/>
        </w:rPr>
        <w:t xml:space="preserve">Across the course of the </w:t>
      </w:r>
      <w:r w:rsidR="4382E092" w:rsidRPr="00BC4758">
        <w:rPr>
          <w:rFonts w:ascii="Calibri" w:eastAsia="Calibri" w:hAnsi="Calibri" w:cs="Calibri"/>
          <w:sz w:val="24"/>
          <w:szCs w:val="24"/>
        </w:rPr>
        <w:t>year,</w:t>
      </w:r>
      <w:r w:rsidRPr="00BC4758">
        <w:rPr>
          <w:rFonts w:ascii="Calibri" w:eastAsia="Calibri" w:hAnsi="Calibri" w:cs="Calibri"/>
          <w:sz w:val="24"/>
          <w:szCs w:val="24"/>
        </w:rPr>
        <w:t xml:space="preserve"> we have used our meetings to share knowledge and experience. We propose that over the coming year we will introduce a formal training budget and provide further opportunities for development for staff, </w:t>
      </w:r>
      <w:r w:rsidR="00BC4758" w:rsidRPr="00BC4758">
        <w:rPr>
          <w:rFonts w:ascii="Calibri" w:eastAsia="Calibri" w:hAnsi="Calibri" w:cs="Calibri"/>
          <w:sz w:val="24"/>
          <w:szCs w:val="24"/>
        </w:rPr>
        <w:t>volunteers,</w:t>
      </w:r>
      <w:r w:rsidRPr="00BC4758">
        <w:rPr>
          <w:rFonts w:ascii="Calibri" w:eastAsia="Calibri" w:hAnsi="Calibri" w:cs="Calibri"/>
          <w:sz w:val="24"/>
          <w:szCs w:val="24"/>
        </w:rPr>
        <w:t xml:space="preserve"> and trustees.</w:t>
      </w:r>
    </w:p>
    <w:p w14:paraId="579DE449" w14:textId="77777777" w:rsidR="00EF7C0A" w:rsidRDefault="00EF7C0A" w:rsidP="3CDF5681">
      <w:pPr>
        <w:spacing w:line="276" w:lineRule="auto"/>
      </w:pPr>
    </w:p>
    <w:p w14:paraId="3D18148E" w14:textId="17CDABBA" w:rsidR="0033235B" w:rsidRDefault="000F8304" w:rsidP="3CDF5681">
      <w:pPr>
        <w:pStyle w:val="ListParagraph"/>
        <w:numPr>
          <w:ilvl w:val="1"/>
          <w:numId w:val="5"/>
        </w:numPr>
        <w:spacing w:line="257" w:lineRule="auto"/>
        <w:rPr>
          <w:rFonts w:eastAsiaTheme="minorEastAsia"/>
          <w:b/>
          <w:bCs/>
          <w:sz w:val="24"/>
          <w:szCs w:val="24"/>
        </w:rPr>
      </w:pPr>
      <w:r w:rsidRPr="3CDF5681">
        <w:rPr>
          <w:rFonts w:ascii="Calibri" w:eastAsia="Calibri" w:hAnsi="Calibri" w:cs="Calibri"/>
          <w:b/>
          <w:bCs/>
          <w:sz w:val="24"/>
          <w:szCs w:val="24"/>
        </w:rPr>
        <w:t>Growing the Board of Trustees</w:t>
      </w:r>
    </w:p>
    <w:p w14:paraId="2255694B" w14:textId="0E9F50E6" w:rsidR="0033235B" w:rsidRDefault="000F8304" w:rsidP="3CDF5681">
      <w:pPr>
        <w:spacing w:line="257" w:lineRule="auto"/>
        <w:rPr>
          <w:rFonts w:ascii="Calibri" w:eastAsia="Calibri" w:hAnsi="Calibri" w:cs="Calibri"/>
          <w:sz w:val="24"/>
          <w:szCs w:val="24"/>
        </w:rPr>
      </w:pPr>
      <w:r w:rsidRPr="00F102FC">
        <w:rPr>
          <w:rFonts w:ascii="Calibri" w:eastAsia="Calibri" w:hAnsi="Calibri" w:cs="Calibri"/>
          <w:sz w:val="24"/>
          <w:szCs w:val="24"/>
        </w:rPr>
        <w:t>We have recruited new volunteers across the year and plan to continue this work in the coming year.</w:t>
      </w:r>
      <w:r w:rsidR="009D750E" w:rsidRPr="00F102FC">
        <w:rPr>
          <w:rFonts w:ascii="Calibri" w:eastAsia="Calibri" w:hAnsi="Calibri" w:cs="Calibri"/>
          <w:sz w:val="24"/>
          <w:szCs w:val="24"/>
        </w:rPr>
        <w:t xml:space="preserve"> It is important to keep refreshing those involved where we can </w:t>
      </w:r>
      <w:r w:rsidR="00BC4758" w:rsidRPr="00F102FC">
        <w:rPr>
          <w:rFonts w:ascii="Calibri" w:eastAsia="Calibri" w:hAnsi="Calibri" w:cs="Calibri"/>
          <w:sz w:val="24"/>
          <w:szCs w:val="24"/>
        </w:rPr>
        <w:t>to</w:t>
      </w:r>
      <w:r w:rsidR="009D750E" w:rsidRPr="00F102FC">
        <w:rPr>
          <w:rFonts w:ascii="Calibri" w:eastAsia="Calibri" w:hAnsi="Calibri" w:cs="Calibri"/>
          <w:sz w:val="24"/>
          <w:szCs w:val="24"/>
        </w:rPr>
        <w:t xml:space="preserve"> gain new perspectives and alternative views on the work we do.</w:t>
      </w:r>
      <w:r w:rsidR="00F102FC">
        <w:rPr>
          <w:rFonts w:ascii="Calibri" w:eastAsia="Calibri" w:hAnsi="Calibri" w:cs="Calibri"/>
          <w:sz w:val="24"/>
          <w:szCs w:val="24"/>
        </w:rPr>
        <w:t xml:space="preserve"> Our aim is to encourage members of our community to join our Board of Trustees.</w:t>
      </w:r>
    </w:p>
    <w:p w14:paraId="73577D78" w14:textId="77777777" w:rsidR="00EF7C0A" w:rsidRPr="00F102FC" w:rsidRDefault="00EF7C0A" w:rsidP="3CDF5681">
      <w:pPr>
        <w:spacing w:line="257" w:lineRule="auto"/>
        <w:rPr>
          <w:sz w:val="24"/>
          <w:szCs w:val="24"/>
        </w:rPr>
      </w:pPr>
    </w:p>
    <w:p w14:paraId="1923C206" w14:textId="5DB0FFDE" w:rsidR="0033235B" w:rsidRDefault="000F8304" w:rsidP="3CDF5681">
      <w:pPr>
        <w:spacing w:line="257" w:lineRule="auto"/>
      </w:pPr>
      <w:r w:rsidRPr="3CDF5681">
        <w:rPr>
          <w:rFonts w:ascii="Calibri" w:eastAsia="Calibri" w:hAnsi="Calibri" w:cs="Calibri"/>
          <w:b/>
          <w:bCs/>
          <w:sz w:val="24"/>
          <w:szCs w:val="24"/>
        </w:rPr>
        <w:t>Summary of public benefits</w:t>
      </w:r>
    </w:p>
    <w:p w14:paraId="60BA9ED0" w14:textId="238353B2" w:rsidR="0033235B" w:rsidRPr="00F102FC" w:rsidRDefault="000F8304">
      <w:pPr>
        <w:rPr>
          <w:sz w:val="24"/>
          <w:szCs w:val="24"/>
        </w:rPr>
      </w:pPr>
      <w:r w:rsidRPr="00F102FC">
        <w:rPr>
          <w:rFonts w:ascii="Calibri" w:eastAsia="Calibri" w:hAnsi="Calibri" w:cs="Calibri"/>
          <w:sz w:val="24"/>
          <w:szCs w:val="24"/>
        </w:rPr>
        <w:t xml:space="preserve">In undertaking our work throughout the </w:t>
      </w:r>
      <w:r w:rsidR="24F200BC" w:rsidRPr="00F102FC">
        <w:rPr>
          <w:rFonts w:ascii="Calibri" w:eastAsia="Calibri" w:hAnsi="Calibri" w:cs="Calibri"/>
          <w:sz w:val="24"/>
          <w:szCs w:val="24"/>
        </w:rPr>
        <w:t>year,</w:t>
      </w:r>
      <w:r w:rsidRPr="00F102FC">
        <w:rPr>
          <w:rFonts w:ascii="Calibri" w:eastAsia="Calibri" w:hAnsi="Calibri" w:cs="Calibri"/>
          <w:sz w:val="24"/>
          <w:szCs w:val="24"/>
        </w:rPr>
        <w:t xml:space="preserve"> we have had regard to the Charities Commission Guidance on Public Benefit including the guidance 'public benefit: running a charity (PB2)'.</w:t>
      </w:r>
    </w:p>
    <w:p w14:paraId="75CC56C8" w14:textId="50C2C6B0" w:rsidR="0033235B" w:rsidRDefault="000F8304" w:rsidP="00E930A2">
      <w:pPr>
        <w:rPr>
          <w:rFonts w:ascii="Calibri" w:eastAsia="Calibri" w:hAnsi="Calibri" w:cs="Calibri"/>
          <w:sz w:val="24"/>
          <w:szCs w:val="24"/>
        </w:rPr>
      </w:pPr>
      <w:r w:rsidRPr="00F102FC">
        <w:rPr>
          <w:rFonts w:ascii="Calibri" w:eastAsia="Calibri" w:hAnsi="Calibri" w:cs="Calibri"/>
          <w:sz w:val="24"/>
          <w:szCs w:val="24"/>
        </w:rPr>
        <w:t xml:space="preserve"> In summary the LGCA has provided a number of benefits to those within our area of responsibility and, indeed, many outside of the immediate area. We provide opportunities for members of the community to meet others in the area, thus avoiding the potential pitfalls of social isolation. We offer a variety of events and services through the Community Centre </w:t>
      </w:r>
      <w:r w:rsidR="00ED7ACC" w:rsidRPr="00F102FC">
        <w:rPr>
          <w:rFonts w:ascii="Calibri" w:eastAsia="Calibri" w:hAnsi="Calibri" w:cs="Calibri"/>
          <w:sz w:val="24"/>
          <w:szCs w:val="24"/>
        </w:rPr>
        <w:t>and</w:t>
      </w:r>
      <w:r w:rsidRPr="00F102FC">
        <w:rPr>
          <w:rFonts w:ascii="Calibri" w:eastAsia="Calibri" w:hAnsi="Calibri" w:cs="Calibri"/>
          <w:sz w:val="24"/>
          <w:szCs w:val="24"/>
        </w:rPr>
        <w:t xml:space="preserve"> provide key information about the local area. Our partnership work aims to provide an opportunity for many to voice their thoughts and for those in positions of responsibility to be held to account. As a whole, the work of the LGCA contributes to making Lyde Green a great place to live with a strong sense of place and community.</w:t>
      </w:r>
    </w:p>
    <w:p w14:paraId="57B6F155" w14:textId="77777777" w:rsidR="00BC4758" w:rsidRPr="00F102FC" w:rsidRDefault="00BC4758" w:rsidP="00E930A2">
      <w:pPr>
        <w:rPr>
          <w:sz w:val="24"/>
          <w:szCs w:val="24"/>
        </w:rPr>
      </w:pPr>
    </w:p>
    <w:p w14:paraId="57C05BDE" w14:textId="60936383" w:rsidR="0033235B" w:rsidRPr="00BC4758" w:rsidRDefault="000F8304" w:rsidP="3CDF5681">
      <w:pPr>
        <w:pStyle w:val="ListParagraph"/>
        <w:numPr>
          <w:ilvl w:val="0"/>
          <w:numId w:val="5"/>
        </w:numPr>
        <w:rPr>
          <w:rFonts w:eastAsiaTheme="minorEastAsia"/>
          <w:b/>
          <w:bCs/>
          <w:sz w:val="24"/>
          <w:szCs w:val="24"/>
        </w:rPr>
      </w:pPr>
      <w:r w:rsidRPr="00BC4758">
        <w:rPr>
          <w:rFonts w:ascii="Calibri" w:eastAsia="Calibri" w:hAnsi="Calibri" w:cs="Calibri"/>
          <w:b/>
          <w:bCs/>
          <w:sz w:val="24"/>
          <w:szCs w:val="24"/>
        </w:rPr>
        <w:t>Financial Review</w:t>
      </w:r>
    </w:p>
    <w:p w14:paraId="1EBB4FF1" w14:textId="70B71DA3" w:rsidR="0033235B" w:rsidRPr="00EC66DE" w:rsidRDefault="000F8304" w:rsidP="3CDF5681">
      <w:pPr>
        <w:spacing w:line="257" w:lineRule="auto"/>
        <w:rPr>
          <w:rFonts w:ascii="Calibri" w:eastAsia="Calibri" w:hAnsi="Calibri" w:cs="Calibri"/>
          <w:sz w:val="24"/>
          <w:szCs w:val="24"/>
          <w:highlight w:val="yellow"/>
        </w:rPr>
      </w:pPr>
      <w:r w:rsidRPr="00EC66DE">
        <w:rPr>
          <w:rFonts w:ascii="Calibri" w:eastAsia="Calibri" w:hAnsi="Calibri" w:cs="Calibri"/>
          <w:sz w:val="24"/>
          <w:szCs w:val="24"/>
        </w:rPr>
        <w:t>At 31 March 202</w:t>
      </w:r>
      <w:r w:rsidR="003B780F">
        <w:rPr>
          <w:rFonts w:ascii="Calibri" w:eastAsia="Calibri" w:hAnsi="Calibri" w:cs="Calibri"/>
          <w:sz w:val="24"/>
          <w:szCs w:val="24"/>
        </w:rPr>
        <w:t>3</w:t>
      </w:r>
      <w:r w:rsidRPr="00EC66DE">
        <w:rPr>
          <w:rFonts w:ascii="Calibri" w:eastAsia="Calibri" w:hAnsi="Calibri" w:cs="Calibri"/>
          <w:sz w:val="24"/>
          <w:szCs w:val="24"/>
        </w:rPr>
        <w:t xml:space="preserve">, the charity had </w:t>
      </w:r>
      <w:r w:rsidR="00EC66DE" w:rsidRPr="00EC66DE">
        <w:rPr>
          <w:rFonts w:ascii="Calibri" w:eastAsia="Calibri" w:hAnsi="Calibri" w:cs="Calibri"/>
          <w:sz w:val="24"/>
          <w:szCs w:val="24"/>
        </w:rPr>
        <w:t xml:space="preserve">unrestricted funds of </w:t>
      </w:r>
      <w:r w:rsidRPr="00EC66DE">
        <w:rPr>
          <w:rFonts w:ascii="Calibri" w:eastAsia="Calibri" w:hAnsi="Calibri" w:cs="Calibri"/>
          <w:sz w:val="24"/>
          <w:szCs w:val="24"/>
          <w:highlight w:val="yellow"/>
        </w:rPr>
        <w:t xml:space="preserve"> </w:t>
      </w:r>
      <w:r w:rsidR="00EC66DE" w:rsidRPr="00EC66DE">
        <w:rPr>
          <w:rFonts w:ascii="Calibri" w:eastAsia="Calibri" w:hAnsi="Calibri" w:cs="Calibri"/>
          <w:sz w:val="24"/>
          <w:szCs w:val="24"/>
          <w:highlight w:val="yellow"/>
        </w:rPr>
        <w:t xml:space="preserve">£73,750 </w:t>
      </w:r>
      <w:r w:rsidRPr="00EC66DE">
        <w:rPr>
          <w:rFonts w:ascii="Calibri" w:eastAsia="Calibri" w:hAnsi="Calibri" w:cs="Calibri"/>
          <w:sz w:val="24"/>
          <w:szCs w:val="24"/>
          <w:highlight w:val="yellow"/>
        </w:rPr>
        <w:t xml:space="preserve">and restricted funds of </w:t>
      </w:r>
      <w:r w:rsidR="77ED7613" w:rsidRPr="00EC66DE">
        <w:rPr>
          <w:rFonts w:ascii="Calibri" w:eastAsia="Calibri" w:hAnsi="Calibri" w:cs="Calibri"/>
          <w:sz w:val="24"/>
          <w:szCs w:val="24"/>
          <w:highlight w:val="yellow"/>
        </w:rPr>
        <w:t>£</w:t>
      </w:r>
      <w:r w:rsidR="00EC66DE" w:rsidRPr="00EC66DE">
        <w:rPr>
          <w:rFonts w:ascii="Calibri" w:eastAsia="Calibri" w:hAnsi="Calibri" w:cs="Calibri"/>
          <w:sz w:val="24"/>
          <w:szCs w:val="24"/>
          <w:highlight w:val="yellow"/>
        </w:rPr>
        <w:t>5,129</w:t>
      </w:r>
      <w:r w:rsidR="30D252AD" w:rsidRPr="00EC66DE">
        <w:rPr>
          <w:rFonts w:ascii="Calibri" w:eastAsia="Calibri" w:hAnsi="Calibri" w:cs="Calibri"/>
          <w:sz w:val="24"/>
          <w:szCs w:val="24"/>
          <w:highlight w:val="yellow"/>
        </w:rPr>
        <w:t>.</w:t>
      </w:r>
      <w:r w:rsidR="30D252AD" w:rsidRPr="00EC66DE">
        <w:rPr>
          <w:rFonts w:ascii="Calibri" w:eastAsia="Calibri" w:hAnsi="Calibri" w:cs="Calibri"/>
          <w:sz w:val="24"/>
          <w:szCs w:val="24"/>
          <w:highlight w:val="yellow"/>
          <w:u w:val="single"/>
        </w:rPr>
        <w:t xml:space="preserve"> </w:t>
      </w:r>
      <w:r w:rsidR="6BDE4CD7" w:rsidRPr="00EC66DE">
        <w:rPr>
          <w:rFonts w:ascii="Calibri" w:eastAsia="Calibri" w:hAnsi="Calibri" w:cs="Calibri"/>
          <w:sz w:val="24"/>
          <w:szCs w:val="24"/>
          <w:highlight w:val="yellow"/>
          <w:u w:val="single"/>
        </w:rPr>
        <w:t xml:space="preserve"> (</w:t>
      </w:r>
      <w:r w:rsidR="6BDE4CD7" w:rsidRPr="00EC66DE">
        <w:rPr>
          <w:rFonts w:ascii="Calibri" w:eastAsia="Calibri" w:hAnsi="Calibri" w:cs="Calibri"/>
          <w:sz w:val="24"/>
          <w:szCs w:val="24"/>
          <w:highlight w:val="red"/>
          <w:u w:val="single"/>
        </w:rPr>
        <w:t>to be checked with Jo</w:t>
      </w:r>
      <w:r w:rsidR="6BDE4CD7" w:rsidRPr="00EC66DE">
        <w:rPr>
          <w:rFonts w:ascii="Calibri" w:eastAsia="Calibri" w:hAnsi="Calibri" w:cs="Calibri"/>
          <w:sz w:val="24"/>
          <w:szCs w:val="24"/>
          <w:highlight w:val="yellow"/>
          <w:u w:val="single"/>
        </w:rPr>
        <w:t>)</w:t>
      </w:r>
    </w:p>
    <w:p w14:paraId="5F1D1AF7" w14:textId="5F6CC8C2" w:rsidR="0033235B" w:rsidRPr="00EC66DE" w:rsidRDefault="000F8304" w:rsidP="3CDF5681">
      <w:pPr>
        <w:spacing w:line="257" w:lineRule="auto"/>
        <w:rPr>
          <w:rFonts w:ascii="Calibri" w:eastAsia="Calibri" w:hAnsi="Calibri" w:cs="Calibri"/>
          <w:sz w:val="24"/>
          <w:szCs w:val="24"/>
        </w:rPr>
      </w:pPr>
      <w:r w:rsidRPr="00EC66DE">
        <w:rPr>
          <w:rFonts w:ascii="Calibri" w:eastAsia="Calibri" w:hAnsi="Calibri" w:cs="Calibri"/>
          <w:sz w:val="24"/>
          <w:szCs w:val="24"/>
        </w:rPr>
        <w:t>The Trustees are pleased that the level of reserves ha</w:t>
      </w:r>
      <w:r w:rsidR="091E719D" w:rsidRPr="00EC66DE">
        <w:rPr>
          <w:rFonts w:ascii="Calibri" w:eastAsia="Calibri" w:hAnsi="Calibri" w:cs="Calibri"/>
          <w:sz w:val="24"/>
          <w:szCs w:val="24"/>
        </w:rPr>
        <w:t xml:space="preserve">s been maintained </w:t>
      </w:r>
      <w:r w:rsidRPr="00EC66DE">
        <w:rPr>
          <w:rFonts w:ascii="Calibri" w:eastAsia="Calibri" w:hAnsi="Calibri" w:cs="Calibri"/>
          <w:sz w:val="24"/>
          <w:szCs w:val="24"/>
        </w:rPr>
        <w:t>from 20</w:t>
      </w:r>
      <w:r w:rsidR="00EC66DE">
        <w:rPr>
          <w:rFonts w:ascii="Calibri" w:eastAsia="Calibri" w:hAnsi="Calibri" w:cs="Calibri"/>
          <w:sz w:val="24"/>
          <w:szCs w:val="24"/>
        </w:rPr>
        <w:t>2</w:t>
      </w:r>
      <w:r w:rsidR="007B195C">
        <w:rPr>
          <w:rFonts w:ascii="Calibri" w:eastAsia="Calibri" w:hAnsi="Calibri" w:cs="Calibri"/>
          <w:sz w:val="24"/>
          <w:szCs w:val="24"/>
        </w:rPr>
        <w:t>1</w:t>
      </w:r>
      <w:r w:rsidRPr="00EC66DE">
        <w:rPr>
          <w:rFonts w:ascii="Calibri" w:eastAsia="Calibri" w:hAnsi="Calibri" w:cs="Calibri"/>
          <w:sz w:val="24"/>
          <w:szCs w:val="24"/>
        </w:rPr>
        <w:t>-20</w:t>
      </w:r>
      <w:r w:rsidR="0F183528" w:rsidRPr="00EC66DE">
        <w:rPr>
          <w:rFonts w:ascii="Calibri" w:eastAsia="Calibri" w:hAnsi="Calibri" w:cs="Calibri"/>
          <w:sz w:val="24"/>
          <w:szCs w:val="24"/>
        </w:rPr>
        <w:t>2</w:t>
      </w:r>
      <w:r w:rsidR="007B195C">
        <w:rPr>
          <w:rFonts w:ascii="Calibri" w:eastAsia="Calibri" w:hAnsi="Calibri" w:cs="Calibri"/>
          <w:sz w:val="24"/>
          <w:szCs w:val="24"/>
        </w:rPr>
        <w:t>2.</w:t>
      </w:r>
    </w:p>
    <w:p w14:paraId="0165EF41" w14:textId="77777777" w:rsidR="00EC66DE" w:rsidRDefault="00EC66DE" w:rsidP="3CDF5681">
      <w:pPr>
        <w:spacing w:line="257" w:lineRule="auto"/>
        <w:rPr>
          <w:rFonts w:ascii="Calibri" w:eastAsia="Calibri" w:hAnsi="Calibri" w:cs="Calibri"/>
          <w:sz w:val="24"/>
          <w:szCs w:val="24"/>
        </w:rPr>
      </w:pPr>
    </w:p>
    <w:p w14:paraId="716C2C1F" w14:textId="7A4698EF" w:rsidR="0033235B" w:rsidRPr="00EC66DE" w:rsidRDefault="000F8304" w:rsidP="3CDF5681">
      <w:pPr>
        <w:spacing w:line="257" w:lineRule="auto"/>
        <w:rPr>
          <w:sz w:val="24"/>
          <w:szCs w:val="24"/>
        </w:rPr>
      </w:pPr>
      <w:r w:rsidRPr="00EC66DE">
        <w:rPr>
          <w:rFonts w:ascii="Calibri" w:eastAsia="Calibri" w:hAnsi="Calibri" w:cs="Calibri"/>
          <w:b/>
          <w:bCs/>
          <w:sz w:val="24"/>
          <w:szCs w:val="24"/>
        </w:rPr>
        <w:t>Reserves Policy and Risk Management</w:t>
      </w:r>
    </w:p>
    <w:p w14:paraId="01BE00FC" w14:textId="0138998D" w:rsidR="0033235B" w:rsidRPr="007E0F33" w:rsidRDefault="000F8304" w:rsidP="3CDF5681">
      <w:pPr>
        <w:spacing w:line="257" w:lineRule="auto"/>
        <w:rPr>
          <w:rFonts w:ascii="Calibri" w:eastAsia="Calibri" w:hAnsi="Calibri" w:cs="Calibri"/>
          <w:sz w:val="24"/>
          <w:szCs w:val="24"/>
        </w:rPr>
      </w:pPr>
      <w:r w:rsidRPr="007E0F33">
        <w:rPr>
          <w:rFonts w:ascii="Calibri" w:eastAsia="Calibri" w:hAnsi="Calibri" w:cs="Calibri"/>
          <w:sz w:val="24"/>
          <w:szCs w:val="24"/>
        </w:rPr>
        <w:t>Give</w:t>
      </w:r>
      <w:r w:rsidR="4E1D00D8" w:rsidRPr="007E0F33">
        <w:rPr>
          <w:rFonts w:ascii="Calibri" w:eastAsia="Calibri" w:hAnsi="Calibri" w:cs="Calibri"/>
          <w:sz w:val="24"/>
          <w:szCs w:val="24"/>
        </w:rPr>
        <w:t>n</w:t>
      </w:r>
      <w:r w:rsidRPr="007E0F33">
        <w:rPr>
          <w:rFonts w:ascii="Calibri" w:eastAsia="Calibri" w:hAnsi="Calibri" w:cs="Calibri"/>
          <w:sz w:val="24"/>
          <w:szCs w:val="24"/>
        </w:rPr>
        <w:t xml:space="preserve"> the large liability of running the Community Centre, the Trustees are working towards having a consistent level of reserves that equates to at least nine months of running costs. The </w:t>
      </w:r>
      <w:r w:rsidR="00F102FC" w:rsidRPr="007E0F33">
        <w:rPr>
          <w:rFonts w:ascii="Calibri" w:eastAsia="Calibri" w:hAnsi="Calibri" w:cs="Calibri"/>
          <w:sz w:val="24"/>
          <w:szCs w:val="24"/>
        </w:rPr>
        <w:t xml:space="preserve">continued impact of the </w:t>
      </w:r>
      <w:r w:rsidRPr="007E0F33">
        <w:rPr>
          <w:rFonts w:ascii="Calibri" w:eastAsia="Calibri" w:hAnsi="Calibri" w:cs="Calibri"/>
          <w:sz w:val="24"/>
          <w:szCs w:val="24"/>
        </w:rPr>
        <w:t xml:space="preserve">pandemic has highlighted the need for a reserves policy that covers many </w:t>
      </w:r>
      <w:r w:rsidR="5C237C1B" w:rsidRPr="007E0F33">
        <w:rPr>
          <w:rFonts w:ascii="Calibri" w:eastAsia="Calibri" w:hAnsi="Calibri" w:cs="Calibri"/>
          <w:sz w:val="24"/>
          <w:szCs w:val="24"/>
        </w:rPr>
        <w:t>eventualities,</w:t>
      </w:r>
      <w:r w:rsidRPr="007E0F33">
        <w:rPr>
          <w:rFonts w:ascii="Calibri" w:eastAsia="Calibri" w:hAnsi="Calibri" w:cs="Calibri"/>
          <w:sz w:val="24"/>
          <w:szCs w:val="24"/>
        </w:rPr>
        <w:t xml:space="preserve"> and the reserves present at the end of the financial year have </w:t>
      </w:r>
      <w:r w:rsidRPr="007E0F33">
        <w:rPr>
          <w:rFonts w:ascii="Calibri" w:eastAsia="Calibri" w:hAnsi="Calibri" w:cs="Calibri"/>
          <w:sz w:val="24"/>
          <w:szCs w:val="24"/>
        </w:rPr>
        <w:lastRenderedPageBreak/>
        <w:t>allowed the Trustees to confidently recruit a new team to continue and expand the work of the charity whilst hirer income is uncertain.</w:t>
      </w:r>
      <w:r w:rsidRPr="007E0F33">
        <w:rPr>
          <w:rFonts w:ascii="Calibri" w:eastAsia="Calibri" w:hAnsi="Calibri" w:cs="Calibri"/>
          <w:sz w:val="24"/>
          <w:szCs w:val="24"/>
          <w:u w:val="single"/>
        </w:rPr>
        <w:t xml:space="preserve"> </w:t>
      </w:r>
    </w:p>
    <w:p w14:paraId="60ABD478" w14:textId="2431522C" w:rsidR="0033235B" w:rsidRPr="007E0F33" w:rsidRDefault="000F8304" w:rsidP="3CDF5681">
      <w:pPr>
        <w:spacing w:line="257" w:lineRule="auto"/>
        <w:rPr>
          <w:rFonts w:ascii="Calibri" w:eastAsia="Calibri" w:hAnsi="Calibri" w:cs="Calibri"/>
          <w:sz w:val="24"/>
          <w:szCs w:val="24"/>
        </w:rPr>
      </w:pPr>
      <w:r w:rsidRPr="007E0F33">
        <w:rPr>
          <w:rFonts w:ascii="Calibri" w:eastAsia="Calibri" w:hAnsi="Calibri" w:cs="Calibri"/>
          <w:sz w:val="24"/>
          <w:szCs w:val="24"/>
        </w:rPr>
        <w:t>A separate sinking fund is in place, as required by our</w:t>
      </w:r>
      <w:r w:rsidR="00F102FC" w:rsidRPr="007E0F33">
        <w:rPr>
          <w:rFonts w:ascii="Calibri" w:eastAsia="Calibri" w:hAnsi="Calibri" w:cs="Calibri"/>
          <w:sz w:val="24"/>
          <w:szCs w:val="24"/>
        </w:rPr>
        <w:t xml:space="preserve"> </w:t>
      </w:r>
      <w:r w:rsidR="007E0F33" w:rsidRPr="007E0F33">
        <w:rPr>
          <w:rFonts w:ascii="Calibri" w:eastAsia="Calibri" w:hAnsi="Calibri" w:cs="Calibri"/>
          <w:sz w:val="24"/>
          <w:szCs w:val="24"/>
        </w:rPr>
        <w:t>current lease</w:t>
      </w:r>
      <w:r w:rsidRPr="007E0F33">
        <w:rPr>
          <w:rFonts w:ascii="Calibri" w:eastAsia="Calibri" w:hAnsi="Calibri" w:cs="Calibri"/>
          <w:sz w:val="24"/>
          <w:szCs w:val="24"/>
        </w:rPr>
        <w:t xml:space="preserve"> </w:t>
      </w:r>
      <w:r w:rsidR="00F102FC" w:rsidRPr="007E0F33">
        <w:rPr>
          <w:rFonts w:ascii="Calibri" w:eastAsia="Calibri" w:hAnsi="Calibri" w:cs="Calibri"/>
          <w:sz w:val="24"/>
          <w:szCs w:val="24"/>
        </w:rPr>
        <w:t xml:space="preserve">agreement </w:t>
      </w:r>
      <w:r w:rsidRPr="007E0F33">
        <w:rPr>
          <w:rFonts w:ascii="Calibri" w:eastAsia="Calibri" w:hAnsi="Calibri" w:cs="Calibri"/>
          <w:sz w:val="24"/>
          <w:szCs w:val="24"/>
        </w:rPr>
        <w:t>with the Council, to ensure that there are funds available for any unintended major building repairs.</w:t>
      </w:r>
      <w:r w:rsidRPr="007E0F33">
        <w:rPr>
          <w:rFonts w:ascii="Calibri" w:eastAsia="Calibri" w:hAnsi="Calibri" w:cs="Calibri"/>
          <w:sz w:val="24"/>
          <w:szCs w:val="24"/>
          <w:u w:val="single"/>
        </w:rPr>
        <w:t xml:space="preserve"> </w:t>
      </w:r>
    </w:p>
    <w:p w14:paraId="4E325072" w14:textId="2730F200" w:rsidR="0033235B" w:rsidRPr="007E0F33" w:rsidRDefault="000F8304" w:rsidP="3CDF5681">
      <w:pPr>
        <w:spacing w:line="257" w:lineRule="auto"/>
        <w:rPr>
          <w:sz w:val="24"/>
          <w:szCs w:val="24"/>
        </w:rPr>
      </w:pPr>
      <w:r w:rsidRPr="007E0F33">
        <w:rPr>
          <w:rFonts w:ascii="Calibri" w:eastAsia="Calibri" w:hAnsi="Calibri" w:cs="Calibri"/>
          <w:strike/>
          <w:color w:val="FF0000"/>
          <w:sz w:val="24"/>
          <w:szCs w:val="24"/>
        </w:rPr>
        <w:t xml:space="preserve"> </w:t>
      </w:r>
    </w:p>
    <w:p w14:paraId="4918FFE8" w14:textId="0DBD6260" w:rsidR="0033235B" w:rsidRPr="00EC66DE" w:rsidRDefault="000F8304">
      <w:pPr>
        <w:rPr>
          <w:sz w:val="24"/>
          <w:szCs w:val="24"/>
        </w:rPr>
      </w:pPr>
      <w:r w:rsidRPr="00EC66DE">
        <w:rPr>
          <w:rFonts w:ascii="Calibri" w:eastAsia="Calibri" w:hAnsi="Calibri" w:cs="Calibri"/>
          <w:b/>
          <w:bCs/>
          <w:color w:val="000000" w:themeColor="text1"/>
          <w:sz w:val="24"/>
          <w:szCs w:val="24"/>
          <w:lang w:val="en-US"/>
        </w:rPr>
        <w:t>Going concern</w:t>
      </w:r>
    </w:p>
    <w:p w14:paraId="3B41334F" w14:textId="5944D3B8" w:rsidR="0033235B" w:rsidRPr="00F102FC" w:rsidRDefault="000F8304" w:rsidP="00F102FC">
      <w:r w:rsidRPr="3CDF5681">
        <w:rPr>
          <w:rFonts w:ascii="Calibri" w:eastAsia="Calibri" w:hAnsi="Calibri" w:cs="Calibri"/>
          <w:color w:val="000000" w:themeColor="text1"/>
          <w:lang w:val="en-US"/>
        </w:rPr>
        <w:t xml:space="preserve"> </w:t>
      </w:r>
      <w:r w:rsidR="00F102FC" w:rsidRPr="00F102FC">
        <w:rPr>
          <w:rFonts w:ascii="Calibri" w:eastAsia="Calibri" w:hAnsi="Calibri" w:cs="Calibri"/>
          <w:color w:val="000000" w:themeColor="text1"/>
          <w:sz w:val="24"/>
          <w:szCs w:val="24"/>
          <w:lang w:val="en-US"/>
        </w:rPr>
        <w:t>T</w:t>
      </w:r>
      <w:r w:rsidRPr="00F102FC">
        <w:rPr>
          <w:rFonts w:ascii="Calibri" w:eastAsia="Calibri" w:hAnsi="Calibri" w:cs="Calibri"/>
          <w:color w:val="000000" w:themeColor="text1"/>
          <w:sz w:val="24"/>
          <w:szCs w:val="24"/>
          <w:lang w:val="en-US"/>
        </w:rPr>
        <w:t xml:space="preserve">he </w:t>
      </w:r>
      <w:r w:rsidR="4558EA40" w:rsidRPr="00F102FC">
        <w:rPr>
          <w:rFonts w:ascii="Calibri" w:eastAsia="Calibri" w:hAnsi="Calibri" w:cs="Calibri"/>
          <w:color w:val="000000" w:themeColor="text1"/>
          <w:sz w:val="24"/>
          <w:szCs w:val="24"/>
          <w:lang w:val="en-US"/>
        </w:rPr>
        <w:t>t</w:t>
      </w:r>
      <w:r w:rsidRPr="00F102FC">
        <w:rPr>
          <w:rFonts w:ascii="Calibri" w:eastAsia="Calibri" w:hAnsi="Calibri" w:cs="Calibri"/>
          <w:color w:val="000000" w:themeColor="text1"/>
          <w:sz w:val="24"/>
          <w:szCs w:val="24"/>
          <w:lang w:val="en-US"/>
        </w:rPr>
        <w:t xml:space="preserve">rustees have reviewed the circumstances of the charity and consider that adequate resources continue to be available to fund the activities of the organisation for the foreseeable future. The trustees are therefore of the view that the charity is a going concern. </w:t>
      </w:r>
    </w:p>
    <w:p w14:paraId="585DE17A" w14:textId="16BBB98B" w:rsidR="0033235B" w:rsidRDefault="000F8304" w:rsidP="3CDF5681">
      <w:pPr>
        <w:spacing w:line="276" w:lineRule="auto"/>
      </w:pPr>
      <w:r w:rsidRPr="3CDF5681">
        <w:rPr>
          <w:rFonts w:ascii="Calibri" w:eastAsia="Calibri" w:hAnsi="Calibri" w:cs="Calibri"/>
          <w:color w:val="000000" w:themeColor="text1"/>
          <w:lang w:val="en-US"/>
        </w:rPr>
        <w:t xml:space="preserve"> </w:t>
      </w:r>
    </w:p>
    <w:p w14:paraId="408BADE2" w14:textId="7915C621" w:rsidR="0033235B" w:rsidRDefault="000F8304" w:rsidP="3CDF5681">
      <w:pPr>
        <w:pStyle w:val="ListParagraph"/>
        <w:numPr>
          <w:ilvl w:val="0"/>
          <w:numId w:val="5"/>
        </w:numPr>
        <w:spacing w:line="276" w:lineRule="auto"/>
        <w:rPr>
          <w:rFonts w:eastAsiaTheme="minorEastAsia"/>
          <w:b/>
          <w:bCs/>
          <w:sz w:val="24"/>
          <w:szCs w:val="24"/>
        </w:rPr>
      </w:pPr>
      <w:r w:rsidRPr="3CDF5681">
        <w:rPr>
          <w:rFonts w:ascii="Calibri" w:eastAsia="Calibri" w:hAnsi="Calibri" w:cs="Calibri"/>
          <w:b/>
          <w:bCs/>
          <w:sz w:val="24"/>
          <w:szCs w:val="24"/>
        </w:rPr>
        <w:t>Structure, Governance and Management</w:t>
      </w:r>
    </w:p>
    <w:p w14:paraId="663EBE61" w14:textId="54A21568" w:rsidR="0033235B" w:rsidRPr="001F0BFA" w:rsidRDefault="000F8304" w:rsidP="3CDF5681">
      <w:pPr>
        <w:spacing w:line="257" w:lineRule="auto"/>
      </w:pPr>
      <w:r w:rsidRPr="001F0BFA">
        <w:rPr>
          <w:rFonts w:ascii="Calibri" w:eastAsia="Calibri" w:hAnsi="Calibri" w:cs="Calibri"/>
          <w:b/>
          <w:bCs/>
          <w:sz w:val="24"/>
          <w:szCs w:val="24"/>
        </w:rPr>
        <w:t>Governance</w:t>
      </w:r>
    </w:p>
    <w:p w14:paraId="4C64F0CE" w14:textId="14798043" w:rsidR="0033235B" w:rsidRPr="001F0BFA" w:rsidRDefault="000F8304" w:rsidP="3CDF5681">
      <w:pPr>
        <w:spacing w:line="257" w:lineRule="auto"/>
        <w:rPr>
          <w:sz w:val="24"/>
          <w:szCs w:val="24"/>
        </w:rPr>
      </w:pPr>
      <w:r w:rsidRPr="001F0BFA">
        <w:rPr>
          <w:rFonts w:ascii="Calibri" w:eastAsia="Calibri" w:hAnsi="Calibri" w:cs="Calibri"/>
          <w:sz w:val="24"/>
          <w:szCs w:val="24"/>
        </w:rPr>
        <w:t>The LGCA is a Charitable Incorporated Organisation (CIO) and is governed by a constitution which is available to view in full on our website.</w:t>
      </w:r>
    </w:p>
    <w:p w14:paraId="6645C6CF" w14:textId="2D586843" w:rsidR="0033235B" w:rsidRDefault="000F8304" w:rsidP="3CDF5681">
      <w:pPr>
        <w:spacing w:line="257" w:lineRule="auto"/>
        <w:rPr>
          <w:rFonts w:ascii="Calibri" w:eastAsia="Calibri" w:hAnsi="Calibri" w:cs="Calibri"/>
          <w:sz w:val="24"/>
          <w:szCs w:val="24"/>
        </w:rPr>
      </w:pPr>
      <w:r w:rsidRPr="001F0BFA">
        <w:rPr>
          <w:rFonts w:ascii="Calibri" w:eastAsia="Calibri" w:hAnsi="Calibri" w:cs="Calibri"/>
          <w:sz w:val="24"/>
          <w:szCs w:val="24"/>
        </w:rPr>
        <w:t xml:space="preserve">We are committed to improving year on year and we intend to begin working with a local partner Charity to improve our Governance, Constitution and Policies in line with best practice. </w:t>
      </w:r>
    </w:p>
    <w:p w14:paraId="56C37008" w14:textId="77777777" w:rsidR="00EF726E" w:rsidRPr="001F0BFA" w:rsidRDefault="00EF726E" w:rsidP="3CDF5681">
      <w:pPr>
        <w:spacing w:line="257" w:lineRule="auto"/>
        <w:rPr>
          <w:sz w:val="24"/>
          <w:szCs w:val="24"/>
        </w:rPr>
      </w:pPr>
    </w:p>
    <w:p w14:paraId="39A62ACC" w14:textId="54B09B5C" w:rsidR="0033235B" w:rsidRDefault="000F8304" w:rsidP="3CDF5681">
      <w:pPr>
        <w:spacing w:line="257" w:lineRule="auto"/>
        <w:rPr>
          <w:rFonts w:ascii="Calibri" w:eastAsia="Calibri" w:hAnsi="Calibri" w:cs="Calibri"/>
          <w:b/>
          <w:bCs/>
          <w:sz w:val="24"/>
          <w:szCs w:val="24"/>
        </w:rPr>
      </w:pPr>
      <w:r w:rsidRPr="001F0BFA">
        <w:rPr>
          <w:rFonts w:ascii="Calibri" w:eastAsia="Calibri" w:hAnsi="Calibri" w:cs="Calibri"/>
          <w:b/>
          <w:bCs/>
          <w:sz w:val="24"/>
          <w:szCs w:val="24"/>
        </w:rPr>
        <w:t>The Board of Trustees</w:t>
      </w:r>
    </w:p>
    <w:p w14:paraId="027BAB88" w14:textId="77777777" w:rsidR="00EF726E" w:rsidRPr="001F0BFA" w:rsidRDefault="00EF726E" w:rsidP="3CDF5681">
      <w:pPr>
        <w:spacing w:line="257" w:lineRule="auto"/>
      </w:pPr>
    </w:p>
    <w:p w14:paraId="35FCD9AC" w14:textId="5C24F33A" w:rsidR="0033235B" w:rsidRDefault="000F8304" w:rsidP="3CDF5681">
      <w:pPr>
        <w:spacing w:line="257" w:lineRule="auto"/>
      </w:pPr>
      <w:r w:rsidRPr="3CDF5681">
        <w:rPr>
          <w:rFonts w:ascii="Calibri" w:eastAsia="Calibri" w:hAnsi="Calibri" w:cs="Calibri"/>
          <w:sz w:val="24"/>
          <w:szCs w:val="24"/>
        </w:rPr>
        <w:t xml:space="preserve">Honorary Officials following our AGM in </w:t>
      </w:r>
      <w:r w:rsidR="00EF726E">
        <w:rPr>
          <w:rFonts w:ascii="Calibri" w:eastAsia="Calibri" w:hAnsi="Calibri" w:cs="Calibri"/>
          <w:sz w:val="24"/>
          <w:szCs w:val="24"/>
        </w:rPr>
        <w:t>November 2022</w:t>
      </w:r>
      <w:r w:rsidRPr="3CDF5681">
        <w:rPr>
          <w:rFonts w:ascii="Calibri" w:eastAsia="Calibri" w:hAnsi="Calibri" w:cs="Calibri"/>
          <w:sz w:val="24"/>
          <w:szCs w:val="24"/>
        </w:rPr>
        <w:t>:</w:t>
      </w:r>
    </w:p>
    <w:tbl>
      <w:tblPr>
        <w:tblStyle w:val="TableGrid"/>
        <w:tblW w:w="0" w:type="auto"/>
        <w:tblLayout w:type="fixed"/>
        <w:tblLook w:val="04A0" w:firstRow="1" w:lastRow="0" w:firstColumn="1" w:lastColumn="0" w:noHBand="0" w:noVBand="1"/>
      </w:tblPr>
      <w:tblGrid>
        <w:gridCol w:w="1995"/>
        <w:gridCol w:w="1995"/>
        <w:gridCol w:w="1995"/>
      </w:tblGrid>
      <w:tr w:rsidR="3CDF5681" w14:paraId="5E2273EB" w14:textId="77777777" w:rsidTr="3CDF5681">
        <w:trPr>
          <w:trHeight w:val="150"/>
        </w:trPr>
        <w:tc>
          <w:tcPr>
            <w:tcW w:w="1995" w:type="dxa"/>
            <w:tcBorders>
              <w:top w:val="single" w:sz="8" w:space="0" w:color="auto"/>
              <w:left w:val="single" w:sz="8" w:space="0" w:color="auto"/>
              <w:bottom w:val="single" w:sz="8" w:space="0" w:color="auto"/>
              <w:right w:val="single" w:sz="8" w:space="0" w:color="auto"/>
            </w:tcBorders>
          </w:tcPr>
          <w:p w14:paraId="22E02686" w14:textId="00BD6DAA" w:rsidR="3CDF5681" w:rsidRDefault="3CDF5681">
            <w:r w:rsidRPr="3CDF5681">
              <w:rPr>
                <w:rFonts w:ascii="Calibri" w:eastAsia="Calibri" w:hAnsi="Calibri" w:cs="Calibri"/>
                <w:sz w:val="24"/>
                <w:szCs w:val="24"/>
              </w:rPr>
              <w:t>Kelly Adams</w:t>
            </w:r>
          </w:p>
        </w:tc>
        <w:tc>
          <w:tcPr>
            <w:tcW w:w="1995" w:type="dxa"/>
            <w:tcBorders>
              <w:top w:val="single" w:sz="8" w:space="0" w:color="auto"/>
              <w:left w:val="single" w:sz="8" w:space="0" w:color="auto"/>
              <w:bottom w:val="single" w:sz="8" w:space="0" w:color="auto"/>
              <w:right w:val="single" w:sz="8" w:space="0" w:color="auto"/>
            </w:tcBorders>
          </w:tcPr>
          <w:p w14:paraId="72B9C489" w14:textId="1A142583" w:rsidR="3CDF5681" w:rsidRDefault="3CDF5681">
            <w:r w:rsidRPr="3CDF5681">
              <w:rPr>
                <w:rFonts w:ascii="Calibri" w:eastAsia="Calibri" w:hAnsi="Calibri" w:cs="Calibri"/>
                <w:sz w:val="24"/>
                <w:szCs w:val="24"/>
              </w:rPr>
              <w:t>Chairperson</w:t>
            </w:r>
          </w:p>
        </w:tc>
        <w:tc>
          <w:tcPr>
            <w:tcW w:w="1995" w:type="dxa"/>
            <w:tcBorders>
              <w:top w:val="single" w:sz="8" w:space="0" w:color="auto"/>
              <w:left w:val="single" w:sz="8" w:space="0" w:color="auto"/>
              <w:bottom w:val="single" w:sz="8" w:space="0" w:color="auto"/>
              <w:right w:val="single" w:sz="8" w:space="0" w:color="auto"/>
            </w:tcBorders>
          </w:tcPr>
          <w:p w14:paraId="268DB252" w14:textId="28032C2F" w:rsidR="3CDF5681" w:rsidRDefault="3CDF5681">
            <w:r w:rsidRPr="3CDF5681">
              <w:rPr>
                <w:rFonts w:ascii="Calibri" w:eastAsia="Calibri" w:hAnsi="Calibri" w:cs="Calibri"/>
                <w:sz w:val="24"/>
                <w:szCs w:val="24"/>
              </w:rPr>
              <w:t>Remained in post</w:t>
            </w:r>
          </w:p>
        </w:tc>
      </w:tr>
      <w:tr w:rsidR="3CDF5681" w14:paraId="7B8075AD" w14:textId="77777777" w:rsidTr="3CDF5681">
        <w:trPr>
          <w:trHeight w:val="150"/>
        </w:trPr>
        <w:tc>
          <w:tcPr>
            <w:tcW w:w="1995" w:type="dxa"/>
            <w:tcBorders>
              <w:top w:val="single" w:sz="8" w:space="0" w:color="auto"/>
              <w:left w:val="single" w:sz="8" w:space="0" w:color="auto"/>
              <w:bottom w:val="single" w:sz="8" w:space="0" w:color="auto"/>
              <w:right w:val="single" w:sz="8" w:space="0" w:color="auto"/>
            </w:tcBorders>
          </w:tcPr>
          <w:p w14:paraId="41E29F35" w14:textId="61A240F2" w:rsidR="3CDF5681" w:rsidRDefault="3CDF5681">
            <w:r w:rsidRPr="3CDF5681">
              <w:rPr>
                <w:rFonts w:ascii="Calibri" w:eastAsia="Calibri" w:hAnsi="Calibri" w:cs="Calibri"/>
                <w:sz w:val="24"/>
                <w:szCs w:val="24"/>
              </w:rPr>
              <w:t>Robert O’Brien</w:t>
            </w:r>
          </w:p>
        </w:tc>
        <w:tc>
          <w:tcPr>
            <w:tcW w:w="1995" w:type="dxa"/>
            <w:tcBorders>
              <w:top w:val="single" w:sz="8" w:space="0" w:color="auto"/>
              <w:left w:val="single" w:sz="8" w:space="0" w:color="auto"/>
              <w:bottom w:val="single" w:sz="8" w:space="0" w:color="auto"/>
              <w:right w:val="single" w:sz="8" w:space="0" w:color="auto"/>
            </w:tcBorders>
          </w:tcPr>
          <w:p w14:paraId="433D53A7" w14:textId="46020AF5" w:rsidR="3CDF5681" w:rsidRDefault="3CDF5681">
            <w:r w:rsidRPr="3CDF5681">
              <w:rPr>
                <w:rFonts w:ascii="Calibri" w:eastAsia="Calibri" w:hAnsi="Calibri" w:cs="Calibri"/>
                <w:sz w:val="24"/>
                <w:szCs w:val="24"/>
              </w:rPr>
              <w:t>Vice-Chair</w:t>
            </w:r>
          </w:p>
        </w:tc>
        <w:tc>
          <w:tcPr>
            <w:tcW w:w="1995" w:type="dxa"/>
            <w:tcBorders>
              <w:top w:val="single" w:sz="8" w:space="0" w:color="auto"/>
              <w:left w:val="single" w:sz="8" w:space="0" w:color="auto"/>
              <w:bottom w:val="single" w:sz="8" w:space="0" w:color="auto"/>
              <w:right w:val="single" w:sz="8" w:space="0" w:color="auto"/>
            </w:tcBorders>
          </w:tcPr>
          <w:p w14:paraId="43A98676" w14:textId="395572E3" w:rsidR="226A39D9" w:rsidRDefault="226A39D9" w:rsidP="3CDF5681">
            <w:pPr>
              <w:rPr>
                <w:rFonts w:ascii="Calibri" w:eastAsia="Calibri" w:hAnsi="Calibri" w:cs="Calibri"/>
                <w:sz w:val="24"/>
                <w:szCs w:val="24"/>
              </w:rPr>
            </w:pPr>
            <w:r w:rsidRPr="3CDF5681">
              <w:rPr>
                <w:rFonts w:ascii="Calibri" w:eastAsia="Calibri" w:hAnsi="Calibri" w:cs="Calibri"/>
                <w:sz w:val="24"/>
                <w:szCs w:val="24"/>
              </w:rPr>
              <w:t>Remained in post</w:t>
            </w:r>
          </w:p>
        </w:tc>
      </w:tr>
      <w:tr w:rsidR="3CDF5681" w14:paraId="03169D4E" w14:textId="77777777" w:rsidTr="3CDF5681">
        <w:trPr>
          <w:trHeight w:val="150"/>
        </w:trPr>
        <w:tc>
          <w:tcPr>
            <w:tcW w:w="1995" w:type="dxa"/>
            <w:tcBorders>
              <w:top w:val="single" w:sz="8" w:space="0" w:color="auto"/>
              <w:left w:val="single" w:sz="8" w:space="0" w:color="auto"/>
              <w:bottom w:val="single" w:sz="8" w:space="0" w:color="auto"/>
              <w:right w:val="single" w:sz="8" w:space="0" w:color="auto"/>
            </w:tcBorders>
          </w:tcPr>
          <w:p w14:paraId="20A2EFA6" w14:textId="0DDC4EEE" w:rsidR="3CDF5681" w:rsidRDefault="3CDF5681">
            <w:r w:rsidRPr="3CDF5681">
              <w:rPr>
                <w:rFonts w:ascii="Calibri" w:eastAsia="Calibri" w:hAnsi="Calibri" w:cs="Calibri"/>
                <w:b/>
                <w:bCs/>
                <w:sz w:val="24"/>
                <w:szCs w:val="24"/>
              </w:rPr>
              <w:t>Vacant</w:t>
            </w:r>
          </w:p>
        </w:tc>
        <w:tc>
          <w:tcPr>
            <w:tcW w:w="1995" w:type="dxa"/>
            <w:tcBorders>
              <w:top w:val="single" w:sz="8" w:space="0" w:color="auto"/>
              <w:left w:val="single" w:sz="8" w:space="0" w:color="auto"/>
              <w:bottom w:val="single" w:sz="8" w:space="0" w:color="auto"/>
              <w:right w:val="single" w:sz="8" w:space="0" w:color="auto"/>
            </w:tcBorders>
          </w:tcPr>
          <w:p w14:paraId="2CDBCF71" w14:textId="69603FCD" w:rsidR="3CDF5681" w:rsidRDefault="3CDF5681">
            <w:r w:rsidRPr="3CDF5681">
              <w:rPr>
                <w:rFonts w:ascii="Calibri" w:eastAsia="Calibri" w:hAnsi="Calibri" w:cs="Calibri"/>
                <w:sz w:val="24"/>
                <w:szCs w:val="24"/>
              </w:rPr>
              <w:t>Treasurer</w:t>
            </w:r>
          </w:p>
        </w:tc>
        <w:tc>
          <w:tcPr>
            <w:tcW w:w="1995" w:type="dxa"/>
            <w:tcBorders>
              <w:top w:val="single" w:sz="8" w:space="0" w:color="auto"/>
              <w:left w:val="single" w:sz="8" w:space="0" w:color="auto"/>
              <w:bottom w:val="single" w:sz="8" w:space="0" w:color="auto"/>
              <w:right w:val="single" w:sz="8" w:space="0" w:color="auto"/>
            </w:tcBorders>
          </w:tcPr>
          <w:p w14:paraId="74E9D53F" w14:textId="45BAAC4A" w:rsidR="3CDF5681" w:rsidRDefault="3CDF5681">
            <w:r w:rsidRPr="3CDF5681">
              <w:rPr>
                <w:rFonts w:ascii="Calibri" w:eastAsia="Calibri" w:hAnsi="Calibri" w:cs="Calibri"/>
                <w:sz w:val="24"/>
                <w:szCs w:val="24"/>
              </w:rPr>
              <w:t xml:space="preserve"> </w:t>
            </w:r>
          </w:p>
        </w:tc>
      </w:tr>
      <w:tr w:rsidR="3CDF5681" w14:paraId="33BB7B96" w14:textId="77777777" w:rsidTr="3CDF5681">
        <w:trPr>
          <w:trHeight w:val="150"/>
        </w:trPr>
        <w:tc>
          <w:tcPr>
            <w:tcW w:w="1995" w:type="dxa"/>
            <w:tcBorders>
              <w:top w:val="single" w:sz="8" w:space="0" w:color="auto"/>
              <w:left w:val="single" w:sz="8" w:space="0" w:color="auto"/>
              <w:bottom w:val="single" w:sz="8" w:space="0" w:color="auto"/>
              <w:right w:val="single" w:sz="8" w:space="0" w:color="auto"/>
            </w:tcBorders>
          </w:tcPr>
          <w:p w14:paraId="67F41DF8" w14:textId="5FA9C120" w:rsidR="3CDF5681" w:rsidRPr="00500372" w:rsidRDefault="00500372">
            <w:pPr>
              <w:rPr>
                <w:b/>
                <w:bCs/>
              </w:rPr>
            </w:pPr>
            <w:r w:rsidRPr="00500372">
              <w:rPr>
                <w:rFonts w:ascii="Calibri" w:eastAsia="Calibri" w:hAnsi="Calibri" w:cs="Calibri"/>
                <w:b/>
                <w:bCs/>
                <w:sz w:val="24"/>
                <w:szCs w:val="24"/>
              </w:rPr>
              <w:t>Vacant</w:t>
            </w:r>
          </w:p>
        </w:tc>
        <w:tc>
          <w:tcPr>
            <w:tcW w:w="1995" w:type="dxa"/>
            <w:tcBorders>
              <w:top w:val="single" w:sz="8" w:space="0" w:color="auto"/>
              <w:left w:val="single" w:sz="8" w:space="0" w:color="auto"/>
              <w:bottom w:val="single" w:sz="8" w:space="0" w:color="auto"/>
              <w:right w:val="single" w:sz="8" w:space="0" w:color="auto"/>
            </w:tcBorders>
          </w:tcPr>
          <w:p w14:paraId="7652CC43" w14:textId="7B656967" w:rsidR="3CDF5681" w:rsidRDefault="3CDF5681">
            <w:r w:rsidRPr="3CDF5681">
              <w:rPr>
                <w:rFonts w:ascii="Calibri" w:eastAsia="Calibri" w:hAnsi="Calibri" w:cs="Calibri"/>
                <w:sz w:val="24"/>
                <w:szCs w:val="24"/>
              </w:rPr>
              <w:t>Secretary</w:t>
            </w:r>
          </w:p>
        </w:tc>
        <w:tc>
          <w:tcPr>
            <w:tcW w:w="1995" w:type="dxa"/>
            <w:tcBorders>
              <w:top w:val="single" w:sz="8" w:space="0" w:color="auto"/>
              <w:left w:val="single" w:sz="8" w:space="0" w:color="auto"/>
              <w:bottom w:val="single" w:sz="8" w:space="0" w:color="auto"/>
              <w:right w:val="single" w:sz="8" w:space="0" w:color="auto"/>
            </w:tcBorders>
          </w:tcPr>
          <w:p w14:paraId="6ECE7CA7" w14:textId="5E41FDED" w:rsidR="3CDF5681" w:rsidRDefault="3CDF5681"/>
        </w:tc>
      </w:tr>
    </w:tbl>
    <w:p w14:paraId="728B8DD6" w14:textId="64C78494" w:rsidR="0033235B" w:rsidRDefault="000F8304" w:rsidP="3CDF5681">
      <w:pPr>
        <w:spacing w:line="257" w:lineRule="auto"/>
      </w:pPr>
      <w:r w:rsidRPr="3CDF5681">
        <w:rPr>
          <w:rFonts w:ascii="Calibri" w:eastAsia="Calibri" w:hAnsi="Calibri" w:cs="Calibri"/>
          <w:sz w:val="24"/>
          <w:szCs w:val="24"/>
        </w:rPr>
        <w:t xml:space="preserve"> </w:t>
      </w:r>
    </w:p>
    <w:p w14:paraId="1C70D97B" w14:textId="148066B1" w:rsidR="0033235B" w:rsidRDefault="000F8304" w:rsidP="3CDF5681">
      <w:pPr>
        <w:spacing w:line="257" w:lineRule="auto"/>
      </w:pPr>
      <w:r w:rsidRPr="00C12E9E">
        <w:rPr>
          <w:rFonts w:ascii="Calibri" w:eastAsia="Calibri" w:hAnsi="Calibri" w:cs="Calibri"/>
          <w:sz w:val="24"/>
          <w:szCs w:val="24"/>
        </w:rPr>
        <w:t xml:space="preserve">Trustees following our AGM in </w:t>
      </w:r>
      <w:r w:rsidR="00C12E9E" w:rsidRPr="00C12E9E">
        <w:rPr>
          <w:rFonts w:ascii="Calibri" w:eastAsia="Calibri" w:hAnsi="Calibri" w:cs="Calibri"/>
          <w:sz w:val="24"/>
          <w:szCs w:val="24"/>
        </w:rPr>
        <w:t>November 2022</w:t>
      </w:r>
      <w:r w:rsidRPr="00C12E9E">
        <w:rPr>
          <w:rFonts w:ascii="Calibri" w:eastAsia="Calibri" w:hAnsi="Calibri" w:cs="Calibri"/>
          <w:sz w:val="24"/>
          <w:szCs w:val="24"/>
        </w:rPr>
        <w:t>:</w:t>
      </w:r>
    </w:p>
    <w:tbl>
      <w:tblPr>
        <w:tblStyle w:val="TableGrid"/>
        <w:tblW w:w="0" w:type="auto"/>
        <w:tblLayout w:type="fixed"/>
        <w:tblLook w:val="04A0" w:firstRow="1" w:lastRow="0" w:firstColumn="1" w:lastColumn="0" w:noHBand="0" w:noVBand="1"/>
      </w:tblPr>
      <w:tblGrid>
        <w:gridCol w:w="1980"/>
        <w:gridCol w:w="1980"/>
      </w:tblGrid>
      <w:tr w:rsidR="3CDF5681" w14:paraId="77162F13" w14:textId="77777777" w:rsidTr="3CDF5681">
        <w:tc>
          <w:tcPr>
            <w:tcW w:w="1980" w:type="dxa"/>
            <w:tcBorders>
              <w:top w:val="single" w:sz="8" w:space="0" w:color="auto"/>
              <w:left w:val="single" w:sz="8" w:space="0" w:color="auto"/>
              <w:bottom w:val="single" w:sz="8" w:space="0" w:color="auto"/>
              <w:right w:val="single" w:sz="8" w:space="0" w:color="auto"/>
            </w:tcBorders>
          </w:tcPr>
          <w:p w14:paraId="0618E373" w14:textId="5E85C911" w:rsidR="3CDF5681" w:rsidRDefault="3CDF5681">
            <w:r w:rsidRPr="3CDF5681">
              <w:rPr>
                <w:rFonts w:ascii="Calibri" w:eastAsia="Calibri" w:hAnsi="Calibri" w:cs="Calibri"/>
                <w:sz w:val="24"/>
                <w:szCs w:val="24"/>
              </w:rPr>
              <w:t>Kelly Adams</w:t>
            </w:r>
          </w:p>
        </w:tc>
        <w:tc>
          <w:tcPr>
            <w:tcW w:w="1980" w:type="dxa"/>
            <w:tcBorders>
              <w:top w:val="single" w:sz="8" w:space="0" w:color="auto"/>
              <w:left w:val="single" w:sz="8" w:space="0" w:color="auto"/>
              <w:bottom w:val="single" w:sz="8" w:space="0" w:color="auto"/>
              <w:right w:val="single" w:sz="8" w:space="0" w:color="auto"/>
            </w:tcBorders>
          </w:tcPr>
          <w:p w14:paraId="19D52D17" w14:textId="7EC2AB6C" w:rsidR="3CDF5681" w:rsidRPr="00C12E9E" w:rsidRDefault="3CDF5681">
            <w:r w:rsidRPr="00C12E9E">
              <w:rPr>
                <w:rFonts w:ascii="Calibri" w:eastAsia="Calibri" w:hAnsi="Calibri" w:cs="Calibri"/>
                <w:sz w:val="24"/>
                <w:szCs w:val="24"/>
              </w:rPr>
              <w:t>R</w:t>
            </w:r>
            <w:r w:rsidR="00C12E9E" w:rsidRPr="00C12E9E">
              <w:rPr>
                <w:rFonts w:ascii="Calibri" w:eastAsia="Calibri" w:hAnsi="Calibri" w:cs="Calibri"/>
                <w:sz w:val="24"/>
                <w:szCs w:val="24"/>
              </w:rPr>
              <w:t>emained in post</w:t>
            </w:r>
          </w:p>
        </w:tc>
      </w:tr>
      <w:tr w:rsidR="3CDF5681" w14:paraId="1FFD1E77" w14:textId="77777777" w:rsidTr="3CDF5681">
        <w:tc>
          <w:tcPr>
            <w:tcW w:w="1980" w:type="dxa"/>
            <w:tcBorders>
              <w:top w:val="single" w:sz="8" w:space="0" w:color="auto"/>
              <w:left w:val="single" w:sz="8" w:space="0" w:color="auto"/>
              <w:bottom w:val="single" w:sz="8" w:space="0" w:color="auto"/>
              <w:right w:val="single" w:sz="8" w:space="0" w:color="auto"/>
            </w:tcBorders>
          </w:tcPr>
          <w:p w14:paraId="4B6C510C" w14:textId="19D7189C" w:rsidR="3CDF5681" w:rsidRDefault="3CDF5681">
            <w:r w:rsidRPr="3CDF5681">
              <w:rPr>
                <w:rFonts w:ascii="Calibri" w:eastAsia="Calibri" w:hAnsi="Calibri" w:cs="Calibri"/>
                <w:sz w:val="24"/>
                <w:szCs w:val="24"/>
              </w:rPr>
              <w:t>Robert O’Brien</w:t>
            </w:r>
          </w:p>
        </w:tc>
        <w:tc>
          <w:tcPr>
            <w:tcW w:w="1980" w:type="dxa"/>
            <w:tcBorders>
              <w:top w:val="single" w:sz="8" w:space="0" w:color="auto"/>
              <w:left w:val="single" w:sz="8" w:space="0" w:color="auto"/>
              <w:bottom w:val="single" w:sz="8" w:space="0" w:color="auto"/>
              <w:right w:val="single" w:sz="8" w:space="0" w:color="auto"/>
            </w:tcBorders>
          </w:tcPr>
          <w:p w14:paraId="5A905CD1" w14:textId="4C30B5C5" w:rsidR="6F7BE411" w:rsidRDefault="6F7BE411" w:rsidP="3CDF5681">
            <w:pPr>
              <w:rPr>
                <w:rFonts w:ascii="Calibri" w:eastAsia="Calibri" w:hAnsi="Calibri" w:cs="Calibri"/>
                <w:b/>
                <w:bCs/>
                <w:sz w:val="24"/>
                <w:szCs w:val="24"/>
              </w:rPr>
            </w:pPr>
            <w:r w:rsidRPr="3CDF5681">
              <w:rPr>
                <w:rFonts w:ascii="Calibri" w:eastAsia="Calibri" w:hAnsi="Calibri" w:cs="Calibri"/>
                <w:sz w:val="24"/>
                <w:szCs w:val="24"/>
              </w:rPr>
              <w:t>Remained in post</w:t>
            </w:r>
          </w:p>
        </w:tc>
      </w:tr>
      <w:tr w:rsidR="3CDF5681" w14:paraId="369EDC28" w14:textId="77777777" w:rsidTr="3CDF5681">
        <w:tc>
          <w:tcPr>
            <w:tcW w:w="1980" w:type="dxa"/>
            <w:tcBorders>
              <w:top w:val="single" w:sz="8" w:space="0" w:color="auto"/>
              <w:left w:val="single" w:sz="8" w:space="0" w:color="auto"/>
              <w:bottom w:val="single" w:sz="8" w:space="0" w:color="auto"/>
              <w:right w:val="single" w:sz="8" w:space="0" w:color="auto"/>
            </w:tcBorders>
          </w:tcPr>
          <w:p w14:paraId="0351829F" w14:textId="38DA6270" w:rsidR="3CDF5681" w:rsidRDefault="3CDF5681">
            <w:r w:rsidRPr="3CDF5681">
              <w:rPr>
                <w:rFonts w:ascii="Calibri" w:eastAsia="Calibri" w:hAnsi="Calibri" w:cs="Calibri"/>
                <w:sz w:val="24"/>
                <w:szCs w:val="24"/>
              </w:rPr>
              <w:t>Sue Matthews</w:t>
            </w:r>
          </w:p>
        </w:tc>
        <w:tc>
          <w:tcPr>
            <w:tcW w:w="1980" w:type="dxa"/>
            <w:tcBorders>
              <w:top w:val="single" w:sz="8" w:space="0" w:color="auto"/>
              <w:left w:val="single" w:sz="8" w:space="0" w:color="auto"/>
              <w:bottom w:val="single" w:sz="8" w:space="0" w:color="auto"/>
              <w:right w:val="single" w:sz="8" w:space="0" w:color="auto"/>
            </w:tcBorders>
          </w:tcPr>
          <w:p w14:paraId="2ECAE58B" w14:textId="093E3157" w:rsidR="3CDF5681" w:rsidRPr="00433FCC" w:rsidRDefault="3CDF5681">
            <w:pPr>
              <w:rPr>
                <w:b/>
                <w:bCs/>
              </w:rPr>
            </w:pPr>
            <w:r w:rsidRPr="00433FCC">
              <w:rPr>
                <w:rFonts w:ascii="Calibri" w:eastAsia="Calibri" w:hAnsi="Calibri" w:cs="Calibri"/>
                <w:b/>
                <w:bCs/>
                <w:sz w:val="24"/>
                <w:szCs w:val="24"/>
              </w:rPr>
              <w:t>Re</w:t>
            </w:r>
            <w:r w:rsidR="00433FCC" w:rsidRPr="00433FCC">
              <w:rPr>
                <w:rFonts w:ascii="Calibri" w:eastAsia="Calibri" w:hAnsi="Calibri" w:cs="Calibri"/>
                <w:b/>
                <w:bCs/>
                <w:sz w:val="24"/>
                <w:szCs w:val="24"/>
              </w:rPr>
              <w:t>-elected</w:t>
            </w:r>
          </w:p>
        </w:tc>
      </w:tr>
      <w:tr w:rsidR="3CDF5681" w:rsidRPr="004D7A15" w14:paraId="470BB79A" w14:textId="77777777" w:rsidTr="3CDF5681">
        <w:tc>
          <w:tcPr>
            <w:tcW w:w="1980" w:type="dxa"/>
            <w:tcBorders>
              <w:top w:val="single" w:sz="8" w:space="0" w:color="auto"/>
              <w:left w:val="single" w:sz="8" w:space="0" w:color="auto"/>
              <w:bottom w:val="single" w:sz="8" w:space="0" w:color="auto"/>
              <w:right w:val="single" w:sz="8" w:space="0" w:color="auto"/>
            </w:tcBorders>
          </w:tcPr>
          <w:p w14:paraId="0754CFFB" w14:textId="332954F5" w:rsidR="3CDF5681" w:rsidRDefault="3CDF5681">
            <w:r w:rsidRPr="3CDF5681">
              <w:rPr>
                <w:rFonts w:ascii="Calibri" w:eastAsia="Calibri" w:hAnsi="Calibri" w:cs="Calibri"/>
                <w:sz w:val="24"/>
                <w:szCs w:val="24"/>
              </w:rPr>
              <w:t>Laura O’Brien</w:t>
            </w:r>
          </w:p>
        </w:tc>
        <w:tc>
          <w:tcPr>
            <w:tcW w:w="1980" w:type="dxa"/>
            <w:tcBorders>
              <w:top w:val="single" w:sz="8" w:space="0" w:color="auto"/>
              <w:left w:val="single" w:sz="8" w:space="0" w:color="auto"/>
              <w:bottom w:val="single" w:sz="8" w:space="0" w:color="auto"/>
              <w:right w:val="single" w:sz="8" w:space="0" w:color="auto"/>
            </w:tcBorders>
          </w:tcPr>
          <w:p w14:paraId="0272FA8C" w14:textId="388FA4E5" w:rsidR="44C78835" w:rsidRPr="00C12E9E" w:rsidRDefault="004D7A15" w:rsidP="3CDF5681">
            <w:pPr>
              <w:rPr>
                <w:rFonts w:ascii="Calibri" w:eastAsia="Calibri" w:hAnsi="Calibri" w:cs="Calibri"/>
                <w:b/>
                <w:bCs/>
                <w:sz w:val="24"/>
                <w:szCs w:val="24"/>
              </w:rPr>
            </w:pPr>
            <w:r w:rsidRPr="00C12E9E">
              <w:rPr>
                <w:rFonts w:ascii="Calibri" w:eastAsia="Calibri" w:hAnsi="Calibri" w:cs="Calibri"/>
                <w:b/>
                <w:bCs/>
                <w:sz w:val="24"/>
                <w:szCs w:val="24"/>
              </w:rPr>
              <w:t>Re</w:t>
            </w:r>
            <w:r w:rsidR="00C12E9E" w:rsidRPr="00C12E9E">
              <w:rPr>
                <w:rFonts w:ascii="Calibri" w:eastAsia="Calibri" w:hAnsi="Calibri" w:cs="Calibri"/>
                <w:b/>
                <w:bCs/>
                <w:sz w:val="24"/>
                <w:szCs w:val="24"/>
              </w:rPr>
              <w:t>-elected</w:t>
            </w:r>
          </w:p>
        </w:tc>
      </w:tr>
      <w:tr w:rsidR="3CDF5681" w14:paraId="6AA3E94D" w14:textId="77777777" w:rsidTr="3CDF5681">
        <w:tc>
          <w:tcPr>
            <w:tcW w:w="1980" w:type="dxa"/>
            <w:tcBorders>
              <w:top w:val="single" w:sz="8" w:space="0" w:color="auto"/>
              <w:left w:val="single" w:sz="8" w:space="0" w:color="auto"/>
              <w:bottom w:val="single" w:sz="8" w:space="0" w:color="auto"/>
              <w:right w:val="single" w:sz="8" w:space="0" w:color="auto"/>
            </w:tcBorders>
          </w:tcPr>
          <w:p w14:paraId="4FF48E7F" w14:textId="2016549D" w:rsidR="3CDF5681" w:rsidRDefault="3CDF5681">
            <w:r w:rsidRPr="3CDF5681">
              <w:rPr>
                <w:rFonts w:ascii="Calibri" w:eastAsia="Calibri" w:hAnsi="Calibri" w:cs="Calibri"/>
                <w:sz w:val="24"/>
                <w:szCs w:val="24"/>
              </w:rPr>
              <w:t>Teresa Taylor</w:t>
            </w:r>
          </w:p>
        </w:tc>
        <w:tc>
          <w:tcPr>
            <w:tcW w:w="1980" w:type="dxa"/>
            <w:tcBorders>
              <w:top w:val="single" w:sz="8" w:space="0" w:color="auto"/>
              <w:left w:val="single" w:sz="8" w:space="0" w:color="auto"/>
              <w:bottom w:val="single" w:sz="8" w:space="0" w:color="auto"/>
              <w:right w:val="single" w:sz="8" w:space="0" w:color="auto"/>
            </w:tcBorders>
          </w:tcPr>
          <w:p w14:paraId="17BA3AD0" w14:textId="524DE2BE" w:rsidR="3CDF5681" w:rsidRDefault="3CDF5681" w:rsidP="3CDF5681">
            <w:pPr>
              <w:rPr>
                <w:rFonts w:ascii="Calibri" w:eastAsia="Calibri" w:hAnsi="Calibri" w:cs="Calibri"/>
                <w:sz w:val="24"/>
                <w:szCs w:val="24"/>
              </w:rPr>
            </w:pPr>
            <w:r w:rsidRPr="3CDF5681">
              <w:rPr>
                <w:rFonts w:ascii="Calibri" w:eastAsia="Calibri" w:hAnsi="Calibri" w:cs="Calibri"/>
                <w:sz w:val="24"/>
                <w:szCs w:val="24"/>
              </w:rPr>
              <w:t>R</w:t>
            </w:r>
            <w:r w:rsidR="136B0996" w:rsidRPr="3CDF5681">
              <w:rPr>
                <w:rFonts w:ascii="Calibri" w:eastAsia="Calibri" w:hAnsi="Calibri" w:cs="Calibri"/>
                <w:sz w:val="24"/>
                <w:szCs w:val="24"/>
              </w:rPr>
              <w:t>emained in post</w:t>
            </w:r>
          </w:p>
        </w:tc>
      </w:tr>
      <w:tr w:rsidR="3CDF5681" w14:paraId="2D8E0CED" w14:textId="77777777" w:rsidTr="3CDF5681">
        <w:tc>
          <w:tcPr>
            <w:tcW w:w="1980" w:type="dxa"/>
            <w:tcBorders>
              <w:top w:val="single" w:sz="8" w:space="0" w:color="auto"/>
              <w:left w:val="single" w:sz="8" w:space="0" w:color="auto"/>
              <w:bottom w:val="single" w:sz="8" w:space="0" w:color="auto"/>
              <w:right w:val="single" w:sz="8" w:space="0" w:color="auto"/>
            </w:tcBorders>
          </w:tcPr>
          <w:p w14:paraId="0F909D1C" w14:textId="34DC6443" w:rsidR="3CDF5681" w:rsidRDefault="3CDF5681">
            <w:r w:rsidRPr="3CDF5681">
              <w:rPr>
                <w:rFonts w:ascii="Calibri" w:eastAsia="Calibri" w:hAnsi="Calibri" w:cs="Calibri"/>
                <w:color w:val="262626" w:themeColor="text1" w:themeTint="D9"/>
                <w:sz w:val="24"/>
                <w:szCs w:val="24"/>
              </w:rPr>
              <w:t>Matt Palmer</w:t>
            </w:r>
          </w:p>
        </w:tc>
        <w:tc>
          <w:tcPr>
            <w:tcW w:w="1980" w:type="dxa"/>
            <w:tcBorders>
              <w:top w:val="single" w:sz="8" w:space="0" w:color="auto"/>
              <w:left w:val="single" w:sz="8" w:space="0" w:color="auto"/>
              <w:bottom w:val="single" w:sz="8" w:space="0" w:color="auto"/>
              <w:right w:val="single" w:sz="8" w:space="0" w:color="auto"/>
            </w:tcBorders>
          </w:tcPr>
          <w:p w14:paraId="1623287B" w14:textId="29E5835A" w:rsidR="4BA95863" w:rsidRPr="00C12E9E" w:rsidRDefault="004D7A15" w:rsidP="3CDF5681">
            <w:pPr>
              <w:rPr>
                <w:rFonts w:ascii="Calibri" w:eastAsia="Calibri" w:hAnsi="Calibri" w:cs="Calibri"/>
                <w:b/>
                <w:bCs/>
                <w:color w:val="262626" w:themeColor="text1" w:themeTint="D9"/>
                <w:sz w:val="24"/>
                <w:szCs w:val="24"/>
              </w:rPr>
            </w:pPr>
            <w:r w:rsidRPr="00C12E9E">
              <w:rPr>
                <w:rFonts w:ascii="Calibri" w:eastAsia="Calibri" w:hAnsi="Calibri" w:cs="Calibri"/>
                <w:b/>
                <w:bCs/>
                <w:sz w:val="24"/>
                <w:szCs w:val="24"/>
              </w:rPr>
              <w:t>R</w:t>
            </w:r>
            <w:r w:rsidR="00C12E9E" w:rsidRPr="00C12E9E">
              <w:rPr>
                <w:rFonts w:ascii="Calibri" w:eastAsia="Calibri" w:hAnsi="Calibri" w:cs="Calibri"/>
                <w:b/>
                <w:bCs/>
                <w:sz w:val="24"/>
                <w:szCs w:val="24"/>
              </w:rPr>
              <w:t>e-elected</w:t>
            </w:r>
          </w:p>
        </w:tc>
      </w:tr>
      <w:tr w:rsidR="3CDF5681" w14:paraId="0A5912FD" w14:textId="77777777" w:rsidTr="3CDF5681">
        <w:tc>
          <w:tcPr>
            <w:tcW w:w="1980" w:type="dxa"/>
            <w:tcBorders>
              <w:top w:val="single" w:sz="8" w:space="0" w:color="auto"/>
              <w:left w:val="single" w:sz="8" w:space="0" w:color="auto"/>
              <w:bottom w:val="single" w:sz="8" w:space="0" w:color="auto"/>
              <w:right w:val="single" w:sz="8" w:space="0" w:color="auto"/>
            </w:tcBorders>
          </w:tcPr>
          <w:p w14:paraId="36EFC904" w14:textId="0CCA1F36" w:rsidR="3CDF5681" w:rsidRDefault="3CDF5681">
            <w:r w:rsidRPr="3CDF5681">
              <w:rPr>
                <w:rFonts w:ascii="Calibri" w:eastAsia="Calibri" w:hAnsi="Calibri" w:cs="Calibri"/>
                <w:color w:val="262626" w:themeColor="text1" w:themeTint="D9"/>
                <w:sz w:val="24"/>
                <w:szCs w:val="24"/>
              </w:rPr>
              <w:t>Ed Rosevink</w:t>
            </w:r>
          </w:p>
        </w:tc>
        <w:tc>
          <w:tcPr>
            <w:tcW w:w="1980" w:type="dxa"/>
            <w:tcBorders>
              <w:top w:val="single" w:sz="8" w:space="0" w:color="auto"/>
              <w:left w:val="single" w:sz="8" w:space="0" w:color="auto"/>
              <w:bottom w:val="single" w:sz="8" w:space="0" w:color="auto"/>
              <w:right w:val="single" w:sz="8" w:space="0" w:color="auto"/>
            </w:tcBorders>
          </w:tcPr>
          <w:p w14:paraId="592B4E52" w14:textId="040F42A9" w:rsidR="6AC120A2" w:rsidRDefault="6AC120A2" w:rsidP="3CDF5681">
            <w:pPr>
              <w:rPr>
                <w:rFonts w:ascii="Calibri" w:eastAsia="Calibri" w:hAnsi="Calibri" w:cs="Calibri"/>
                <w:color w:val="262626" w:themeColor="text1" w:themeTint="D9"/>
                <w:sz w:val="24"/>
                <w:szCs w:val="24"/>
              </w:rPr>
            </w:pPr>
            <w:r w:rsidRPr="3CDF5681">
              <w:rPr>
                <w:rFonts w:ascii="Calibri" w:eastAsia="Calibri" w:hAnsi="Calibri" w:cs="Calibri"/>
                <w:color w:val="262626" w:themeColor="text1" w:themeTint="D9"/>
                <w:sz w:val="24"/>
                <w:szCs w:val="24"/>
              </w:rPr>
              <w:t>Remained in post</w:t>
            </w:r>
          </w:p>
        </w:tc>
      </w:tr>
    </w:tbl>
    <w:p w14:paraId="595480FB" w14:textId="4C2441D6" w:rsidR="0033235B" w:rsidRDefault="000F8304" w:rsidP="3CDF5681">
      <w:pPr>
        <w:spacing w:line="257" w:lineRule="auto"/>
      </w:pPr>
      <w:r w:rsidRPr="3CDF5681">
        <w:rPr>
          <w:rFonts w:ascii="Calibri" w:eastAsia="Calibri" w:hAnsi="Calibri" w:cs="Calibri"/>
          <w:sz w:val="24"/>
          <w:szCs w:val="24"/>
        </w:rPr>
        <w:t xml:space="preserve"> </w:t>
      </w:r>
    </w:p>
    <w:p w14:paraId="30C74140" w14:textId="0DE888F5" w:rsidR="0033235B" w:rsidRDefault="000F8304" w:rsidP="3CDF5681">
      <w:pPr>
        <w:spacing w:line="276" w:lineRule="auto"/>
        <w:rPr>
          <w:rFonts w:ascii="Calibri" w:eastAsia="Calibri" w:hAnsi="Calibri" w:cs="Calibri"/>
          <w:sz w:val="24"/>
          <w:szCs w:val="24"/>
        </w:rPr>
      </w:pPr>
      <w:r w:rsidRPr="00041DEF">
        <w:rPr>
          <w:rFonts w:ascii="Calibri" w:eastAsia="Calibri" w:hAnsi="Calibri" w:cs="Calibri"/>
          <w:sz w:val="24"/>
          <w:szCs w:val="24"/>
        </w:rPr>
        <w:t>Our Chairperson and Vice-Chair are required to be voted in by the new trustees at the first committee meeting following the AGM. We are pleased th</w:t>
      </w:r>
      <w:r w:rsidR="5F1F5929" w:rsidRPr="00041DEF">
        <w:rPr>
          <w:rFonts w:ascii="Calibri" w:eastAsia="Calibri" w:hAnsi="Calibri" w:cs="Calibri"/>
          <w:sz w:val="24"/>
          <w:szCs w:val="24"/>
        </w:rPr>
        <w:t xml:space="preserve">at both </w:t>
      </w:r>
      <w:r w:rsidRPr="00041DEF">
        <w:rPr>
          <w:rFonts w:ascii="Calibri" w:eastAsia="Calibri" w:hAnsi="Calibri" w:cs="Calibri"/>
          <w:sz w:val="24"/>
          <w:szCs w:val="24"/>
        </w:rPr>
        <w:t xml:space="preserve">Kelly Adams as Chairperson and Robert O’Brien as Vice-Chair </w:t>
      </w:r>
      <w:r w:rsidR="18C08373" w:rsidRPr="00041DEF">
        <w:rPr>
          <w:rFonts w:ascii="Calibri" w:eastAsia="Calibri" w:hAnsi="Calibri" w:cs="Calibri"/>
          <w:sz w:val="24"/>
          <w:szCs w:val="24"/>
        </w:rPr>
        <w:t>remained in post</w:t>
      </w:r>
      <w:r w:rsidRPr="00041DEF">
        <w:rPr>
          <w:rFonts w:ascii="Calibri" w:eastAsia="Calibri" w:hAnsi="Calibri" w:cs="Calibri"/>
          <w:sz w:val="24"/>
          <w:szCs w:val="24"/>
        </w:rPr>
        <w:t xml:space="preserve">. </w:t>
      </w:r>
      <w:r w:rsidR="4627A732" w:rsidRPr="00041DEF">
        <w:rPr>
          <w:rFonts w:ascii="Calibri" w:eastAsia="Calibri" w:hAnsi="Calibri" w:cs="Calibri"/>
          <w:sz w:val="24"/>
          <w:szCs w:val="24"/>
        </w:rPr>
        <w:t>Together they have shown themselves to be a strong team lead for the board of Trustees</w:t>
      </w:r>
      <w:r w:rsidR="00C846D7" w:rsidRPr="00041DEF">
        <w:rPr>
          <w:rFonts w:ascii="Calibri" w:eastAsia="Calibri" w:hAnsi="Calibri" w:cs="Calibri"/>
          <w:sz w:val="24"/>
          <w:szCs w:val="24"/>
        </w:rPr>
        <w:t xml:space="preserve">. </w:t>
      </w:r>
      <w:r w:rsidR="00BFE15D" w:rsidRPr="00041DEF">
        <w:rPr>
          <w:rFonts w:ascii="Calibri" w:eastAsia="Calibri" w:hAnsi="Calibri" w:cs="Calibri"/>
          <w:sz w:val="24"/>
          <w:szCs w:val="24"/>
        </w:rPr>
        <w:t xml:space="preserve"> </w:t>
      </w:r>
      <w:r w:rsidRPr="00041DEF">
        <w:rPr>
          <w:rFonts w:ascii="Calibri" w:eastAsia="Calibri" w:hAnsi="Calibri" w:cs="Calibri"/>
          <w:sz w:val="24"/>
          <w:szCs w:val="24"/>
        </w:rPr>
        <w:t xml:space="preserve">Despite </w:t>
      </w:r>
      <w:r w:rsidR="00C846D7" w:rsidRPr="00041DEF">
        <w:rPr>
          <w:rFonts w:ascii="Calibri" w:eastAsia="Calibri" w:hAnsi="Calibri" w:cs="Calibri"/>
          <w:sz w:val="24"/>
          <w:szCs w:val="24"/>
        </w:rPr>
        <w:t xml:space="preserve">continued </w:t>
      </w:r>
      <w:r w:rsidR="45472AD0" w:rsidRPr="00041DEF">
        <w:rPr>
          <w:rFonts w:ascii="Calibri" w:eastAsia="Calibri" w:hAnsi="Calibri" w:cs="Calibri"/>
          <w:sz w:val="24"/>
          <w:szCs w:val="24"/>
        </w:rPr>
        <w:t xml:space="preserve">concerted </w:t>
      </w:r>
      <w:r w:rsidRPr="00041DEF">
        <w:rPr>
          <w:rFonts w:ascii="Calibri" w:eastAsia="Calibri" w:hAnsi="Calibri" w:cs="Calibri"/>
          <w:sz w:val="24"/>
          <w:szCs w:val="24"/>
        </w:rPr>
        <w:t>efforts to fill the post our Treasurer role remains vacant</w:t>
      </w:r>
      <w:r w:rsidR="0FC641FE" w:rsidRPr="00041DEF">
        <w:rPr>
          <w:rFonts w:ascii="Calibri" w:eastAsia="Calibri" w:hAnsi="Calibri" w:cs="Calibri"/>
          <w:sz w:val="24"/>
          <w:szCs w:val="24"/>
        </w:rPr>
        <w:t>, we will continue to work towards filling this post</w:t>
      </w:r>
      <w:r w:rsidR="20F06D00" w:rsidRPr="00041DEF">
        <w:rPr>
          <w:rFonts w:ascii="Calibri" w:eastAsia="Calibri" w:hAnsi="Calibri" w:cs="Calibri"/>
          <w:sz w:val="24"/>
          <w:szCs w:val="24"/>
        </w:rPr>
        <w:t xml:space="preserve"> and</w:t>
      </w:r>
      <w:r w:rsidR="0FC641FE" w:rsidRPr="00041DEF">
        <w:rPr>
          <w:rFonts w:ascii="Calibri" w:eastAsia="Calibri" w:hAnsi="Calibri" w:cs="Calibri"/>
          <w:sz w:val="24"/>
          <w:szCs w:val="24"/>
        </w:rPr>
        <w:t xml:space="preserve"> recruiting to the Trustee team to ensure </w:t>
      </w:r>
      <w:r w:rsidR="169BA10C" w:rsidRPr="00041DEF">
        <w:rPr>
          <w:rFonts w:ascii="Calibri" w:eastAsia="Calibri" w:hAnsi="Calibri" w:cs="Calibri"/>
          <w:sz w:val="24"/>
          <w:szCs w:val="24"/>
        </w:rPr>
        <w:t xml:space="preserve">that the board of Trustees remains engaged, </w:t>
      </w:r>
      <w:r w:rsidR="005D2D80" w:rsidRPr="00041DEF">
        <w:rPr>
          <w:rFonts w:ascii="Calibri" w:eastAsia="Calibri" w:hAnsi="Calibri" w:cs="Calibri"/>
          <w:sz w:val="24"/>
          <w:szCs w:val="24"/>
        </w:rPr>
        <w:t>passionate,</w:t>
      </w:r>
      <w:r w:rsidR="169BA10C" w:rsidRPr="00041DEF">
        <w:rPr>
          <w:rFonts w:ascii="Calibri" w:eastAsia="Calibri" w:hAnsi="Calibri" w:cs="Calibri"/>
          <w:sz w:val="24"/>
          <w:szCs w:val="24"/>
        </w:rPr>
        <w:t xml:space="preserve"> and committed to the Charity’s works.</w:t>
      </w:r>
    </w:p>
    <w:p w14:paraId="4A176FC3" w14:textId="77777777" w:rsidR="00CD621A" w:rsidRPr="00041DEF" w:rsidRDefault="00CD621A" w:rsidP="3CDF5681">
      <w:pPr>
        <w:spacing w:line="276" w:lineRule="auto"/>
        <w:rPr>
          <w:rFonts w:ascii="Calibri" w:eastAsia="Calibri" w:hAnsi="Calibri" w:cs="Calibri"/>
          <w:sz w:val="24"/>
          <w:szCs w:val="24"/>
        </w:rPr>
      </w:pPr>
    </w:p>
    <w:p w14:paraId="27D2A69D" w14:textId="152C0D4D" w:rsidR="0033235B" w:rsidRPr="00041DEF" w:rsidRDefault="000F8304" w:rsidP="3CDF5681">
      <w:pPr>
        <w:spacing w:line="257" w:lineRule="auto"/>
        <w:rPr>
          <w:sz w:val="24"/>
          <w:szCs w:val="24"/>
        </w:rPr>
      </w:pPr>
      <w:r w:rsidRPr="00041DEF">
        <w:rPr>
          <w:rFonts w:ascii="Calibri" w:eastAsia="Calibri" w:hAnsi="Calibri" w:cs="Calibri"/>
          <w:b/>
          <w:bCs/>
          <w:sz w:val="24"/>
          <w:szCs w:val="24"/>
        </w:rPr>
        <w:lastRenderedPageBreak/>
        <w:t>Employed staff</w:t>
      </w:r>
    </w:p>
    <w:p w14:paraId="1812EFA8" w14:textId="6571779B" w:rsidR="0033235B" w:rsidRDefault="000F8304" w:rsidP="3CDF5681">
      <w:pPr>
        <w:spacing w:line="257" w:lineRule="auto"/>
        <w:rPr>
          <w:rFonts w:ascii="Calibri" w:eastAsia="Calibri" w:hAnsi="Calibri" w:cs="Calibri"/>
          <w:sz w:val="24"/>
          <w:szCs w:val="24"/>
        </w:rPr>
      </w:pPr>
      <w:r w:rsidRPr="00041DEF">
        <w:rPr>
          <w:rFonts w:ascii="Calibri" w:eastAsia="Calibri" w:hAnsi="Calibri" w:cs="Calibri"/>
          <w:sz w:val="24"/>
          <w:szCs w:val="24"/>
        </w:rPr>
        <w:t xml:space="preserve">The LGCA currently employ a </w:t>
      </w:r>
      <w:r w:rsidR="666DE5EC" w:rsidRPr="00041DEF">
        <w:rPr>
          <w:rFonts w:ascii="Calibri" w:eastAsia="Calibri" w:hAnsi="Calibri" w:cs="Calibri"/>
          <w:sz w:val="24"/>
          <w:szCs w:val="24"/>
        </w:rPr>
        <w:t>Charity &amp;</w:t>
      </w:r>
      <w:r w:rsidRPr="00041DEF">
        <w:rPr>
          <w:rFonts w:ascii="Calibri" w:eastAsia="Calibri" w:hAnsi="Calibri" w:cs="Calibri"/>
          <w:sz w:val="24"/>
          <w:szCs w:val="24"/>
        </w:rPr>
        <w:t xml:space="preserve"> Centre Manager and </w:t>
      </w:r>
      <w:r w:rsidR="6584FEDA" w:rsidRPr="00041DEF">
        <w:rPr>
          <w:rFonts w:ascii="Calibri" w:eastAsia="Calibri" w:hAnsi="Calibri" w:cs="Calibri"/>
          <w:sz w:val="24"/>
          <w:szCs w:val="24"/>
        </w:rPr>
        <w:t>a</w:t>
      </w:r>
      <w:r w:rsidR="001B786B" w:rsidRPr="00041DEF">
        <w:rPr>
          <w:rFonts w:ascii="Calibri" w:eastAsia="Calibri" w:hAnsi="Calibri" w:cs="Calibri"/>
          <w:sz w:val="24"/>
          <w:szCs w:val="24"/>
        </w:rPr>
        <w:t xml:space="preserve"> </w:t>
      </w:r>
      <w:r w:rsidR="005D2D80" w:rsidRPr="00041DEF">
        <w:rPr>
          <w:rFonts w:ascii="Calibri" w:eastAsia="Calibri" w:hAnsi="Calibri" w:cs="Calibri"/>
          <w:sz w:val="24"/>
          <w:szCs w:val="24"/>
        </w:rPr>
        <w:t>two Community</w:t>
      </w:r>
      <w:r w:rsidRPr="00041DEF">
        <w:rPr>
          <w:rFonts w:ascii="Calibri" w:eastAsia="Calibri" w:hAnsi="Calibri" w:cs="Calibri"/>
          <w:sz w:val="24"/>
          <w:szCs w:val="24"/>
        </w:rPr>
        <w:t xml:space="preserve"> Centre Assistant</w:t>
      </w:r>
      <w:r w:rsidR="001B786B" w:rsidRPr="00041DEF">
        <w:rPr>
          <w:rFonts w:ascii="Calibri" w:eastAsia="Calibri" w:hAnsi="Calibri" w:cs="Calibri"/>
          <w:sz w:val="24"/>
          <w:szCs w:val="24"/>
        </w:rPr>
        <w:t>s</w:t>
      </w:r>
      <w:r w:rsidRPr="00041DEF">
        <w:rPr>
          <w:rFonts w:ascii="Calibri" w:eastAsia="Calibri" w:hAnsi="Calibri" w:cs="Calibri"/>
          <w:sz w:val="24"/>
          <w:szCs w:val="24"/>
        </w:rPr>
        <w:t xml:space="preserve">. </w:t>
      </w:r>
    </w:p>
    <w:p w14:paraId="03DEC597" w14:textId="77777777" w:rsidR="00CD621A" w:rsidRPr="00041DEF" w:rsidRDefault="00CD621A" w:rsidP="3CDF5681">
      <w:pPr>
        <w:spacing w:line="257" w:lineRule="auto"/>
        <w:rPr>
          <w:sz w:val="24"/>
          <w:szCs w:val="24"/>
        </w:rPr>
      </w:pPr>
    </w:p>
    <w:p w14:paraId="7AAD7FF8" w14:textId="2749D26C" w:rsidR="0033235B" w:rsidRPr="00041DEF" w:rsidRDefault="000F8304" w:rsidP="3CDF5681">
      <w:pPr>
        <w:spacing w:line="257" w:lineRule="auto"/>
        <w:rPr>
          <w:sz w:val="24"/>
          <w:szCs w:val="24"/>
        </w:rPr>
      </w:pPr>
      <w:r w:rsidRPr="00041DEF">
        <w:rPr>
          <w:rFonts w:ascii="Calibri" w:eastAsia="Calibri" w:hAnsi="Calibri" w:cs="Calibri"/>
          <w:b/>
          <w:bCs/>
          <w:sz w:val="24"/>
          <w:szCs w:val="24"/>
        </w:rPr>
        <w:t>Related parties</w:t>
      </w:r>
    </w:p>
    <w:p w14:paraId="744B6B43" w14:textId="2DA589C6" w:rsidR="0033235B" w:rsidRPr="00041DEF" w:rsidRDefault="000F8304" w:rsidP="3CDF5681">
      <w:pPr>
        <w:spacing w:line="257" w:lineRule="auto"/>
        <w:rPr>
          <w:sz w:val="24"/>
          <w:szCs w:val="24"/>
        </w:rPr>
      </w:pPr>
      <w:r w:rsidRPr="00041DEF">
        <w:rPr>
          <w:rFonts w:ascii="Calibri" w:eastAsia="Calibri" w:hAnsi="Calibri" w:cs="Calibri"/>
          <w:sz w:val="24"/>
          <w:szCs w:val="24"/>
        </w:rPr>
        <w:t xml:space="preserve">The trustees consider that there are no related parties to the </w:t>
      </w:r>
      <w:r w:rsidR="005D2D80" w:rsidRPr="00041DEF">
        <w:rPr>
          <w:rFonts w:ascii="Calibri" w:eastAsia="Calibri" w:hAnsi="Calibri" w:cs="Calibri"/>
          <w:sz w:val="24"/>
          <w:szCs w:val="24"/>
        </w:rPr>
        <w:t>charity.</w:t>
      </w:r>
    </w:p>
    <w:p w14:paraId="3F23A065" w14:textId="22F915FE" w:rsidR="0033235B" w:rsidRPr="00041DEF" w:rsidRDefault="0033235B" w:rsidP="3CDF5681">
      <w:pPr>
        <w:spacing w:line="257" w:lineRule="auto"/>
        <w:rPr>
          <w:rFonts w:ascii="Calibri" w:eastAsia="Calibri" w:hAnsi="Calibri" w:cs="Calibri"/>
          <w:sz w:val="24"/>
          <w:szCs w:val="24"/>
        </w:rPr>
      </w:pPr>
    </w:p>
    <w:p w14:paraId="03BC82EA" w14:textId="43AC808E" w:rsidR="0033235B" w:rsidRPr="00041DEF" w:rsidRDefault="6403B451" w:rsidP="3CDF5681">
      <w:pPr>
        <w:spacing w:line="257" w:lineRule="auto"/>
        <w:rPr>
          <w:sz w:val="24"/>
          <w:szCs w:val="24"/>
        </w:rPr>
      </w:pPr>
      <w:r w:rsidRPr="00041DEF">
        <w:rPr>
          <w:rFonts w:ascii="Calibri" w:eastAsia="Calibri" w:hAnsi="Calibri" w:cs="Calibri"/>
          <w:b/>
          <w:bCs/>
          <w:sz w:val="24"/>
          <w:szCs w:val="24"/>
        </w:rPr>
        <w:t>Message from Chair</w:t>
      </w:r>
    </w:p>
    <w:p w14:paraId="4CA69085" w14:textId="4863493A" w:rsidR="0033235B" w:rsidRDefault="6403B451" w:rsidP="3CDF5681">
      <w:pPr>
        <w:spacing w:line="257" w:lineRule="auto"/>
        <w:rPr>
          <w:rFonts w:ascii="Calibri" w:eastAsia="Calibri" w:hAnsi="Calibri" w:cs="Calibri"/>
          <w:b/>
          <w:bCs/>
          <w:sz w:val="24"/>
          <w:szCs w:val="24"/>
          <w:highlight w:val="red"/>
        </w:rPr>
      </w:pPr>
      <w:r w:rsidRPr="3CDF5681">
        <w:rPr>
          <w:rFonts w:ascii="Calibri" w:eastAsia="Calibri" w:hAnsi="Calibri" w:cs="Calibri"/>
          <w:highlight w:val="red"/>
        </w:rPr>
        <w:t>To follow</w:t>
      </w:r>
    </w:p>
    <w:p w14:paraId="37F26A97" w14:textId="61E6EC3D" w:rsidR="0033235B" w:rsidRDefault="0033235B" w:rsidP="3CDF5681">
      <w:pPr>
        <w:spacing w:line="257" w:lineRule="auto"/>
        <w:rPr>
          <w:rFonts w:ascii="Calibri" w:eastAsia="Calibri" w:hAnsi="Calibri" w:cs="Calibri"/>
        </w:rPr>
      </w:pPr>
    </w:p>
    <w:p w14:paraId="4B7F1529" w14:textId="0CD816E6" w:rsidR="0033235B" w:rsidRDefault="0033235B" w:rsidP="3CDF5681">
      <w:pPr>
        <w:spacing w:line="257" w:lineRule="auto"/>
        <w:rPr>
          <w:rFonts w:ascii="Calibri" w:eastAsia="Calibri" w:hAnsi="Calibri" w:cs="Calibri"/>
        </w:rPr>
      </w:pPr>
    </w:p>
    <w:p w14:paraId="1F8AAAEA" w14:textId="0051BCC3" w:rsidR="0033235B" w:rsidRDefault="0033235B" w:rsidP="3CDF5681">
      <w:pPr>
        <w:spacing w:line="257" w:lineRule="auto"/>
        <w:rPr>
          <w:rFonts w:ascii="Calibri" w:eastAsia="Calibri" w:hAnsi="Calibri" w:cs="Calibri"/>
        </w:rPr>
      </w:pPr>
    </w:p>
    <w:p w14:paraId="35E29F08" w14:textId="2BDBACF3" w:rsidR="0033235B" w:rsidRDefault="00BB6528" w:rsidP="3CDF5681">
      <w:pPr>
        <w:spacing w:line="257" w:lineRule="auto"/>
      </w:pPr>
      <w:r>
        <w:br/>
      </w:r>
    </w:p>
    <w:p w14:paraId="5BB8D52C" w14:textId="54493FD2" w:rsidR="0033235B" w:rsidRDefault="000F8304" w:rsidP="3CDF5681">
      <w:pPr>
        <w:spacing w:line="257" w:lineRule="auto"/>
      </w:pPr>
      <w:r w:rsidRPr="3CDF5681">
        <w:rPr>
          <w:rFonts w:ascii="Calibri" w:eastAsia="Calibri" w:hAnsi="Calibri" w:cs="Calibri"/>
          <w:b/>
          <w:bCs/>
          <w:sz w:val="44"/>
          <w:szCs w:val="44"/>
        </w:rPr>
        <w:t xml:space="preserve"> </w:t>
      </w:r>
    </w:p>
    <w:p w14:paraId="489B4929" w14:textId="557DE44F" w:rsidR="0033235B" w:rsidRDefault="0033235B" w:rsidP="3CDF5681">
      <w:pPr>
        <w:spacing w:line="257" w:lineRule="auto"/>
        <w:rPr>
          <w:rFonts w:ascii="Calibri" w:eastAsia="Calibri" w:hAnsi="Calibri" w:cs="Calibri"/>
          <w:b/>
          <w:bCs/>
          <w:sz w:val="44"/>
          <w:szCs w:val="44"/>
        </w:rPr>
      </w:pPr>
    </w:p>
    <w:p w14:paraId="5E5787A5" w14:textId="5A53B529" w:rsidR="0033235B" w:rsidRDefault="0033235B" w:rsidP="3CDF5681"/>
    <w:sectPr w:rsidR="0033235B">
      <w:headerReference w:type="default" r:id="rId12"/>
      <w:footerReference w:type="default" r:id="rId13"/>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9CAEE1" w14:textId="77777777" w:rsidR="00841FF0" w:rsidRDefault="00841FF0">
      <w:r>
        <w:separator/>
      </w:r>
    </w:p>
  </w:endnote>
  <w:endnote w:type="continuationSeparator" w:id="0">
    <w:p w14:paraId="2C9538DA" w14:textId="77777777" w:rsidR="00841FF0" w:rsidRDefault="00841F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5655"/>
      <w:gridCol w:w="355"/>
      <w:gridCol w:w="3005"/>
    </w:tblGrid>
    <w:tr w:rsidR="3CDF5681" w14:paraId="7C61F690" w14:textId="77777777" w:rsidTr="3CDF5681">
      <w:tc>
        <w:tcPr>
          <w:tcW w:w="5655" w:type="dxa"/>
        </w:tcPr>
        <w:p w14:paraId="6712591A" w14:textId="6CC0E71B" w:rsidR="3CDF5681" w:rsidRDefault="3CDF5681" w:rsidP="3CDF5681">
          <w:pPr>
            <w:pStyle w:val="Header"/>
            <w:ind w:left="-115"/>
          </w:pPr>
          <w:r>
            <w:t>LGCA Annual Report 202</w:t>
          </w:r>
          <w:r w:rsidR="00B50D2D">
            <w:t>2</w:t>
          </w:r>
          <w:r>
            <w:t>-202</w:t>
          </w:r>
          <w:r w:rsidR="00B50D2D">
            <w:t>3</w:t>
          </w:r>
        </w:p>
        <w:p w14:paraId="7A885834" w14:textId="2408A8B1" w:rsidR="3CDF5681" w:rsidRDefault="3CDF5681" w:rsidP="3CDF5681">
          <w:pPr>
            <w:pStyle w:val="Header"/>
            <w:ind w:left="-115"/>
          </w:pPr>
        </w:p>
      </w:tc>
      <w:tc>
        <w:tcPr>
          <w:tcW w:w="355" w:type="dxa"/>
        </w:tcPr>
        <w:p w14:paraId="72D51196" w14:textId="2ECAD4A4" w:rsidR="3CDF5681" w:rsidRDefault="3CDF5681" w:rsidP="3CDF5681">
          <w:pPr>
            <w:pStyle w:val="Header"/>
            <w:jc w:val="center"/>
          </w:pPr>
        </w:p>
      </w:tc>
      <w:tc>
        <w:tcPr>
          <w:tcW w:w="3005" w:type="dxa"/>
        </w:tcPr>
        <w:p w14:paraId="1C2BB4C0" w14:textId="181369D3" w:rsidR="3CDF5681" w:rsidRDefault="3CDF5681" w:rsidP="3CDF5681">
          <w:pPr>
            <w:pStyle w:val="Header"/>
            <w:ind w:right="-115"/>
            <w:jc w:val="right"/>
          </w:pPr>
        </w:p>
      </w:tc>
    </w:tr>
  </w:tbl>
  <w:p w14:paraId="523AFF3A" w14:textId="3D46EE70" w:rsidR="3CDF5681" w:rsidRDefault="3CDF5681" w:rsidP="3CDF56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F58B36" w14:textId="77777777" w:rsidR="00841FF0" w:rsidRDefault="00841FF0">
      <w:r>
        <w:separator/>
      </w:r>
    </w:p>
  </w:footnote>
  <w:footnote w:type="continuationSeparator" w:id="0">
    <w:p w14:paraId="6934CBDF" w14:textId="77777777" w:rsidR="00841FF0" w:rsidRDefault="00841F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3CDF5681" w14:paraId="0D68E272" w14:textId="77777777" w:rsidTr="3CDF5681">
      <w:tc>
        <w:tcPr>
          <w:tcW w:w="3005" w:type="dxa"/>
        </w:tcPr>
        <w:p w14:paraId="5EBB5B63" w14:textId="56A0860B" w:rsidR="3CDF5681" w:rsidRDefault="3CDF5681" w:rsidP="3CDF5681">
          <w:pPr>
            <w:pStyle w:val="Header"/>
            <w:ind w:left="-115"/>
          </w:pPr>
        </w:p>
      </w:tc>
      <w:tc>
        <w:tcPr>
          <w:tcW w:w="3005" w:type="dxa"/>
        </w:tcPr>
        <w:p w14:paraId="181F59B8" w14:textId="409E129B" w:rsidR="3CDF5681" w:rsidRDefault="3CDF5681" w:rsidP="3CDF5681">
          <w:pPr>
            <w:pStyle w:val="Header"/>
            <w:jc w:val="center"/>
          </w:pPr>
        </w:p>
      </w:tc>
      <w:tc>
        <w:tcPr>
          <w:tcW w:w="3005" w:type="dxa"/>
        </w:tcPr>
        <w:p w14:paraId="28F5CBBA" w14:textId="58A5ED89" w:rsidR="3CDF5681" w:rsidRDefault="3CDF5681" w:rsidP="3CDF5681">
          <w:pPr>
            <w:pStyle w:val="Header"/>
            <w:ind w:right="-115"/>
            <w:jc w:val="right"/>
          </w:pPr>
        </w:p>
      </w:tc>
    </w:tr>
  </w:tbl>
  <w:p w14:paraId="691DBD88" w14:textId="28810568" w:rsidR="3CDF5681" w:rsidRDefault="3CDF5681" w:rsidP="3CDF5681">
    <w:pPr>
      <w:pStyle w:val="Header"/>
    </w:pPr>
  </w:p>
</w:hdr>
</file>

<file path=word/intelligence.xml><?xml version="1.0" encoding="utf-8"?>
<int:Intelligence xmlns:int="http://schemas.microsoft.com/office/intelligence/2019/intelligence">
  <int:IntelligenceSettings/>
  <int:Manifest>
    <int:WordHash hashCode="e+fBny0e37Td0j" id="TKjWEXmh"/>
    <int:WordHash hashCode="DmduZ+sVozO4jC" id="HibeWeht"/>
    <int:WordHash hashCode="m/C6mGJeQTWOW1" id="R0ZZnsiX"/>
  </int:Manifest>
  <int:Observations>
    <int:Content id="TKjWEXmh">
      <int:Rejection type="LegacyProofing"/>
    </int:Content>
    <int:Content id="HibeWeht">
      <int:Rejection type="LegacyProofing"/>
    </int:Content>
    <int:Content id="R0ZZnsiX">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0B2518"/>
    <w:multiLevelType w:val="hybridMultilevel"/>
    <w:tmpl w:val="8BA243C0"/>
    <w:lvl w:ilvl="0" w:tplc="70C2309E">
      <w:start w:val="1"/>
      <w:numFmt w:val="decimal"/>
      <w:lvlText w:val="%1."/>
      <w:lvlJc w:val="left"/>
      <w:pPr>
        <w:ind w:left="720" w:hanging="360"/>
      </w:pPr>
    </w:lvl>
    <w:lvl w:ilvl="1" w:tplc="6FAA35DC">
      <w:start w:val="1"/>
      <w:numFmt w:val="lowerLetter"/>
      <w:lvlText w:val="%2."/>
      <w:lvlJc w:val="left"/>
      <w:pPr>
        <w:ind w:left="1440" w:hanging="360"/>
      </w:pPr>
    </w:lvl>
    <w:lvl w:ilvl="2" w:tplc="C582AB6A">
      <w:start w:val="1"/>
      <w:numFmt w:val="lowerRoman"/>
      <w:lvlText w:val="%3."/>
      <w:lvlJc w:val="right"/>
      <w:pPr>
        <w:ind w:left="2160" w:hanging="180"/>
      </w:pPr>
    </w:lvl>
    <w:lvl w:ilvl="3" w:tplc="8C6EE1D0">
      <w:start w:val="1"/>
      <w:numFmt w:val="decimal"/>
      <w:lvlText w:val="%4."/>
      <w:lvlJc w:val="left"/>
      <w:pPr>
        <w:ind w:left="2880" w:hanging="360"/>
      </w:pPr>
    </w:lvl>
    <w:lvl w:ilvl="4" w:tplc="69485FE8">
      <w:start w:val="1"/>
      <w:numFmt w:val="lowerLetter"/>
      <w:lvlText w:val="%5."/>
      <w:lvlJc w:val="left"/>
      <w:pPr>
        <w:ind w:left="3600" w:hanging="360"/>
      </w:pPr>
    </w:lvl>
    <w:lvl w:ilvl="5" w:tplc="9EF8045E">
      <w:start w:val="1"/>
      <w:numFmt w:val="lowerRoman"/>
      <w:lvlText w:val="%6."/>
      <w:lvlJc w:val="right"/>
      <w:pPr>
        <w:ind w:left="4320" w:hanging="180"/>
      </w:pPr>
    </w:lvl>
    <w:lvl w:ilvl="6" w:tplc="FC7E19C8">
      <w:start w:val="1"/>
      <w:numFmt w:val="decimal"/>
      <w:lvlText w:val="%7."/>
      <w:lvlJc w:val="left"/>
      <w:pPr>
        <w:ind w:left="5040" w:hanging="360"/>
      </w:pPr>
    </w:lvl>
    <w:lvl w:ilvl="7" w:tplc="51FE0C74">
      <w:start w:val="1"/>
      <w:numFmt w:val="lowerLetter"/>
      <w:lvlText w:val="%8."/>
      <w:lvlJc w:val="left"/>
      <w:pPr>
        <w:ind w:left="5760" w:hanging="360"/>
      </w:pPr>
    </w:lvl>
    <w:lvl w:ilvl="8" w:tplc="21EEE9F2">
      <w:start w:val="1"/>
      <w:numFmt w:val="lowerRoman"/>
      <w:lvlText w:val="%9."/>
      <w:lvlJc w:val="right"/>
      <w:pPr>
        <w:ind w:left="6480" w:hanging="180"/>
      </w:pPr>
    </w:lvl>
  </w:abstractNum>
  <w:abstractNum w:abstractNumId="1" w15:restartNumberingAfterBreak="0">
    <w:nsid w:val="3E0F0497"/>
    <w:multiLevelType w:val="hybridMultilevel"/>
    <w:tmpl w:val="13E2022E"/>
    <w:lvl w:ilvl="0" w:tplc="BBF8CC80">
      <w:start w:val="1"/>
      <w:numFmt w:val="bullet"/>
      <w:lvlText w:val="·"/>
      <w:lvlJc w:val="left"/>
      <w:pPr>
        <w:ind w:left="720" w:hanging="360"/>
      </w:pPr>
      <w:rPr>
        <w:rFonts w:ascii="Symbol" w:hAnsi="Symbol" w:hint="default"/>
      </w:rPr>
    </w:lvl>
    <w:lvl w:ilvl="1" w:tplc="33826D88">
      <w:start w:val="1"/>
      <w:numFmt w:val="lowerLetter"/>
      <w:lvlText w:val="%2."/>
      <w:lvlJc w:val="left"/>
      <w:pPr>
        <w:ind w:left="1440" w:hanging="360"/>
      </w:pPr>
    </w:lvl>
    <w:lvl w:ilvl="2" w:tplc="8D1294E6">
      <w:start w:val="1"/>
      <w:numFmt w:val="lowerRoman"/>
      <w:lvlText w:val="%3."/>
      <w:lvlJc w:val="right"/>
      <w:pPr>
        <w:ind w:left="2160" w:hanging="180"/>
      </w:pPr>
    </w:lvl>
    <w:lvl w:ilvl="3" w:tplc="C2664114">
      <w:start w:val="1"/>
      <w:numFmt w:val="decimal"/>
      <w:lvlText w:val="%4."/>
      <w:lvlJc w:val="left"/>
      <w:pPr>
        <w:ind w:left="2880" w:hanging="360"/>
      </w:pPr>
    </w:lvl>
    <w:lvl w:ilvl="4" w:tplc="2F10D666">
      <w:start w:val="1"/>
      <w:numFmt w:val="lowerLetter"/>
      <w:lvlText w:val="%5."/>
      <w:lvlJc w:val="left"/>
      <w:pPr>
        <w:ind w:left="3600" w:hanging="360"/>
      </w:pPr>
    </w:lvl>
    <w:lvl w:ilvl="5" w:tplc="835CEB26">
      <w:start w:val="1"/>
      <w:numFmt w:val="lowerRoman"/>
      <w:lvlText w:val="%6."/>
      <w:lvlJc w:val="right"/>
      <w:pPr>
        <w:ind w:left="4320" w:hanging="180"/>
      </w:pPr>
    </w:lvl>
    <w:lvl w:ilvl="6" w:tplc="D03C3A36">
      <w:start w:val="1"/>
      <w:numFmt w:val="decimal"/>
      <w:lvlText w:val="%7."/>
      <w:lvlJc w:val="left"/>
      <w:pPr>
        <w:ind w:left="5040" w:hanging="360"/>
      </w:pPr>
    </w:lvl>
    <w:lvl w:ilvl="7" w:tplc="AED4731A">
      <w:start w:val="1"/>
      <w:numFmt w:val="lowerLetter"/>
      <w:lvlText w:val="%8."/>
      <w:lvlJc w:val="left"/>
      <w:pPr>
        <w:ind w:left="5760" w:hanging="360"/>
      </w:pPr>
    </w:lvl>
    <w:lvl w:ilvl="8" w:tplc="21D42C80">
      <w:start w:val="1"/>
      <w:numFmt w:val="lowerRoman"/>
      <w:lvlText w:val="%9."/>
      <w:lvlJc w:val="right"/>
      <w:pPr>
        <w:ind w:left="6480" w:hanging="180"/>
      </w:pPr>
    </w:lvl>
  </w:abstractNum>
  <w:abstractNum w:abstractNumId="2" w15:restartNumberingAfterBreak="0">
    <w:nsid w:val="4CF77542"/>
    <w:multiLevelType w:val="hybridMultilevel"/>
    <w:tmpl w:val="2AEC043E"/>
    <w:lvl w:ilvl="0" w:tplc="BBF8CC80">
      <w:start w:val="1"/>
      <w:numFmt w:val="bullet"/>
      <w:lvlText w:val="·"/>
      <w:lvlJc w:val="left"/>
      <w:pPr>
        <w:ind w:left="720" w:hanging="360"/>
      </w:pPr>
      <w:rPr>
        <w:rFonts w:ascii="Symbol" w:hAnsi="Symbol" w:hint="default"/>
      </w:rPr>
    </w:lvl>
    <w:lvl w:ilvl="1" w:tplc="E77AB538">
      <w:start w:val="1"/>
      <w:numFmt w:val="lowerLetter"/>
      <w:lvlText w:val="%2."/>
      <w:lvlJc w:val="left"/>
      <w:pPr>
        <w:ind w:left="1440" w:hanging="360"/>
      </w:pPr>
    </w:lvl>
    <w:lvl w:ilvl="2" w:tplc="C35E9016">
      <w:start w:val="1"/>
      <w:numFmt w:val="lowerRoman"/>
      <w:lvlText w:val="%3."/>
      <w:lvlJc w:val="right"/>
      <w:pPr>
        <w:ind w:left="2160" w:hanging="180"/>
      </w:pPr>
    </w:lvl>
    <w:lvl w:ilvl="3" w:tplc="300EE81A">
      <w:start w:val="1"/>
      <w:numFmt w:val="decimal"/>
      <w:lvlText w:val="%4."/>
      <w:lvlJc w:val="left"/>
      <w:pPr>
        <w:ind w:left="2880" w:hanging="360"/>
      </w:pPr>
    </w:lvl>
    <w:lvl w:ilvl="4" w:tplc="BB844AC2">
      <w:start w:val="1"/>
      <w:numFmt w:val="lowerLetter"/>
      <w:lvlText w:val="%5."/>
      <w:lvlJc w:val="left"/>
      <w:pPr>
        <w:ind w:left="3600" w:hanging="360"/>
      </w:pPr>
    </w:lvl>
    <w:lvl w:ilvl="5" w:tplc="549C80C2">
      <w:start w:val="1"/>
      <w:numFmt w:val="lowerRoman"/>
      <w:lvlText w:val="%6."/>
      <w:lvlJc w:val="right"/>
      <w:pPr>
        <w:ind w:left="4320" w:hanging="180"/>
      </w:pPr>
    </w:lvl>
    <w:lvl w:ilvl="6" w:tplc="2F486C36">
      <w:start w:val="1"/>
      <w:numFmt w:val="decimal"/>
      <w:lvlText w:val="%7."/>
      <w:lvlJc w:val="left"/>
      <w:pPr>
        <w:ind w:left="5040" w:hanging="360"/>
      </w:pPr>
    </w:lvl>
    <w:lvl w:ilvl="7" w:tplc="EDA090C6">
      <w:start w:val="1"/>
      <w:numFmt w:val="lowerLetter"/>
      <w:lvlText w:val="%8."/>
      <w:lvlJc w:val="left"/>
      <w:pPr>
        <w:ind w:left="5760" w:hanging="360"/>
      </w:pPr>
    </w:lvl>
    <w:lvl w:ilvl="8" w:tplc="999C8188">
      <w:start w:val="1"/>
      <w:numFmt w:val="lowerRoman"/>
      <w:lvlText w:val="%9."/>
      <w:lvlJc w:val="right"/>
      <w:pPr>
        <w:ind w:left="6480" w:hanging="180"/>
      </w:pPr>
    </w:lvl>
  </w:abstractNum>
  <w:abstractNum w:abstractNumId="3" w15:restartNumberingAfterBreak="0">
    <w:nsid w:val="54D11BA9"/>
    <w:multiLevelType w:val="hybridMultilevel"/>
    <w:tmpl w:val="D38E916C"/>
    <w:lvl w:ilvl="0" w:tplc="7000145C">
      <w:start w:val="1"/>
      <w:numFmt w:val="decimal"/>
      <w:lvlText w:val="%1."/>
      <w:lvlJc w:val="left"/>
      <w:pPr>
        <w:ind w:left="720" w:hanging="360"/>
      </w:pPr>
    </w:lvl>
    <w:lvl w:ilvl="1" w:tplc="7C3ED6EE">
      <w:start w:val="1"/>
      <w:numFmt w:val="lowerLetter"/>
      <w:lvlText w:val="%2."/>
      <w:lvlJc w:val="left"/>
      <w:pPr>
        <w:ind w:left="1440" w:hanging="360"/>
      </w:pPr>
    </w:lvl>
    <w:lvl w:ilvl="2" w:tplc="F2322796">
      <w:start w:val="1"/>
      <w:numFmt w:val="lowerRoman"/>
      <w:lvlText w:val="%3."/>
      <w:lvlJc w:val="right"/>
      <w:pPr>
        <w:ind w:left="2160" w:hanging="180"/>
      </w:pPr>
    </w:lvl>
    <w:lvl w:ilvl="3" w:tplc="F7EE1A9A">
      <w:start w:val="1"/>
      <w:numFmt w:val="decimal"/>
      <w:lvlText w:val="%4."/>
      <w:lvlJc w:val="left"/>
      <w:pPr>
        <w:ind w:left="2880" w:hanging="360"/>
      </w:pPr>
    </w:lvl>
    <w:lvl w:ilvl="4" w:tplc="E7C40DDA">
      <w:start w:val="1"/>
      <w:numFmt w:val="lowerLetter"/>
      <w:lvlText w:val="%5."/>
      <w:lvlJc w:val="left"/>
      <w:pPr>
        <w:ind w:left="3600" w:hanging="360"/>
      </w:pPr>
    </w:lvl>
    <w:lvl w:ilvl="5" w:tplc="AE28A0FC">
      <w:start w:val="1"/>
      <w:numFmt w:val="lowerRoman"/>
      <w:lvlText w:val="%6."/>
      <w:lvlJc w:val="right"/>
      <w:pPr>
        <w:ind w:left="4320" w:hanging="180"/>
      </w:pPr>
    </w:lvl>
    <w:lvl w:ilvl="6" w:tplc="5F76AE62">
      <w:start w:val="1"/>
      <w:numFmt w:val="decimal"/>
      <w:lvlText w:val="%7."/>
      <w:lvlJc w:val="left"/>
      <w:pPr>
        <w:ind w:left="5040" w:hanging="360"/>
      </w:pPr>
    </w:lvl>
    <w:lvl w:ilvl="7" w:tplc="7E40FCD8">
      <w:start w:val="1"/>
      <w:numFmt w:val="lowerLetter"/>
      <w:lvlText w:val="%8."/>
      <w:lvlJc w:val="left"/>
      <w:pPr>
        <w:ind w:left="5760" w:hanging="360"/>
      </w:pPr>
    </w:lvl>
    <w:lvl w:ilvl="8" w:tplc="6FF459FA">
      <w:start w:val="1"/>
      <w:numFmt w:val="lowerRoman"/>
      <w:lvlText w:val="%9."/>
      <w:lvlJc w:val="right"/>
      <w:pPr>
        <w:ind w:left="6480" w:hanging="180"/>
      </w:pPr>
    </w:lvl>
  </w:abstractNum>
  <w:abstractNum w:abstractNumId="4" w15:restartNumberingAfterBreak="0">
    <w:nsid w:val="71662AE1"/>
    <w:multiLevelType w:val="hybridMultilevel"/>
    <w:tmpl w:val="6DACE12A"/>
    <w:lvl w:ilvl="0" w:tplc="BBF8CC80">
      <w:start w:val="1"/>
      <w:numFmt w:val="bullet"/>
      <w:lvlText w:val="·"/>
      <w:lvlJc w:val="left"/>
      <w:pPr>
        <w:ind w:left="720" w:hanging="360"/>
      </w:pPr>
      <w:rPr>
        <w:rFonts w:ascii="Symbol" w:hAnsi="Symbol" w:hint="default"/>
      </w:rPr>
    </w:lvl>
    <w:lvl w:ilvl="1" w:tplc="F306DA2E">
      <w:start w:val="1"/>
      <w:numFmt w:val="bullet"/>
      <w:lvlText w:val="o"/>
      <w:lvlJc w:val="left"/>
      <w:pPr>
        <w:ind w:left="1440" w:hanging="360"/>
      </w:pPr>
      <w:rPr>
        <w:rFonts w:ascii="Courier New" w:hAnsi="Courier New" w:hint="default"/>
      </w:rPr>
    </w:lvl>
    <w:lvl w:ilvl="2" w:tplc="B71E6D4C">
      <w:start w:val="1"/>
      <w:numFmt w:val="bullet"/>
      <w:lvlText w:val=""/>
      <w:lvlJc w:val="left"/>
      <w:pPr>
        <w:ind w:left="2160" w:hanging="360"/>
      </w:pPr>
      <w:rPr>
        <w:rFonts w:ascii="Wingdings" w:hAnsi="Wingdings" w:hint="default"/>
      </w:rPr>
    </w:lvl>
    <w:lvl w:ilvl="3" w:tplc="61F694CA">
      <w:start w:val="1"/>
      <w:numFmt w:val="bullet"/>
      <w:lvlText w:val=""/>
      <w:lvlJc w:val="left"/>
      <w:pPr>
        <w:ind w:left="2880" w:hanging="360"/>
      </w:pPr>
      <w:rPr>
        <w:rFonts w:ascii="Symbol" w:hAnsi="Symbol" w:hint="default"/>
      </w:rPr>
    </w:lvl>
    <w:lvl w:ilvl="4" w:tplc="A970E262">
      <w:start w:val="1"/>
      <w:numFmt w:val="bullet"/>
      <w:lvlText w:val="o"/>
      <w:lvlJc w:val="left"/>
      <w:pPr>
        <w:ind w:left="3600" w:hanging="360"/>
      </w:pPr>
      <w:rPr>
        <w:rFonts w:ascii="Courier New" w:hAnsi="Courier New" w:hint="default"/>
      </w:rPr>
    </w:lvl>
    <w:lvl w:ilvl="5" w:tplc="817841C2">
      <w:start w:val="1"/>
      <w:numFmt w:val="bullet"/>
      <w:lvlText w:val=""/>
      <w:lvlJc w:val="left"/>
      <w:pPr>
        <w:ind w:left="4320" w:hanging="360"/>
      </w:pPr>
      <w:rPr>
        <w:rFonts w:ascii="Wingdings" w:hAnsi="Wingdings" w:hint="default"/>
      </w:rPr>
    </w:lvl>
    <w:lvl w:ilvl="6" w:tplc="FD2ADBA6">
      <w:start w:val="1"/>
      <w:numFmt w:val="bullet"/>
      <w:lvlText w:val=""/>
      <w:lvlJc w:val="left"/>
      <w:pPr>
        <w:ind w:left="5040" w:hanging="360"/>
      </w:pPr>
      <w:rPr>
        <w:rFonts w:ascii="Symbol" w:hAnsi="Symbol" w:hint="default"/>
      </w:rPr>
    </w:lvl>
    <w:lvl w:ilvl="7" w:tplc="1188FFC8">
      <w:start w:val="1"/>
      <w:numFmt w:val="bullet"/>
      <w:lvlText w:val="o"/>
      <w:lvlJc w:val="left"/>
      <w:pPr>
        <w:ind w:left="5760" w:hanging="360"/>
      </w:pPr>
      <w:rPr>
        <w:rFonts w:ascii="Courier New" w:hAnsi="Courier New" w:hint="default"/>
      </w:rPr>
    </w:lvl>
    <w:lvl w:ilvl="8" w:tplc="32008BEE">
      <w:start w:val="1"/>
      <w:numFmt w:val="bullet"/>
      <w:lvlText w:val=""/>
      <w:lvlJc w:val="left"/>
      <w:pPr>
        <w:ind w:left="6480" w:hanging="360"/>
      </w:pPr>
      <w:rPr>
        <w:rFonts w:ascii="Wingdings" w:hAnsi="Wingdings" w:hint="default"/>
      </w:rPr>
    </w:lvl>
  </w:abstractNum>
  <w:num w:numId="1" w16cid:durableId="874466111">
    <w:abstractNumId w:val="0"/>
  </w:num>
  <w:num w:numId="2" w16cid:durableId="1735546139">
    <w:abstractNumId w:val="1"/>
  </w:num>
  <w:num w:numId="3" w16cid:durableId="1709065037">
    <w:abstractNumId w:val="2"/>
  </w:num>
  <w:num w:numId="4" w16cid:durableId="1434084351">
    <w:abstractNumId w:val="4"/>
  </w:num>
  <w:num w:numId="5" w16cid:durableId="11235798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435DA4F"/>
    <w:rsid w:val="0002083E"/>
    <w:rsid w:val="00037E44"/>
    <w:rsid w:val="00040487"/>
    <w:rsid w:val="00041DEF"/>
    <w:rsid w:val="000772A3"/>
    <w:rsid w:val="00090D0C"/>
    <w:rsid w:val="000B5FF9"/>
    <w:rsid w:val="000B7626"/>
    <w:rsid w:val="000F315B"/>
    <w:rsid w:val="000F6FDB"/>
    <w:rsid w:val="000F8304"/>
    <w:rsid w:val="00132733"/>
    <w:rsid w:val="001409D1"/>
    <w:rsid w:val="00181C4C"/>
    <w:rsid w:val="001B786B"/>
    <w:rsid w:val="001F0BFA"/>
    <w:rsid w:val="00205542"/>
    <w:rsid w:val="002228BE"/>
    <w:rsid w:val="002677F8"/>
    <w:rsid w:val="002D32EE"/>
    <w:rsid w:val="002E2436"/>
    <w:rsid w:val="002F315C"/>
    <w:rsid w:val="0033235B"/>
    <w:rsid w:val="003561D3"/>
    <w:rsid w:val="00390548"/>
    <w:rsid w:val="00392E3C"/>
    <w:rsid w:val="00394F7D"/>
    <w:rsid w:val="003B37DE"/>
    <w:rsid w:val="003B780F"/>
    <w:rsid w:val="003E140F"/>
    <w:rsid w:val="00433FCC"/>
    <w:rsid w:val="00454404"/>
    <w:rsid w:val="004A7BEC"/>
    <w:rsid w:val="004C42A0"/>
    <w:rsid w:val="004D7A15"/>
    <w:rsid w:val="00500372"/>
    <w:rsid w:val="00532B58"/>
    <w:rsid w:val="0056771E"/>
    <w:rsid w:val="005938FC"/>
    <w:rsid w:val="00597520"/>
    <w:rsid w:val="005B1A52"/>
    <w:rsid w:val="005D2D80"/>
    <w:rsid w:val="0060459F"/>
    <w:rsid w:val="0061783E"/>
    <w:rsid w:val="006301DE"/>
    <w:rsid w:val="00654557"/>
    <w:rsid w:val="00686000"/>
    <w:rsid w:val="00700F0B"/>
    <w:rsid w:val="00766C75"/>
    <w:rsid w:val="007843E1"/>
    <w:rsid w:val="007A5972"/>
    <w:rsid w:val="007B0BCF"/>
    <w:rsid w:val="007B195C"/>
    <w:rsid w:val="007D4BBF"/>
    <w:rsid w:val="007E0F33"/>
    <w:rsid w:val="007F45EF"/>
    <w:rsid w:val="008012D5"/>
    <w:rsid w:val="00806D66"/>
    <w:rsid w:val="00814F3E"/>
    <w:rsid w:val="00820FEC"/>
    <w:rsid w:val="00841FF0"/>
    <w:rsid w:val="0084382F"/>
    <w:rsid w:val="008539D4"/>
    <w:rsid w:val="00881D22"/>
    <w:rsid w:val="00881F70"/>
    <w:rsid w:val="008C5288"/>
    <w:rsid w:val="008D0180"/>
    <w:rsid w:val="00952049"/>
    <w:rsid w:val="0096326C"/>
    <w:rsid w:val="00966841"/>
    <w:rsid w:val="009C34BC"/>
    <w:rsid w:val="009D750E"/>
    <w:rsid w:val="009F754C"/>
    <w:rsid w:val="00A075A2"/>
    <w:rsid w:val="00A2412B"/>
    <w:rsid w:val="00A46E4C"/>
    <w:rsid w:val="00A71870"/>
    <w:rsid w:val="00A8032A"/>
    <w:rsid w:val="00A90B0F"/>
    <w:rsid w:val="00AA279A"/>
    <w:rsid w:val="00AA4FA9"/>
    <w:rsid w:val="00AD11F7"/>
    <w:rsid w:val="00AD4248"/>
    <w:rsid w:val="00AE0679"/>
    <w:rsid w:val="00AE11CD"/>
    <w:rsid w:val="00B308D7"/>
    <w:rsid w:val="00B50D2D"/>
    <w:rsid w:val="00B77CFE"/>
    <w:rsid w:val="00B80D0C"/>
    <w:rsid w:val="00B934B0"/>
    <w:rsid w:val="00BB6528"/>
    <w:rsid w:val="00BC1541"/>
    <w:rsid w:val="00BC4758"/>
    <w:rsid w:val="00BD015B"/>
    <w:rsid w:val="00BE6DA3"/>
    <w:rsid w:val="00BFE15D"/>
    <w:rsid w:val="00C12E9E"/>
    <w:rsid w:val="00C16C1F"/>
    <w:rsid w:val="00C2649D"/>
    <w:rsid w:val="00C47C3A"/>
    <w:rsid w:val="00C520FE"/>
    <w:rsid w:val="00C53FFD"/>
    <w:rsid w:val="00C80BD9"/>
    <w:rsid w:val="00C846D7"/>
    <w:rsid w:val="00C94E4A"/>
    <w:rsid w:val="00CA42F4"/>
    <w:rsid w:val="00CB5FAB"/>
    <w:rsid w:val="00CC3943"/>
    <w:rsid w:val="00CD31DE"/>
    <w:rsid w:val="00CD621A"/>
    <w:rsid w:val="00D20833"/>
    <w:rsid w:val="00D45136"/>
    <w:rsid w:val="00D9768A"/>
    <w:rsid w:val="00DA3652"/>
    <w:rsid w:val="00DA5661"/>
    <w:rsid w:val="00DB7C35"/>
    <w:rsid w:val="00DC64A0"/>
    <w:rsid w:val="00DE355B"/>
    <w:rsid w:val="00DE6F48"/>
    <w:rsid w:val="00E238B7"/>
    <w:rsid w:val="00E4464A"/>
    <w:rsid w:val="00E70E0F"/>
    <w:rsid w:val="00E930A2"/>
    <w:rsid w:val="00EC66DE"/>
    <w:rsid w:val="00ED7ACC"/>
    <w:rsid w:val="00EF6AF0"/>
    <w:rsid w:val="00EF726E"/>
    <w:rsid w:val="00EF7C0A"/>
    <w:rsid w:val="00F102FC"/>
    <w:rsid w:val="00F17CE3"/>
    <w:rsid w:val="00F476F1"/>
    <w:rsid w:val="00F53FF9"/>
    <w:rsid w:val="00F81BED"/>
    <w:rsid w:val="00FB3094"/>
    <w:rsid w:val="00FD76D2"/>
    <w:rsid w:val="017EE010"/>
    <w:rsid w:val="01B911C2"/>
    <w:rsid w:val="01BCA94C"/>
    <w:rsid w:val="01C07D00"/>
    <w:rsid w:val="026D695A"/>
    <w:rsid w:val="02A6D8F2"/>
    <w:rsid w:val="03018814"/>
    <w:rsid w:val="0373E2F0"/>
    <w:rsid w:val="037D1A48"/>
    <w:rsid w:val="03B8B458"/>
    <w:rsid w:val="03C970E2"/>
    <w:rsid w:val="03F6750D"/>
    <w:rsid w:val="044FA637"/>
    <w:rsid w:val="05A818B6"/>
    <w:rsid w:val="05AF4AD3"/>
    <w:rsid w:val="06070150"/>
    <w:rsid w:val="0634B2DD"/>
    <w:rsid w:val="07FA316C"/>
    <w:rsid w:val="08DFE572"/>
    <w:rsid w:val="091E719D"/>
    <w:rsid w:val="09915D33"/>
    <w:rsid w:val="0AD21CAE"/>
    <w:rsid w:val="0AF6AFF0"/>
    <w:rsid w:val="0B832C9F"/>
    <w:rsid w:val="0BFAF57F"/>
    <w:rsid w:val="0C9A1359"/>
    <w:rsid w:val="0CF50C6C"/>
    <w:rsid w:val="0E043162"/>
    <w:rsid w:val="0EC6A7F9"/>
    <w:rsid w:val="0EF1461F"/>
    <w:rsid w:val="0F183528"/>
    <w:rsid w:val="0F4EFAFC"/>
    <w:rsid w:val="0FBAA8CF"/>
    <w:rsid w:val="0FC641FE"/>
    <w:rsid w:val="0FDB9523"/>
    <w:rsid w:val="101BFB18"/>
    <w:rsid w:val="109CAD60"/>
    <w:rsid w:val="10B3437B"/>
    <w:rsid w:val="12E6D774"/>
    <w:rsid w:val="12F6771B"/>
    <w:rsid w:val="136B0996"/>
    <w:rsid w:val="13C95FC6"/>
    <w:rsid w:val="13CB0492"/>
    <w:rsid w:val="13E42CEF"/>
    <w:rsid w:val="142F95A8"/>
    <w:rsid w:val="1433B18E"/>
    <w:rsid w:val="148154B9"/>
    <w:rsid w:val="1492477C"/>
    <w:rsid w:val="151C9209"/>
    <w:rsid w:val="161D251A"/>
    <w:rsid w:val="1624776D"/>
    <w:rsid w:val="169BA10C"/>
    <w:rsid w:val="18C08373"/>
    <w:rsid w:val="190722B1"/>
    <w:rsid w:val="19386B1A"/>
    <w:rsid w:val="197B0036"/>
    <w:rsid w:val="19B93D21"/>
    <w:rsid w:val="1A980FB6"/>
    <w:rsid w:val="1ADF0BEF"/>
    <w:rsid w:val="1AE19022"/>
    <w:rsid w:val="1AF0963D"/>
    <w:rsid w:val="1B333809"/>
    <w:rsid w:val="1C371451"/>
    <w:rsid w:val="1CE84F02"/>
    <w:rsid w:val="1E878440"/>
    <w:rsid w:val="1FB08B4F"/>
    <w:rsid w:val="2009C7A4"/>
    <w:rsid w:val="2039A5C3"/>
    <w:rsid w:val="2064C124"/>
    <w:rsid w:val="20F06D00"/>
    <w:rsid w:val="2159E374"/>
    <w:rsid w:val="21BF2502"/>
    <w:rsid w:val="22257203"/>
    <w:rsid w:val="226A39D9"/>
    <w:rsid w:val="22DFDFD8"/>
    <w:rsid w:val="232444EE"/>
    <w:rsid w:val="239E4D28"/>
    <w:rsid w:val="24F200BC"/>
    <w:rsid w:val="2584E643"/>
    <w:rsid w:val="26543593"/>
    <w:rsid w:val="26929625"/>
    <w:rsid w:val="27C4D780"/>
    <w:rsid w:val="2AE79D5D"/>
    <w:rsid w:val="2AF57F30"/>
    <w:rsid w:val="2C53C5FB"/>
    <w:rsid w:val="2C5CD4C3"/>
    <w:rsid w:val="2CAD8D0E"/>
    <w:rsid w:val="2D06DDA0"/>
    <w:rsid w:val="2DA81D58"/>
    <w:rsid w:val="2E0A9419"/>
    <w:rsid w:val="2E11FF57"/>
    <w:rsid w:val="2E5BE79D"/>
    <w:rsid w:val="2ECE64CE"/>
    <w:rsid w:val="30AED173"/>
    <w:rsid w:val="30D252AD"/>
    <w:rsid w:val="310B60E9"/>
    <w:rsid w:val="31BB5BDD"/>
    <w:rsid w:val="333AA621"/>
    <w:rsid w:val="3357F0D0"/>
    <w:rsid w:val="33996D73"/>
    <w:rsid w:val="3447CDDF"/>
    <w:rsid w:val="34EB5C29"/>
    <w:rsid w:val="34FC462F"/>
    <w:rsid w:val="358F70E2"/>
    <w:rsid w:val="36518C0A"/>
    <w:rsid w:val="37B260A0"/>
    <w:rsid w:val="3A0AD315"/>
    <w:rsid w:val="3AF826E9"/>
    <w:rsid w:val="3B00FB81"/>
    <w:rsid w:val="3C56C5A8"/>
    <w:rsid w:val="3CA7735B"/>
    <w:rsid w:val="3CDF5681"/>
    <w:rsid w:val="3CE18867"/>
    <w:rsid w:val="3CFE0E84"/>
    <w:rsid w:val="3D8D547B"/>
    <w:rsid w:val="3E0CAFDA"/>
    <w:rsid w:val="3E30FD8D"/>
    <w:rsid w:val="3F1B2D2F"/>
    <w:rsid w:val="3F84433D"/>
    <w:rsid w:val="3F9C4BFE"/>
    <w:rsid w:val="40622665"/>
    <w:rsid w:val="4128015F"/>
    <w:rsid w:val="4277E5A3"/>
    <w:rsid w:val="4316B4DF"/>
    <w:rsid w:val="4382E092"/>
    <w:rsid w:val="43BB3B15"/>
    <w:rsid w:val="43C17B6C"/>
    <w:rsid w:val="43CEC39C"/>
    <w:rsid w:val="44C78835"/>
    <w:rsid w:val="44DFE0A4"/>
    <w:rsid w:val="45472AD0"/>
    <w:rsid w:val="4558EA40"/>
    <w:rsid w:val="4627A732"/>
    <w:rsid w:val="4653D3AC"/>
    <w:rsid w:val="46924F76"/>
    <w:rsid w:val="469288EF"/>
    <w:rsid w:val="46EAFFD8"/>
    <w:rsid w:val="470BA87B"/>
    <w:rsid w:val="472E9C83"/>
    <w:rsid w:val="473DCE06"/>
    <w:rsid w:val="4942603A"/>
    <w:rsid w:val="49B09605"/>
    <w:rsid w:val="4B867B72"/>
    <w:rsid w:val="4B8E2B8F"/>
    <w:rsid w:val="4BA95863"/>
    <w:rsid w:val="4C020DA6"/>
    <w:rsid w:val="4C337F91"/>
    <w:rsid w:val="4C3637EE"/>
    <w:rsid w:val="4C7C1D8F"/>
    <w:rsid w:val="4D51963C"/>
    <w:rsid w:val="4DD246C7"/>
    <w:rsid w:val="4E1D00D8"/>
    <w:rsid w:val="4E7A5435"/>
    <w:rsid w:val="4E7E12DB"/>
    <w:rsid w:val="4F596621"/>
    <w:rsid w:val="501FD789"/>
    <w:rsid w:val="504C60ED"/>
    <w:rsid w:val="50B88777"/>
    <w:rsid w:val="5137E08C"/>
    <w:rsid w:val="51468C17"/>
    <w:rsid w:val="51F146FD"/>
    <w:rsid w:val="538D175E"/>
    <w:rsid w:val="53FCC1B4"/>
    <w:rsid w:val="54DFCC9B"/>
    <w:rsid w:val="55A0DA95"/>
    <w:rsid w:val="5779290D"/>
    <w:rsid w:val="58DA2835"/>
    <w:rsid w:val="59058404"/>
    <w:rsid w:val="59317F8B"/>
    <w:rsid w:val="59792876"/>
    <w:rsid w:val="5B6075EC"/>
    <w:rsid w:val="5C1859CF"/>
    <w:rsid w:val="5C237C1B"/>
    <w:rsid w:val="5C6D5249"/>
    <w:rsid w:val="5E597E2F"/>
    <w:rsid w:val="5E88F01B"/>
    <w:rsid w:val="5EF40E68"/>
    <w:rsid w:val="5F1F5929"/>
    <w:rsid w:val="5F8798B2"/>
    <w:rsid w:val="603DE8D9"/>
    <w:rsid w:val="604800FF"/>
    <w:rsid w:val="60527209"/>
    <w:rsid w:val="606A2DEB"/>
    <w:rsid w:val="6089E6DE"/>
    <w:rsid w:val="60C9B222"/>
    <w:rsid w:val="610AA19C"/>
    <w:rsid w:val="6142DA2E"/>
    <w:rsid w:val="618466ED"/>
    <w:rsid w:val="61D3AB1C"/>
    <w:rsid w:val="62708BD1"/>
    <w:rsid w:val="62C6ED39"/>
    <w:rsid w:val="6338EA22"/>
    <w:rsid w:val="63A9A52C"/>
    <w:rsid w:val="63D7E164"/>
    <w:rsid w:val="6403B451"/>
    <w:rsid w:val="6442425E"/>
    <w:rsid w:val="64C0EF36"/>
    <w:rsid w:val="64D672AA"/>
    <w:rsid w:val="6584FEDA"/>
    <w:rsid w:val="65DBA8A7"/>
    <w:rsid w:val="65DE12BF"/>
    <w:rsid w:val="65EB7DDD"/>
    <w:rsid w:val="666DE5EC"/>
    <w:rsid w:val="66E73F69"/>
    <w:rsid w:val="674B9B03"/>
    <w:rsid w:val="67C44878"/>
    <w:rsid w:val="67E452B1"/>
    <w:rsid w:val="68AB5287"/>
    <w:rsid w:val="6936687E"/>
    <w:rsid w:val="697242F7"/>
    <w:rsid w:val="699C905C"/>
    <w:rsid w:val="6A833BC5"/>
    <w:rsid w:val="6AC120A2"/>
    <w:rsid w:val="6B46D90D"/>
    <w:rsid w:val="6B809B80"/>
    <w:rsid w:val="6BBAB08C"/>
    <w:rsid w:val="6BDE4CD7"/>
    <w:rsid w:val="6C534890"/>
    <w:rsid w:val="6C577A8C"/>
    <w:rsid w:val="6CD47C50"/>
    <w:rsid w:val="6E09D9A1"/>
    <w:rsid w:val="6E7770CD"/>
    <w:rsid w:val="6E7B72E4"/>
    <w:rsid w:val="6F7BE411"/>
    <w:rsid w:val="6F92D6D8"/>
    <w:rsid w:val="6FAEF392"/>
    <w:rsid w:val="6FEE4B89"/>
    <w:rsid w:val="7034EFF9"/>
    <w:rsid w:val="717E2076"/>
    <w:rsid w:val="71C52A59"/>
    <w:rsid w:val="71D6B4A7"/>
    <w:rsid w:val="72B14F3D"/>
    <w:rsid w:val="72CA779A"/>
    <w:rsid w:val="72DF00CA"/>
    <w:rsid w:val="735F08F7"/>
    <w:rsid w:val="736E3916"/>
    <w:rsid w:val="7435DA4F"/>
    <w:rsid w:val="74FCA513"/>
    <w:rsid w:val="76383DDD"/>
    <w:rsid w:val="763C2D68"/>
    <w:rsid w:val="76F38C22"/>
    <w:rsid w:val="770D4766"/>
    <w:rsid w:val="7725D7C6"/>
    <w:rsid w:val="77708040"/>
    <w:rsid w:val="77CE677C"/>
    <w:rsid w:val="77ED7613"/>
    <w:rsid w:val="77EDE846"/>
    <w:rsid w:val="78A88DD9"/>
    <w:rsid w:val="78C1A827"/>
    <w:rsid w:val="79553E60"/>
    <w:rsid w:val="79905447"/>
    <w:rsid w:val="7A030E45"/>
    <w:rsid w:val="7A0FB199"/>
    <w:rsid w:val="7BF948E9"/>
    <w:rsid w:val="7C583183"/>
    <w:rsid w:val="7CA943DD"/>
    <w:rsid w:val="7CC5E736"/>
    <w:rsid w:val="7CD56785"/>
    <w:rsid w:val="7D95194A"/>
    <w:rsid w:val="7EACCBEA"/>
    <w:rsid w:val="7F219C7A"/>
    <w:rsid w:val="7FF215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5DA4F"/>
  <w15:chartTrackingRefBased/>
  <w15:docId w15:val="{F2BCFA5A-963C-4C51-BE5B-200EFB30E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character" w:styleId="CommentReference">
    <w:name w:val="annotation reference"/>
    <w:basedOn w:val="DefaultParagraphFont"/>
    <w:uiPriority w:val="99"/>
    <w:semiHidden/>
    <w:unhideWhenUsed/>
    <w:rsid w:val="007D4BBF"/>
    <w:rPr>
      <w:sz w:val="16"/>
      <w:szCs w:val="16"/>
    </w:rPr>
  </w:style>
  <w:style w:type="paragraph" w:styleId="CommentText">
    <w:name w:val="annotation text"/>
    <w:basedOn w:val="Normal"/>
    <w:link w:val="CommentTextChar"/>
    <w:uiPriority w:val="99"/>
    <w:semiHidden/>
    <w:unhideWhenUsed/>
    <w:rsid w:val="007D4BBF"/>
    <w:rPr>
      <w:sz w:val="20"/>
      <w:szCs w:val="20"/>
    </w:rPr>
  </w:style>
  <w:style w:type="character" w:customStyle="1" w:styleId="CommentTextChar">
    <w:name w:val="Comment Text Char"/>
    <w:basedOn w:val="DefaultParagraphFont"/>
    <w:link w:val="CommentText"/>
    <w:uiPriority w:val="99"/>
    <w:semiHidden/>
    <w:rsid w:val="007D4BBF"/>
    <w:rPr>
      <w:sz w:val="20"/>
      <w:szCs w:val="20"/>
    </w:rPr>
  </w:style>
  <w:style w:type="paragraph" w:styleId="CommentSubject">
    <w:name w:val="annotation subject"/>
    <w:basedOn w:val="CommentText"/>
    <w:next w:val="CommentText"/>
    <w:link w:val="CommentSubjectChar"/>
    <w:uiPriority w:val="99"/>
    <w:semiHidden/>
    <w:unhideWhenUsed/>
    <w:rsid w:val="007D4BBF"/>
    <w:rPr>
      <w:b/>
      <w:bCs/>
    </w:rPr>
  </w:style>
  <w:style w:type="character" w:customStyle="1" w:styleId="CommentSubjectChar">
    <w:name w:val="Comment Subject Char"/>
    <w:basedOn w:val="CommentTextChar"/>
    <w:link w:val="CommentSubject"/>
    <w:uiPriority w:val="99"/>
    <w:semiHidden/>
    <w:rsid w:val="007D4BBF"/>
    <w:rPr>
      <w:b/>
      <w:bCs/>
      <w:sz w:val="20"/>
      <w:szCs w:val="20"/>
    </w:rPr>
  </w:style>
  <w:style w:type="paragraph" w:styleId="Revision">
    <w:name w:val="Revision"/>
    <w:hidden/>
    <w:uiPriority w:val="99"/>
    <w:semiHidden/>
    <w:rsid w:val="0002083E"/>
  </w:style>
  <w:style w:type="paragraph" w:styleId="NoSpacing">
    <w:name w:val="No Spacing"/>
    <w:uiPriority w:val="1"/>
    <w:qFormat/>
    <w:rsid w:val="006860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505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ef2d2a8599eb4c18" Type="http://schemas.microsoft.com/office/2019/09/relationships/intelligence" Target="intelligence.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395</TotalTime>
  <Pages>9</Pages>
  <Words>2019</Words>
  <Characters>11511</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Crew</dc:creator>
  <cp:keywords/>
  <dc:description/>
  <cp:lastModifiedBy>Helen Crew</cp:lastModifiedBy>
  <cp:revision>107</cp:revision>
  <cp:lastPrinted>2023-08-29T12:18:00Z</cp:lastPrinted>
  <dcterms:created xsi:type="dcterms:W3CDTF">2022-10-11T12:14:00Z</dcterms:created>
  <dcterms:modified xsi:type="dcterms:W3CDTF">2023-10-23T13:39:00Z</dcterms:modified>
</cp:coreProperties>
</file>