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F915A" w14:textId="19FBC7C6" w:rsidR="00F91F8E" w:rsidRDefault="00D44713" w:rsidP="00F91F8E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6B2BB950" wp14:editId="07712FB9">
            <wp:extent cx="5502910" cy="2027382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02910" cy="202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80E2D" w14:textId="078BFA67" w:rsidR="00F91F8E" w:rsidRDefault="00F91F8E" w:rsidP="00F91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Notice is hereby given of </w:t>
      </w:r>
      <w:r w:rsidR="00D5034B">
        <w:rPr>
          <w:b/>
          <w:sz w:val="32"/>
          <w:szCs w:val="32"/>
        </w:rPr>
        <w:t xml:space="preserve">a public meeting, followed by </w:t>
      </w:r>
      <w:proofErr w:type="gramStart"/>
      <w:r w:rsidR="00D5034B">
        <w:rPr>
          <w:b/>
          <w:sz w:val="32"/>
          <w:szCs w:val="32"/>
        </w:rPr>
        <w:t xml:space="preserve">an </w:t>
      </w:r>
      <w:r>
        <w:rPr>
          <w:b/>
          <w:sz w:val="32"/>
          <w:szCs w:val="32"/>
        </w:rPr>
        <w:t xml:space="preserve"> Inaugural</w:t>
      </w:r>
      <w:proofErr w:type="gramEnd"/>
      <w:r>
        <w:rPr>
          <w:b/>
          <w:sz w:val="32"/>
          <w:szCs w:val="32"/>
        </w:rPr>
        <w:t xml:space="preserve"> meeting </w:t>
      </w:r>
      <w:r w:rsidR="00D5034B">
        <w:rPr>
          <w:b/>
          <w:sz w:val="32"/>
          <w:szCs w:val="32"/>
        </w:rPr>
        <w:t xml:space="preserve">for the </w:t>
      </w:r>
      <w:r>
        <w:rPr>
          <w:b/>
          <w:sz w:val="32"/>
          <w:szCs w:val="32"/>
        </w:rPr>
        <w:t xml:space="preserve">proposed </w:t>
      </w:r>
      <w:proofErr w:type="spellStart"/>
      <w:r w:rsidR="000E785D">
        <w:rPr>
          <w:b/>
          <w:sz w:val="32"/>
          <w:szCs w:val="32"/>
        </w:rPr>
        <w:t>Broadbridge</w:t>
      </w:r>
      <w:proofErr w:type="spellEnd"/>
      <w:r w:rsidR="000E785D">
        <w:rPr>
          <w:b/>
          <w:sz w:val="32"/>
          <w:szCs w:val="32"/>
        </w:rPr>
        <w:t xml:space="preserve"> Heath</w:t>
      </w:r>
      <w:r w:rsidR="00D73AD7">
        <w:rPr>
          <w:b/>
          <w:sz w:val="32"/>
          <w:szCs w:val="32"/>
        </w:rPr>
        <w:t xml:space="preserve"> Village</w:t>
      </w:r>
      <w:r w:rsidR="00D5034B">
        <w:rPr>
          <w:b/>
          <w:sz w:val="32"/>
          <w:szCs w:val="32"/>
        </w:rPr>
        <w:t xml:space="preserve"> </w:t>
      </w:r>
      <w:r w:rsidR="000E785D">
        <w:rPr>
          <w:b/>
          <w:sz w:val="32"/>
          <w:szCs w:val="32"/>
        </w:rPr>
        <w:t>Centre</w:t>
      </w:r>
      <w:r w:rsidR="00D5034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C</w:t>
      </w:r>
      <w:r w:rsidR="00D5034B">
        <w:rPr>
          <w:b/>
          <w:sz w:val="32"/>
          <w:szCs w:val="32"/>
        </w:rPr>
        <w:t xml:space="preserve">haritable </w:t>
      </w:r>
      <w:r>
        <w:rPr>
          <w:b/>
          <w:sz w:val="32"/>
          <w:szCs w:val="32"/>
        </w:rPr>
        <w:t>I</w:t>
      </w:r>
      <w:r w:rsidR="00D5034B">
        <w:rPr>
          <w:b/>
          <w:sz w:val="32"/>
          <w:szCs w:val="32"/>
        </w:rPr>
        <w:t xml:space="preserve">ncorporated </w:t>
      </w:r>
      <w:r>
        <w:rPr>
          <w:b/>
          <w:sz w:val="32"/>
          <w:szCs w:val="32"/>
        </w:rPr>
        <w:t>O</w:t>
      </w:r>
      <w:r w:rsidR="00D5034B">
        <w:rPr>
          <w:b/>
          <w:sz w:val="32"/>
          <w:szCs w:val="32"/>
        </w:rPr>
        <w:t>rganisation</w:t>
      </w:r>
      <w:r w:rsidR="00D73AD7">
        <w:rPr>
          <w:b/>
          <w:sz w:val="32"/>
          <w:szCs w:val="32"/>
        </w:rPr>
        <w:t xml:space="preserve"> (CIO)</w:t>
      </w:r>
    </w:p>
    <w:p w14:paraId="66149E13" w14:textId="4D3AC2EE" w:rsidR="00F91F8E" w:rsidRDefault="00F91F8E" w:rsidP="00F91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To be held at </w:t>
      </w:r>
      <w:r w:rsidR="00D5034B">
        <w:rPr>
          <w:b/>
          <w:sz w:val="32"/>
          <w:szCs w:val="32"/>
        </w:rPr>
        <w:t xml:space="preserve">the </w:t>
      </w:r>
      <w:r w:rsidR="00D73AD7">
        <w:rPr>
          <w:b/>
          <w:sz w:val="32"/>
          <w:szCs w:val="32"/>
        </w:rPr>
        <w:t>Village</w:t>
      </w:r>
      <w:r w:rsidR="00D5034B">
        <w:rPr>
          <w:b/>
          <w:sz w:val="32"/>
          <w:szCs w:val="32"/>
        </w:rPr>
        <w:t xml:space="preserve"> </w:t>
      </w:r>
      <w:r w:rsidR="005062D9">
        <w:rPr>
          <w:b/>
          <w:sz w:val="32"/>
          <w:szCs w:val="32"/>
        </w:rPr>
        <w:t xml:space="preserve">Centre </w:t>
      </w:r>
      <w:r>
        <w:rPr>
          <w:b/>
          <w:sz w:val="32"/>
          <w:szCs w:val="32"/>
        </w:rPr>
        <w:t>on</w:t>
      </w:r>
    </w:p>
    <w:p w14:paraId="400134EA" w14:textId="3AE3186B" w:rsidR="00F91F8E" w:rsidRDefault="005062D9" w:rsidP="00F91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Tuesday </w:t>
      </w:r>
      <w:r w:rsidR="000E785D">
        <w:rPr>
          <w:b/>
          <w:sz w:val="32"/>
          <w:szCs w:val="32"/>
        </w:rPr>
        <w:t>30</w:t>
      </w:r>
      <w:r w:rsidR="000E785D" w:rsidRPr="000E785D">
        <w:rPr>
          <w:b/>
          <w:sz w:val="32"/>
          <w:szCs w:val="32"/>
          <w:vertAlign w:val="superscript"/>
        </w:rPr>
        <w:t>th</w:t>
      </w:r>
      <w:r w:rsidR="000E785D">
        <w:rPr>
          <w:b/>
          <w:sz w:val="32"/>
          <w:szCs w:val="32"/>
        </w:rPr>
        <w:t xml:space="preserve"> April 2024</w:t>
      </w:r>
      <w:r w:rsidR="00D5034B">
        <w:rPr>
          <w:b/>
          <w:sz w:val="32"/>
          <w:szCs w:val="32"/>
        </w:rPr>
        <w:t xml:space="preserve"> at 7</w:t>
      </w:r>
      <w:r w:rsidR="00F91F8E">
        <w:rPr>
          <w:b/>
          <w:sz w:val="32"/>
          <w:szCs w:val="32"/>
        </w:rPr>
        <w:t>pm</w:t>
      </w:r>
    </w:p>
    <w:p w14:paraId="0957D213" w14:textId="77777777" w:rsidR="00F91F8E" w:rsidRDefault="00F91F8E" w:rsidP="00F91F8E">
      <w:pPr>
        <w:jc w:val="center"/>
        <w:rPr>
          <w:b/>
          <w:sz w:val="32"/>
          <w:szCs w:val="32"/>
        </w:rPr>
      </w:pPr>
    </w:p>
    <w:p w14:paraId="0922C6F2" w14:textId="51326578" w:rsidR="00F91F8E" w:rsidRDefault="00D5034B" w:rsidP="00F91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Public Meeting </w:t>
      </w:r>
      <w:r w:rsidR="00F91F8E">
        <w:rPr>
          <w:b/>
          <w:sz w:val="32"/>
          <w:szCs w:val="32"/>
        </w:rPr>
        <w:t>AGENDA</w:t>
      </w:r>
    </w:p>
    <w:p w14:paraId="1636F38E" w14:textId="77777777" w:rsidR="00F91F8E" w:rsidRDefault="00D5034B" w:rsidP="00ED1A67">
      <w:pPr>
        <w:pStyle w:val="ListParagraph"/>
        <w:numPr>
          <w:ilvl w:val="0"/>
          <w:numId w:val="1"/>
        </w:numPr>
      </w:pPr>
      <w:r>
        <w:t xml:space="preserve">Welcome and </w:t>
      </w:r>
      <w:r w:rsidR="00F91F8E" w:rsidRPr="008A625B">
        <w:t xml:space="preserve">Apologies for Absence </w:t>
      </w:r>
    </w:p>
    <w:p w14:paraId="552A468E" w14:textId="77777777" w:rsidR="008A625B" w:rsidRDefault="008A625B" w:rsidP="008A625B">
      <w:pPr>
        <w:pStyle w:val="ListParagraph"/>
      </w:pPr>
    </w:p>
    <w:p w14:paraId="51E1A9B9" w14:textId="352C9F35" w:rsidR="00F91F8E" w:rsidRDefault="00F91F8E" w:rsidP="00F91F8E">
      <w:pPr>
        <w:pStyle w:val="ListParagraph"/>
        <w:numPr>
          <w:ilvl w:val="0"/>
          <w:numId w:val="1"/>
        </w:numPr>
      </w:pPr>
      <w:r w:rsidRPr="008A625B">
        <w:t xml:space="preserve">Explanation of the </w:t>
      </w:r>
      <w:r w:rsidR="00D5034B">
        <w:t>proposed incorporation of the</w:t>
      </w:r>
      <w:r w:rsidR="000E785D">
        <w:t xml:space="preserve"> </w:t>
      </w:r>
      <w:proofErr w:type="spellStart"/>
      <w:r w:rsidR="000E785D">
        <w:t>Broadbridge</w:t>
      </w:r>
      <w:proofErr w:type="spellEnd"/>
      <w:r w:rsidR="000E785D">
        <w:t xml:space="preserve"> Heath</w:t>
      </w:r>
      <w:r w:rsidR="00D73AD7">
        <w:t xml:space="preserve"> Village</w:t>
      </w:r>
      <w:r w:rsidR="000E785D">
        <w:t xml:space="preserve"> Centre</w:t>
      </w:r>
      <w:r w:rsidR="00D5034B">
        <w:t xml:space="preserve"> charity </w:t>
      </w:r>
      <w:r w:rsidR="008A625B" w:rsidRPr="008A625B">
        <w:t>and any q</w:t>
      </w:r>
      <w:r w:rsidRPr="008A625B">
        <w:t>uestions.</w:t>
      </w:r>
    </w:p>
    <w:p w14:paraId="755FFF58" w14:textId="77777777" w:rsidR="00CD52C9" w:rsidRDefault="00CD52C9" w:rsidP="00CD52C9">
      <w:pPr>
        <w:pStyle w:val="ListParagraph"/>
      </w:pPr>
    </w:p>
    <w:p w14:paraId="1F6EB69A" w14:textId="31D4D3D1" w:rsidR="00CD52C9" w:rsidRDefault="00CD52C9" w:rsidP="00F91F8E">
      <w:pPr>
        <w:pStyle w:val="ListParagraph"/>
        <w:numPr>
          <w:ilvl w:val="0"/>
          <w:numId w:val="1"/>
        </w:numPr>
      </w:pPr>
      <w:r>
        <w:t>Resolution:</w:t>
      </w:r>
    </w:p>
    <w:p w14:paraId="59390CE0" w14:textId="2EF21CD6" w:rsidR="00D5034B" w:rsidRDefault="00D5034B" w:rsidP="00D5034B">
      <w:pPr>
        <w:pStyle w:val="ListParagraph"/>
      </w:pPr>
    </w:p>
    <w:p w14:paraId="573883B3" w14:textId="4997A143" w:rsidR="00CD52C9" w:rsidRPr="00443674" w:rsidRDefault="00CD52C9" w:rsidP="00CD52C9">
      <w:pPr>
        <w:pStyle w:val="ListParagraph"/>
        <w:widowControl w:val="0"/>
        <w:numPr>
          <w:ilvl w:val="0"/>
          <w:numId w:val="4"/>
        </w:numPr>
        <w:tabs>
          <w:tab w:val="left" w:pos="1388"/>
          <w:tab w:val="left" w:pos="1389"/>
        </w:tabs>
        <w:autoSpaceDE w:val="0"/>
        <w:autoSpaceDN w:val="0"/>
        <w:spacing w:before="228" w:after="0" w:line="244" w:lineRule="auto"/>
        <w:ind w:right="1028"/>
        <w:contextualSpacing w:val="0"/>
        <w:rPr>
          <w:rFonts w:ascii="Times New Roman"/>
        </w:rPr>
      </w:pPr>
      <w:r w:rsidRPr="00443674">
        <w:rPr>
          <w:spacing w:val="-3"/>
        </w:rPr>
        <w:t>That</w:t>
      </w:r>
      <w:r w:rsidRPr="00443674">
        <w:rPr>
          <w:spacing w:val="-7"/>
        </w:rPr>
        <w:t xml:space="preserve"> </w:t>
      </w:r>
      <w:proofErr w:type="spellStart"/>
      <w:r>
        <w:rPr>
          <w:spacing w:val="-3"/>
        </w:rPr>
        <w:t>Broadbridge</w:t>
      </w:r>
      <w:proofErr w:type="spellEnd"/>
      <w:r>
        <w:rPr>
          <w:spacing w:val="-3"/>
        </w:rPr>
        <w:t xml:space="preserve"> Heath Village Centre </w:t>
      </w:r>
      <w:r w:rsidRPr="00443674">
        <w:t>take</w:t>
      </w:r>
      <w:r w:rsidRPr="00443674">
        <w:rPr>
          <w:spacing w:val="-9"/>
        </w:rPr>
        <w:t xml:space="preserve"> </w:t>
      </w:r>
      <w:r w:rsidRPr="00443674">
        <w:rPr>
          <w:spacing w:val="-3"/>
        </w:rPr>
        <w:t>steps</w:t>
      </w:r>
      <w:r w:rsidRPr="00443674">
        <w:rPr>
          <w:spacing w:val="-9"/>
        </w:rPr>
        <w:t xml:space="preserve"> </w:t>
      </w:r>
      <w:r w:rsidRPr="00443674">
        <w:t>to</w:t>
      </w:r>
      <w:r w:rsidRPr="00443674">
        <w:rPr>
          <w:spacing w:val="-5"/>
        </w:rPr>
        <w:t xml:space="preserve"> </w:t>
      </w:r>
      <w:r w:rsidRPr="00443674">
        <w:rPr>
          <w:spacing w:val="-3"/>
        </w:rPr>
        <w:t>incorporate</w:t>
      </w:r>
      <w:r w:rsidRPr="00443674">
        <w:rPr>
          <w:spacing w:val="-8"/>
        </w:rPr>
        <w:t xml:space="preserve"> </w:t>
      </w:r>
      <w:r w:rsidRPr="00443674">
        <w:rPr>
          <w:spacing w:val="-3"/>
        </w:rPr>
        <w:t>itself</w:t>
      </w:r>
      <w:r w:rsidRPr="00443674">
        <w:rPr>
          <w:spacing w:val="-8"/>
        </w:rPr>
        <w:t xml:space="preserve"> </w:t>
      </w:r>
      <w:r w:rsidRPr="00443674">
        <w:t>as</w:t>
      </w:r>
      <w:r w:rsidRPr="00443674">
        <w:rPr>
          <w:spacing w:val="-11"/>
        </w:rPr>
        <w:t xml:space="preserve"> </w:t>
      </w:r>
      <w:r w:rsidRPr="00443674">
        <w:t>a</w:t>
      </w:r>
      <w:r w:rsidRPr="00443674">
        <w:rPr>
          <w:spacing w:val="-5"/>
        </w:rPr>
        <w:t xml:space="preserve"> </w:t>
      </w:r>
      <w:r w:rsidRPr="00443674">
        <w:rPr>
          <w:spacing w:val="-3"/>
        </w:rPr>
        <w:t>charitable</w:t>
      </w:r>
      <w:r w:rsidRPr="00443674">
        <w:rPr>
          <w:spacing w:val="-6"/>
        </w:rPr>
        <w:t xml:space="preserve"> </w:t>
      </w:r>
      <w:r w:rsidRPr="00443674">
        <w:rPr>
          <w:spacing w:val="-4"/>
        </w:rPr>
        <w:t xml:space="preserve">incorporated </w:t>
      </w:r>
      <w:r w:rsidRPr="00443674">
        <w:rPr>
          <w:spacing w:val="-3"/>
        </w:rPr>
        <w:t xml:space="preserve">organisation (CIO) </w:t>
      </w:r>
      <w:r w:rsidRPr="00443674">
        <w:t xml:space="preserve">on </w:t>
      </w:r>
      <w:r w:rsidRPr="00443674">
        <w:rPr>
          <w:spacing w:val="-2"/>
        </w:rPr>
        <w:t xml:space="preserve">the </w:t>
      </w:r>
      <w:r w:rsidRPr="00443674">
        <w:rPr>
          <w:spacing w:val="-3"/>
        </w:rPr>
        <w:t>following</w:t>
      </w:r>
      <w:r w:rsidRPr="00443674">
        <w:rPr>
          <w:spacing w:val="-22"/>
        </w:rPr>
        <w:t xml:space="preserve"> </w:t>
      </w:r>
      <w:r w:rsidRPr="00443674">
        <w:rPr>
          <w:spacing w:val="-3"/>
        </w:rPr>
        <w:t>basis:</w:t>
      </w:r>
    </w:p>
    <w:p w14:paraId="2E214751" w14:textId="77777777" w:rsidR="00CD52C9" w:rsidRPr="00443674" w:rsidRDefault="00CD52C9" w:rsidP="00CD52C9">
      <w:pPr>
        <w:pStyle w:val="BodyText"/>
        <w:spacing w:before="8"/>
        <w:rPr>
          <w:sz w:val="22"/>
          <w:szCs w:val="22"/>
        </w:rPr>
      </w:pPr>
    </w:p>
    <w:p w14:paraId="4DB9A75F" w14:textId="651BD9CD" w:rsidR="00CD52C9" w:rsidRPr="00443674" w:rsidRDefault="00CD52C9" w:rsidP="00CD52C9">
      <w:pPr>
        <w:pStyle w:val="ListParagraph"/>
        <w:widowControl w:val="0"/>
        <w:numPr>
          <w:ilvl w:val="1"/>
          <w:numId w:val="4"/>
        </w:numPr>
        <w:tabs>
          <w:tab w:val="left" w:pos="2098"/>
          <w:tab w:val="left" w:pos="2099"/>
          <w:tab w:val="left" w:pos="5721"/>
        </w:tabs>
        <w:autoSpaceDE w:val="0"/>
        <w:autoSpaceDN w:val="0"/>
        <w:spacing w:after="0" w:line="240" w:lineRule="auto"/>
        <w:ind w:right="239"/>
        <w:contextualSpacing w:val="0"/>
      </w:pPr>
      <w:r w:rsidRPr="00443674">
        <w:rPr>
          <w:spacing w:val="-2"/>
        </w:rPr>
        <w:t xml:space="preserve">the new </w:t>
      </w:r>
      <w:r w:rsidRPr="00443674">
        <w:t xml:space="preserve">CIO </w:t>
      </w:r>
      <w:r w:rsidRPr="00443674">
        <w:rPr>
          <w:spacing w:val="-3"/>
        </w:rPr>
        <w:t>shall be</w:t>
      </w:r>
      <w:r w:rsidRPr="00443674">
        <w:rPr>
          <w:spacing w:val="-27"/>
        </w:rPr>
        <w:t xml:space="preserve"> </w:t>
      </w:r>
      <w:r w:rsidRPr="00443674">
        <w:rPr>
          <w:spacing w:val="-3"/>
        </w:rPr>
        <w:t>called</w:t>
      </w:r>
      <w:r w:rsidRPr="00443674">
        <w:rPr>
          <w:spacing w:val="-11"/>
        </w:rPr>
        <w:t xml:space="preserve"> </w:t>
      </w:r>
      <w:proofErr w:type="spellStart"/>
      <w:r>
        <w:rPr>
          <w:spacing w:val="-3"/>
        </w:rPr>
        <w:t>Broadbridge</w:t>
      </w:r>
      <w:proofErr w:type="spellEnd"/>
      <w:r>
        <w:rPr>
          <w:spacing w:val="-3"/>
        </w:rPr>
        <w:t xml:space="preserve"> Heath Village Centre</w:t>
      </w:r>
      <w:r>
        <w:t xml:space="preserve"> CIO </w:t>
      </w:r>
      <w:r w:rsidRPr="00443674">
        <w:rPr>
          <w:spacing w:val="-2"/>
        </w:rPr>
        <w:t xml:space="preserve">and </w:t>
      </w:r>
      <w:r w:rsidRPr="00443674">
        <w:rPr>
          <w:spacing w:val="-3"/>
        </w:rPr>
        <w:t xml:space="preserve">shall seek </w:t>
      </w:r>
      <w:r w:rsidRPr="00443674">
        <w:rPr>
          <w:spacing w:val="-4"/>
        </w:rPr>
        <w:t xml:space="preserve">registration </w:t>
      </w:r>
      <w:r w:rsidRPr="00443674">
        <w:t xml:space="preserve">as a </w:t>
      </w:r>
      <w:r w:rsidRPr="00443674">
        <w:rPr>
          <w:spacing w:val="-3"/>
        </w:rPr>
        <w:t xml:space="preserve">charity </w:t>
      </w:r>
      <w:r w:rsidRPr="00443674">
        <w:t xml:space="preserve">with </w:t>
      </w:r>
      <w:r w:rsidRPr="00443674">
        <w:rPr>
          <w:spacing w:val="-2"/>
        </w:rPr>
        <w:t xml:space="preserve">the </w:t>
      </w:r>
      <w:r w:rsidRPr="00443674">
        <w:rPr>
          <w:spacing w:val="-3"/>
        </w:rPr>
        <w:t>Charity</w:t>
      </w:r>
      <w:r w:rsidRPr="00443674">
        <w:rPr>
          <w:spacing w:val="-18"/>
        </w:rPr>
        <w:t xml:space="preserve"> </w:t>
      </w:r>
      <w:proofErr w:type="gramStart"/>
      <w:r w:rsidRPr="00443674">
        <w:rPr>
          <w:spacing w:val="-4"/>
        </w:rPr>
        <w:t>Commission;</w:t>
      </w:r>
      <w:proofErr w:type="gramEnd"/>
    </w:p>
    <w:p w14:paraId="6656C326" w14:textId="77777777" w:rsidR="00CD52C9" w:rsidRPr="00443674" w:rsidRDefault="00CD52C9" w:rsidP="00CD52C9">
      <w:pPr>
        <w:pStyle w:val="BodyText"/>
        <w:spacing w:before="10"/>
        <w:rPr>
          <w:sz w:val="22"/>
          <w:szCs w:val="22"/>
        </w:rPr>
      </w:pPr>
    </w:p>
    <w:p w14:paraId="29896844" w14:textId="77777777" w:rsidR="00CD52C9" w:rsidRPr="00443674" w:rsidRDefault="00CD52C9" w:rsidP="00CD52C9">
      <w:pPr>
        <w:pStyle w:val="ListParagraph"/>
        <w:widowControl w:val="0"/>
        <w:numPr>
          <w:ilvl w:val="1"/>
          <w:numId w:val="4"/>
        </w:numPr>
        <w:tabs>
          <w:tab w:val="left" w:pos="2098"/>
          <w:tab w:val="left" w:pos="2099"/>
        </w:tabs>
        <w:autoSpaceDE w:val="0"/>
        <w:autoSpaceDN w:val="0"/>
        <w:spacing w:after="0" w:line="240" w:lineRule="auto"/>
        <w:contextualSpacing w:val="0"/>
      </w:pPr>
      <w:r w:rsidRPr="00443674">
        <w:rPr>
          <w:spacing w:val="-2"/>
        </w:rPr>
        <w:t xml:space="preserve">the new </w:t>
      </w:r>
      <w:r w:rsidRPr="00443674">
        <w:t xml:space="preserve">CIO </w:t>
      </w:r>
      <w:r w:rsidRPr="00443674">
        <w:rPr>
          <w:spacing w:val="-3"/>
        </w:rPr>
        <w:t xml:space="preserve">shall adopt </w:t>
      </w:r>
      <w:r w:rsidRPr="00443674">
        <w:rPr>
          <w:spacing w:val="-2"/>
        </w:rPr>
        <w:t xml:space="preserve">the </w:t>
      </w:r>
      <w:r w:rsidRPr="00443674">
        <w:rPr>
          <w:spacing w:val="-3"/>
        </w:rPr>
        <w:t>ACRE model</w:t>
      </w:r>
      <w:r w:rsidRPr="00443674">
        <w:rPr>
          <w:spacing w:val="-34"/>
        </w:rPr>
        <w:t xml:space="preserve"> </w:t>
      </w:r>
      <w:proofErr w:type="gramStart"/>
      <w:r w:rsidRPr="00443674">
        <w:rPr>
          <w:spacing w:val="-3"/>
        </w:rPr>
        <w:t>constitution;</w:t>
      </w:r>
      <w:proofErr w:type="gramEnd"/>
    </w:p>
    <w:p w14:paraId="1771BBEB" w14:textId="77777777" w:rsidR="00CD52C9" w:rsidRPr="00443674" w:rsidRDefault="00CD52C9" w:rsidP="00CD52C9">
      <w:pPr>
        <w:pStyle w:val="BodyText"/>
        <w:rPr>
          <w:sz w:val="22"/>
          <w:szCs w:val="22"/>
        </w:rPr>
      </w:pPr>
    </w:p>
    <w:p w14:paraId="0142D73A" w14:textId="0BE48208" w:rsidR="00CD52C9" w:rsidRPr="00443674" w:rsidRDefault="00CD52C9" w:rsidP="00CD52C9">
      <w:pPr>
        <w:pStyle w:val="ListParagraph"/>
        <w:widowControl w:val="0"/>
        <w:numPr>
          <w:ilvl w:val="1"/>
          <w:numId w:val="4"/>
        </w:numPr>
        <w:tabs>
          <w:tab w:val="left" w:pos="2098"/>
          <w:tab w:val="left" w:pos="2099"/>
        </w:tabs>
        <w:autoSpaceDE w:val="0"/>
        <w:autoSpaceDN w:val="0"/>
        <w:spacing w:after="0" w:line="240" w:lineRule="auto"/>
        <w:ind w:right="452"/>
        <w:contextualSpacing w:val="0"/>
      </w:pPr>
      <w:r w:rsidRPr="00443674">
        <w:t>all</w:t>
      </w:r>
      <w:r w:rsidRPr="00443674">
        <w:rPr>
          <w:spacing w:val="-10"/>
        </w:rPr>
        <w:t xml:space="preserve"> </w:t>
      </w:r>
      <w:r w:rsidRPr="00443674">
        <w:rPr>
          <w:spacing w:val="-3"/>
        </w:rPr>
        <w:t>assets,</w:t>
      </w:r>
      <w:r w:rsidRPr="00443674">
        <w:rPr>
          <w:spacing w:val="-7"/>
        </w:rPr>
        <w:t xml:space="preserve"> </w:t>
      </w:r>
      <w:r w:rsidRPr="00443674">
        <w:rPr>
          <w:spacing w:val="-3"/>
        </w:rPr>
        <w:t>property</w:t>
      </w:r>
      <w:r w:rsidRPr="00443674">
        <w:rPr>
          <w:spacing w:val="-11"/>
        </w:rPr>
        <w:t xml:space="preserve"> </w:t>
      </w:r>
      <w:r w:rsidRPr="00443674">
        <w:rPr>
          <w:spacing w:val="-2"/>
        </w:rPr>
        <w:t>and</w:t>
      </w:r>
      <w:r w:rsidRPr="00443674">
        <w:rPr>
          <w:spacing w:val="-6"/>
        </w:rPr>
        <w:t xml:space="preserve"> </w:t>
      </w:r>
      <w:r w:rsidRPr="00443674">
        <w:rPr>
          <w:spacing w:val="-3"/>
        </w:rPr>
        <w:t>contracts</w:t>
      </w:r>
      <w:r w:rsidRPr="00443674">
        <w:rPr>
          <w:spacing w:val="-6"/>
        </w:rPr>
        <w:t xml:space="preserve"> </w:t>
      </w:r>
      <w:r w:rsidRPr="00443674">
        <w:t>of</w:t>
      </w:r>
      <w:r w:rsidRPr="00443674">
        <w:rPr>
          <w:spacing w:val="-8"/>
        </w:rPr>
        <w:t xml:space="preserve"> </w:t>
      </w:r>
      <w:proofErr w:type="spellStart"/>
      <w:r>
        <w:rPr>
          <w:spacing w:val="-3"/>
        </w:rPr>
        <w:t>Broadbridge</w:t>
      </w:r>
      <w:proofErr w:type="spellEnd"/>
      <w:r>
        <w:rPr>
          <w:spacing w:val="-3"/>
        </w:rPr>
        <w:t xml:space="preserve"> Heath Village Centre</w:t>
      </w:r>
      <w:r>
        <w:rPr>
          <w:spacing w:val="-4"/>
        </w:rPr>
        <w:t xml:space="preserve"> </w:t>
      </w:r>
      <w:r w:rsidRPr="00443674">
        <w:rPr>
          <w:spacing w:val="-3"/>
        </w:rPr>
        <w:t>shall</w:t>
      </w:r>
      <w:r w:rsidRPr="00443674">
        <w:rPr>
          <w:spacing w:val="-6"/>
        </w:rPr>
        <w:t xml:space="preserve"> </w:t>
      </w:r>
      <w:r w:rsidRPr="00443674">
        <w:rPr>
          <w:spacing w:val="-3"/>
        </w:rPr>
        <w:t>be</w:t>
      </w:r>
      <w:r w:rsidRPr="00443674">
        <w:rPr>
          <w:spacing w:val="-7"/>
        </w:rPr>
        <w:t xml:space="preserve"> </w:t>
      </w:r>
      <w:r w:rsidRPr="00443674">
        <w:rPr>
          <w:spacing w:val="-3"/>
        </w:rPr>
        <w:t>transferre</w:t>
      </w:r>
      <w:r w:rsidR="005062D9">
        <w:rPr>
          <w:spacing w:val="-3"/>
        </w:rPr>
        <w:t>d</w:t>
      </w:r>
      <w:r w:rsidRPr="00443674">
        <w:rPr>
          <w:spacing w:val="-9"/>
        </w:rPr>
        <w:t xml:space="preserve"> </w:t>
      </w:r>
      <w:r w:rsidRPr="00443674">
        <w:t>to</w:t>
      </w:r>
      <w:r w:rsidRPr="00443674">
        <w:rPr>
          <w:spacing w:val="-7"/>
        </w:rPr>
        <w:t xml:space="preserve"> </w:t>
      </w:r>
      <w:r w:rsidRPr="00443674">
        <w:rPr>
          <w:spacing w:val="-2"/>
        </w:rPr>
        <w:t xml:space="preserve">the new </w:t>
      </w:r>
      <w:r w:rsidRPr="00443674">
        <w:t>CIO;</w:t>
      </w:r>
      <w:r w:rsidRPr="00443674">
        <w:rPr>
          <w:spacing w:val="-12"/>
        </w:rPr>
        <w:t xml:space="preserve"> </w:t>
      </w:r>
      <w:r w:rsidRPr="00443674">
        <w:rPr>
          <w:spacing w:val="-2"/>
        </w:rPr>
        <w:t>and</w:t>
      </w:r>
    </w:p>
    <w:p w14:paraId="7C479007" w14:textId="77777777" w:rsidR="00CD52C9" w:rsidRPr="00443674" w:rsidRDefault="00CD52C9" w:rsidP="00CD52C9">
      <w:pPr>
        <w:pStyle w:val="BodyText"/>
        <w:rPr>
          <w:sz w:val="22"/>
          <w:szCs w:val="22"/>
        </w:rPr>
      </w:pPr>
    </w:p>
    <w:p w14:paraId="606D5314" w14:textId="77777777" w:rsidR="00CD52C9" w:rsidRPr="00443674" w:rsidRDefault="00CD52C9" w:rsidP="00CD52C9">
      <w:pPr>
        <w:pStyle w:val="ListParagraph"/>
        <w:widowControl w:val="0"/>
        <w:numPr>
          <w:ilvl w:val="1"/>
          <w:numId w:val="4"/>
        </w:numPr>
        <w:tabs>
          <w:tab w:val="left" w:pos="2098"/>
          <w:tab w:val="left" w:pos="2099"/>
        </w:tabs>
        <w:autoSpaceDE w:val="0"/>
        <w:autoSpaceDN w:val="0"/>
        <w:spacing w:after="0" w:line="240" w:lineRule="auto"/>
        <w:ind w:right="382"/>
        <w:contextualSpacing w:val="0"/>
      </w:pPr>
      <w:r w:rsidRPr="00443674">
        <w:rPr>
          <w:spacing w:val="-3"/>
        </w:rPr>
        <w:t>forthwith</w:t>
      </w:r>
      <w:r w:rsidRPr="00443674">
        <w:rPr>
          <w:spacing w:val="-8"/>
        </w:rPr>
        <w:t xml:space="preserve"> </w:t>
      </w:r>
      <w:r w:rsidRPr="00443674">
        <w:rPr>
          <w:spacing w:val="-3"/>
        </w:rPr>
        <w:t>upon</w:t>
      </w:r>
      <w:r w:rsidRPr="00443674">
        <w:rPr>
          <w:spacing w:val="-7"/>
        </w:rPr>
        <w:t xml:space="preserve"> </w:t>
      </w:r>
      <w:r w:rsidRPr="00443674">
        <w:rPr>
          <w:spacing w:val="-3"/>
        </w:rPr>
        <w:t>the</w:t>
      </w:r>
      <w:r w:rsidRPr="00443674">
        <w:rPr>
          <w:spacing w:val="-6"/>
        </w:rPr>
        <w:t xml:space="preserve"> </w:t>
      </w:r>
      <w:r w:rsidRPr="00443674">
        <w:rPr>
          <w:spacing w:val="-3"/>
        </w:rPr>
        <w:t>completion</w:t>
      </w:r>
      <w:r w:rsidRPr="00443674">
        <w:rPr>
          <w:spacing w:val="-7"/>
        </w:rPr>
        <w:t xml:space="preserve"> </w:t>
      </w:r>
      <w:r w:rsidRPr="00443674">
        <w:t>of</w:t>
      </w:r>
      <w:r w:rsidRPr="00443674">
        <w:rPr>
          <w:spacing w:val="-8"/>
        </w:rPr>
        <w:t xml:space="preserve"> </w:t>
      </w:r>
      <w:r w:rsidRPr="00443674">
        <w:rPr>
          <w:spacing w:val="-2"/>
        </w:rPr>
        <w:t>the</w:t>
      </w:r>
      <w:r w:rsidRPr="00443674">
        <w:rPr>
          <w:spacing w:val="-6"/>
        </w:rPr>
        <w:t xml:space="preserve"> </w:t>
      </w:r>
      <w:r w:rsidRPr="00443674">
        <w:rPr>
          <w:spacing w:val="-3"/>
        </w:rPr>
        <w:t>above,</w:t>
      </w:r>
      <w:r w:rsidRPr="00443674">
        <w:rPr>
          <w:spacing w:val="-9"/>
        </w:rPr>
        <w:t xml:space="preserve"> </w:t>
      </w:r>
      <w:proofErr w:type="spellStart"/>
      <w:r w:rsidRPr="00A322EE">
        <w:rPr>
          <w:spacing w:val="-9"/>
        </w:rPr>
        <w:t>Broadbridge</w:t>
      </w:r>
      <w:proofErr w:type="spellEnd"/>
      <w:r w:rsidRPr="00A322EE">
        <w:rPr>
          <w:spacing w:val="-9"/>
        </w:rPr>
        <w:t xml:space="preserve"> Heath Village Centre</w:t>
      </w:r>
      <w:r>
        <w:rPr>
          <w:spacing w:val="-3"/>
        </w:rPr>
        <w:t xml:space="preserve"> </w:t>
      </w:r>
      <w:r w:rsidRPr="00443674">
        <w:rPr>
          <w:spacing w:val="-3"/>
        </w:rPr>
        <w:t>shall</w:t>
      </w:r>
      <w:r w:rsidRPr="00443674">
        <w:rPr>
          <w:spacing w:val="-10"/>
        </w:rPr>
        <w:t xml:space="preserve"> </w:t>
      </w:r>
      <w:r w:rsidRPr="00443674">
        <w:t>be</w:t>
      </w:r>
      <w:r w:rsidRPr="00443674">
        <w:rPr>
          <w:spacing w:val="-8"/>
        </w:rPr>
        <w:t xml:space="preserve"> </w:t>
      </w:r>
      <w:r w:rsidRPr="00443674">
        <w:rPr>
          <w:spacing w:val="-3"/>
        </w:rPr>
        <w:t>wound</w:t>
      </w:r>
      <w:r w:rsidRPr="00443674">
        <w:rPr>
          <w:spacing w:val="-6"/>
        </w:rPr>
        <w:t xml:space="preserve"> </w:t>
      </w:r>
      <w:r w:rsidRPr="00443674">
        <w:t xml:space="preserve">up </w:t>
      </w:r>
      <w:r w:rsidRPr="00443674">
        <w:rPr>
          <w:spacing w:val="-2"/>
        </w:rPr>
        <w:t xml:space="preserve">and </w:t>
      </w:r>
      <w:r w:rsidRPr="00443674">
        <w:rPr>
          <w:spacing w:val="-3"/>
        </w:rPr>
        <w:t xml:space="preserve">cease </w:t>
      </w:r>
      <w:r w:rsidRPr="00443674">
        <w:t xml:space="preserve">to be a </w:t>
      </w:r>
      <w:r w:rsidRPr="00443674">
        <w:rPr>
          <w:spacing w:val="-3"/>
        </w:rPr>
        <w:t xml:space="preserve">charity. Its merger </w:t>
      </w:r>
      <w:r w:rsidRPr="00443674">
        <w:t xml:space="preserve">with </w:t>
      </w:r>
      <w:r w:rsidRPr="00443674">
        <w:rPr>
          <w:spacing w:val="-3"/>
        </w:rPr>
        <w:t xml:space="preserve">the </w:t>
      </w:r>
      <w:r w:rsidRPr="00443674">
        <w:t xml:space="preserve">CIO </w:t>
      </w:r>
      <w:r w:rsidRPr="00443674">
        <w:rPr>
          <w:spacing w:val="-3"/>
        </w:rPr>
        <w:t xml:space="preserve">shall </w:t>
      </w:r>
      <w:r w:rsidRPr="00443674">
        <w:t xml:space="preserve">be </w:t>
      </w:r>
      <w:r w:rsidRPr="00443674">
        <w:rPr>
          <w:spacing w:val="-3"/>
        </w:rPr>
        <w:t xml:space="preserve">registered with </w:t>
      </w:r>
      <w:r w:rsidRPr="00443674">
        <w:rPr>
          <w:spacing w:val="-2"/>
        </w:rPr>
        <w:t xml:space="preserve">the </w:t>
      </w:r>
      <w:r w:rsidRPr="00443674">
        <w:rPr>
          <w:spacing w:val="-3"/>
        </w:rPr>
        <w:t>Charity</w:t>
      </w:r>
      <w:r w:rsidRPr="00443674">
        <w:rPr>
          <w:spacing w:val="-7"/>
        </w:rPr>
        <w:t xml:space="preserve"> </w:t>
      </w:r>
      <w:r w:rsidRPr="00443674">
        <w:rPr>
          <w:spacing w:val="-3"/>
        </w:rPr>
        <w:t>Commission.</w:t>
      </w:r>
    </w:p>
    <w:p w14:paraId="5D191947" w14:textId="77777777" w:rsidR="00CD52C9" w:rsidRPr="00443674" w:rsidRDefault="00CD52C9" w:rsidP="00CD52C9">
      <w:pPr>
        <w:pStyle w:val="BodyText"/>
        <w:spacing w:before="2"/>
        <w:rPr>
          <w:sz w:val="22"/>
          <w:szCs w:val="22"/>
        </w:rPr>
      </w:pPr>
    </w:p>
    <w:p w14:paraId="26EBB207" w14:textId="77777777" w:rsidR="00CD52C9" w:rsidRPr="00443674" w:rsidRDefault="00CD52C9" w:rsidP="00CD52C9">
      <w:pPr>
        <w:pStyle w:val="ListParagraph"/>
        <w:widowControl w:val="0"/>
        <w:numPr>
          <w:ilvl w:val="0"/>
          <w:numId w:val="4"/>
        </w:numPr>
        <w:tabs>
          <w:tab w:val="left" w:pos="1388"/>
          <w:tab w:val="left" w:pos="1389"/>
        </w:tabs>
        <w:autoSpaceDE w:val="0"/>
        <w:autoSpaceDN w:val="0"/>
        <w:spacing w:after="0" w:line="240" w:lineRule="auto"/>
        <w:ind w:right="367"/>
        <w:contextualSpacing w:val="0"/>
      </w:pPr>
      <w:r w:rsidRPr="00443674">
        <w:rPr>
          <w:spacing w:val="-3"/>
        </w:rPr>
        <w:t>That</w:t>
      </w:r>
      <w:r w:rsidRPr="00443674">
        <w:rPr>
          <w:spacing w:val="-7"/>
        </w:rPr>
        <w:t xml:space="preserve"> </w:t>
      </w:r>
      <w:r w:rsidRPr="00443674">
        <w:rPr>
          <w:spacing w:val="-2"/>
        </w:rPr>
        <w:t>the</w:t>
      </w:r>
      <w:r w:rsidRPr="00443674">
        <w:rPr>
          <w:spacing w:val="-7"/>
        </w:rPr>
        <w:t xml:space="preserve"> </w:t>
      </w:r>
      <w:r w:rsidRPr="00443674">
        <w:rPr>
          <w:spacing w:val="-3"/>
        </w:rPr>
        <w:t>charity</w:t>
      </w:r>
      <w:r w:rsidRPr="00443674">
        <w:rPr>
          <w:spacing w:val="-8"/>
        </w:rPr>
        <w:t xml:space="preserve"> </w:t>
      </w:r>
      <w:r w:rsidRPr="00443674">
        <w:rPr>
          <w:spacing w:val="-3"/>
        </w:rPr>
        <w:t>trustees</w:t>
      </w:r>
      <w:r w:rsidRPr="00443674">
        <w:rPr>
          <w:spacing w:val="-7"/>
        </w:rPr>
        <w:t xml:space="preserve"> </w:t>
      </w:r>
      <w:r w:rsidRPr="00443674">
        <w:t>be</w:t>
      </w:r>
      <w:r w:rsidRPr="00443674">
        <w:rPr>
          <w:spacing w:val="-10"/>
        </w:rPr>
        <w:t xml:space="preserve"> </w:t>
      </w:r>
      <w:r w:rsidRPr="00443674">
        <w:rPr>
          <w:spacing w:val="-2"/>
        </w:rPr>
        <w:t>and</w:t>
      </w:r>
      <w:r w:rsidRPr="00443674">
        <w:rPr>
          <w:spacing w:val="-7"/>
        </w:rPr>
        <w:t xml:space="preserve"> </w:t>
      </w:r>
      <w:r w:rsidRPr="00443674">
        <w:rPr>
          <w:spacing w:val="-3"/>
        </w:rPr>
        <w:t>are</w:t>
      </w:r>
      <w:r w:rsidRPr="00443674">
        <w:rPr>
          <w:spacing w:val="-7"/>
        </w:rPr>
        <w:t xml:space="preserve"> </w:t>
      </w:r>
      <w:r w:rsidRPr="00443674">
        <w:rPr>
          <w:spacing w:val="-3"/>
        </w:rPr>
        <w:t>hereby</w:t>
      </w:r>
      <w:r w:rsidRPr="00443674">
        <w:rPr>
          <w:spacing w:val="-8"/>
        </w:rPr>
        <w:t xml:space="preserve"> </w:t>
      </w:r>
      <w:r w:rsidRPr="00443674">
        <w:rPr>
          <w:spacing w:val="-3"/>
        </w:rPr>
        <w:t>authorised</w:t>
      </w:r>
      <w:r w:rsidRPr="00443674">
        <w:rPr>
          <w:spacing w:val="-9"/>
        </w:rPr>
        <w:t xml:space="preserve"> </w:t>
      </w:r>
      <w:r w:rsidRPr="00443674">
        <w:rPr>
          <w:spacing w:val="-3"/>
        </w:rPr>
        <w:t>to</w:t>
      </w:r>
      <w:r w:rsidRPr="00443674">
        <w:rPr>
          <w:spacing w:val="-8"/>
        </w:rPr>
        <w:t xml:space="preserve"> </w:t>
      </w:r>
      <w:r w:rsidRPr="00443674">
        <w:t>take</w:t>
      </w:r>
      <w:r w:rsidRPr="00443674">
        <w:rPr>
          <w:spacing w:val="-9"/>
        </w:rPr>
        <w:t xml:space="preserve"> </w:t>
      </w:r>
      <w:r w:rsidRPr="00443674">
        <w:t>all</w:t>
      </w:r>
      <w:r w:rsidRPr="00443674">
        <w:rPr>
          <w:spacing w:val="-9"/>
        </w:rPr>
        <w:t xml:space="preserve"> </w:t>
      </w:r>
      <w:r w:rsidRPr="00443674">
        <w:rPr>
          <w:spacing w:val="-3"/>
        </w:rPr>
        <w:t>action</w:t>
      </w:r>
      <w:r w:rsidRPr="00443674">
        <w:rPr>
          <w:spacing w:val="-11"/>
        </w:rPr>
        <w:t xml:space="preserve"> </w:t>
      </w:r>
      <w:r w:rsidRPr="00443674">
        <w:rPr>
          <w:spacing w:val="-2"/>
        </w:rPr>
        <w:t>and</w:t>
      </w:r>
      <w:r w:rsidRPr="00443674">
        <w:rPr>
          <w:spacing w:val="-7"/>
        </w:rPr>
        <w:t xml:space="preserve"> </w:t>
      </w:r>
      <w:r w:rsidRPr="00443674">
        <w:rPr>
          <w:spacing w:val="-3"/>
        </w:rPr>
        <w:t>complete</w:t>
      </w:r>
      <w:r w:rsidRPr="00443674">
        <w:rPr>
          <w:spacing w:val="-7"/>
        </w:rPr>
        <w:t xml:space="preserve"> </w:t>
      </w:r>
      <w:r w:rsidRPr="00443674">
        <w:rPr>
          <w:spacing w:val="-3"/>
        </w:rPr>
        <w:t xml:space="preserve">all documentation necessary </w:t>
      </w:r>
      <w:r w:rsidRPr="00443674">
        <w:t xml:space="preserve">to </w:t>
      </w:r>
      <w:r w:rsidRPr="00443674">
        <w:rPr>
          <w:spacing w:val="-3"/>
        </w:rPr>
        <w:t>effect resolution</w:t>
      </w:r>
      <w:r w:rsidRPr="00443674">
        <w:rPr>
          <w:spacing w:val="-23"/>
        </w:rPr>
        <w:t xml:space="preserve"> </w:t>
      </w:r>
      <w:r w:rsidRPr="00443674">
        <w:t>1.</w:t>
      </w:r>
    </w:p>
    <w:p w14:paraId="7CAFD213" w14:textId="3B198C56" w:rsidR="00D5034B" w:rsidRDefault="00CD52C9" w:rsidP="00CD52C9">
      <w:pPr>
        <w:pStyle w:val="ListParagraph"/>
        <w:ind w:left="360"/>
      </w:pPr>
      <w:r>
        <w:lastRenderedPageBreak/>
        <w:br/>
      </w:r>
    </w:p>
    <w:p w14:paraId="4B24864B" w14:textId="77777777" w:rsidR="00CD52C9" w:rsidRDefault="00CD52C9" w:rsidP="00CD52C9">
      <w:pPr>
        <w:pStyle w:val="ListParagraph"/>
      </w:pPr>
    </w:p>
    <w:p w14:paraId="65355C58" w14:textId="77777777" w:rsidR="00CD52C9" w:rsidRPr="00D5034B" w:rsidRDefault="00CD52C9" w:rsidP="00CD52C9"/>
    <w:p w14:paraId="001B27E7" w14:textId="77777777" w:rsidR="00D5034B" w:rsidRDefault="00D5034B" w:rsidP="00D5034B">
      <w:pPr>
        <w:pStyle w:val="ListParagraph"/>
      </w:pPr>
    </w:p>
    <w:p w14:paraId="2CD68C48" w14:textId="77777777" w:rsidR="00D5034B" w:rsidRDefault="00D5034B" w:rsidP="00D5034B">
      <w:pPr>
        <w:pStyle w:val="ListParagraph"/>
        <w:ind w:left="360"/>
      </w:pPr>
      <w:r>
        <w:t xml:space="preserve">The Public meeting will then close. Members of the public may stay for the next meeting. </w:t>
      </w:r>
    </w:p>
    <w:p w14:paraId="3DD064F3" w14:textId="77777777" w:rsidR="00D5034B" w:rsidRDefault="00D5034B" w:rsidP="00D5034B">
      <w:pPr>
        <w:pStyle w:val="ListParagraph"/>
        <w:ind w:left="360"/>
      </w:pPr>
    </w:p>
    <w:p w14:paraId="7EBD8861" w14:textId="0F3760B2" w:rsidR="00D5034B" w:rsidRPr="00D5034B" w:rsidRDefault="00D5034B" w:rsidP="00D5034B">
      <w:pPr>
        <w:pStyle w:val="ListParagraph"/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Inaugural Meeting of the </w:t>
      </w:r>
      <w:proofErr w:type="spellStart"/>
      <w:r w:rsidR="00CD52C9">
        <w:rPr>
          <w:b/>
          <w:sz w:val="32"/>
          <w:szCs w:val="32"/>
        </w:rPr>
        <w:t>Broadbridge</w:t>
      </w:r>
      <w:proofErr w:type="spellEnd"/>
      <w:r w:rsidR="00CD52C9">
        <w:rPr>
          <w:b/>
          <w:sz w:val="32"/>
          <w:szCs w:val="32"/>
        </w:rPr>
        <w:t xml:space="preserve"> Heath</w:t>
      </w:r>
      <w:r w:rsidR="00D73AD7">
        <w:rPr>
          <w:b/>
          <w:sz w:val="32"/>
          <w:szCs w:val="32"/>
        </w:rPr>
        <w:t xml:space="preserve"> Village</w:t>
      </w:r>
      <w:r>
        <w:rPr>
          <w:b/>
          <w:sz w:val="32"/>
          <w:szCs w:val="32"/>
        </w:rPr>
        <w:t xml:space="preserve"> </w:t>
      </w:r>
      <w:r w:rsidR="005062D9">
        <w:rPr>
          <w:b/>
          <w:sz w:val="32"/>
          <w:szCs w:val="32"/>
        </w:rPr>
        <w:t>Centre</w:t>
      </w:r>
      <w:r>
        <w:rPr>
          <w:b/>
          <w:sz w:val="32"/>
          <w:szCs w:val="32"/>
        </w:rPr>
        <w:t xml:space="preserve"> Charitable Incorporated Organisation.</w:t>
      </w:r>
    </w:p>
    <w:p w14:paraId="4825E3BB" w14:textId="77777777" w:rsidR="008A625B" w:rsidRDefault="008A625B" w:rsidP="008A625B">
      <w:pPr>
        <w:pStyle w:val="ListParagraph"/>
      </w:pPr>
    </w:p>
    <w:p w14:paraId="709E4563" w14:textId="77777777" w:rsidR="00D73AD7" w:rsidRDefault="00D73AD7" w:rsidP="00D73AD7">
      <w:pPr>
        <w:pStyle w:val="ListParagraph"/>
        <w:numPr>
          <w:ilvl w:val="0"/>
          <w:numId w:val="3"/>
        </w:numPr>
      </w:pPr>
      <w:r>
        <w:t xml:space="preserve">Explanation of trustee declaration requirements and ID verification required followed by </w:t>
      </w:r>
    </w:p>
    <w:p w14:paraId="02D8D99C" w14:textId="7EAE6A0E" w:rsidR="008A625B" w:rsidRDefault="00D73AD7" w:rsidP="00D73AD7">
      <w:pPr>
        <w:pStyle w:val="ListParagraph"/>
      </w:pPr>
      <w:r>
        <w:t>c</w:t>
      </w:r>
      <w:r w:rsidR="00F91F8E" w:rsidRPr="008A625B">
        <w:t xml:space="preserve">onfirmation </w:t>
      </w:r>
      <w:r>
        <w:t>of</w:t>
      </w:r>
      <w:r w:rsidR="00F91F8E" w:rsidRPr="008A625B">
        <w:t xml:space="preserve"> those willing to serve as the first trustees of the new </w:t>
      </w:r>
      <w:proofErr w:type="spellStart"/>
      <w:r w:rsidR="00CD52C9">
        <w:t>Broadbridge</w:t>
      </w:r>
      <w:proofErr w:type="spellEnd"/>
      <w:r w:rsidR="00CD52C9">
        <w:t xml:space="preserve"> Heath </w:t>
      </w:r>
      <w:r>
        <w:t xml:space="preserve">Village </w:t>
      </w:r>
      <w:r w:rsidR="005062D9">
        <w:t>Centre</w:t>
      </w:r>
      <w:r>
        <w:t xml:space="preserve"> </w:t>
      </w:r>
      <w:r w:rsidR="00D5034B">
        <w:t xml:space="preserve">CIO. </w:t>
      </w:r>
      <w:r>
        <w:t xml:space="preserve"> </w:t>
      </w:r>
    </w:p>
    <w:p w14:paraId="5420E5B3" w14:textId="77777777" w:rsidR="00F91F8E" w:rsidRPr="008A625B" w:rsidRDefault="00F91F8E" w:rsidP="00D5034B">
      <w:pPr>
        <w:pStyle w:val="ListParagraph"/>
        <w:numPr>
          <w:ilvl w:val="0"/>
          <w:numId w:val="3"/>
        </w:numPr>
      </w:pPr>
      <w:r w:rsidRPr="008A625B">
        <w:t>Voting on resolutions</w:t>
      </w:r>
      <w:r w:rsidR="00D5034B">
        <w:t>: To</w:t>
      </w:r>
      <w:r w:rsidRPr="008A625B">
        <w:t xml:space="preserve"> authoris</w:t>
      </w:r>
      <w:r w:rsidR="00D5034B">
        <w:t>e</w:t>
      </w:r>
      <w:r w:rsidRPr="008A625B">
        <w:t xml:space="preserve"> the first trustees:</w:t>
      </w:r>
    </w:p>
    <w:p w14:paraId="0D18EE6E" w14:textId="2EF4F945" w:rsidR="00F91F8E" w:rsidRPr="008A625B" w:rsidRDefault="00F91F8E" w:rsidP="00D5034B">
      <w:pPr>
        <w:pStyle w:val="ListParagraph"/>
        <w:numPr>
          <w:ilvl w:val="1"/>
          <w:numId w:val="3"/>
        </w:numPr>
      </w:pPr>
      <w:r w:rsidRPr="008A625B">
        <w:t xml:space="preserve">To adopt the draft </w:t>
      </w:r>
      <w:proofErr w:type="spellStart"/>
      <w:r w:rsidR="00CD52C9">
        <w:t>Broadbridge</w:t>
      </w:r>
      <w:proofErr w:type="spellEnd"/>
      <w:r w:rsidR="00CD52C9">
        <w:t xml:space="preserve"> Heath</w:t>
      </w:r>
      <w:r w:rsidR="00D73AD7">
        <w:t xml:space="preserve"> Village </w:t>
      </w:r>
      <w:r w:rsidR="005062D9">
        <w:t>Centre</w:t>
      </w:r>
      <w:r w:rsidR="00D5034B">
        <w:t xml:space="preserve"> CIO </w:t>
      </w:r>
      <w:r w:rsidRPr="008A625B">
        <w:t>constitution</w:t>
      </w:r>
    </w:p>
    <w:p w14:paraId="107FB9BF" w14:textId="77777777" w:rsidR="00F91F8E" w:rsidRPr="008A625B" w:rsidRDefault="00F91F8E" w:rsidP="00D5034B">
      <w:pPr>
        <w:pStyle w:val="ListParagraph"/>
        <w:numPr>
          <w:ilvl w:val="1"/>
          <w:numId w:val="3"/>
        </w:numPr>
      </w:pPr>
      <w:r w:rsidRPr="008A625B">
        <w:t>To seek registration of the CIO as a charity</w:t>
      </w:r>
    </w:p>
    <w:p w14:paraId="0F058851" w14:textId="27282C50" w:rsidR="00F91F8E" w:rsidRDefault="00F91F8E" w:rsidP="00D5034B">
      <w:pPr>
        <w:pStyle w:val="ListParagraph"/>
        <w:numPr>
          <w:ilvl w:val="1"/>
          <w:numId w:val="3"/>
        </w:numPr>
      </w:pPr>
      <w:r w:rsidRPr="008A625B">
        <w:t xml:space="preserve">To </w:t>
      </w:r>
      <w:r w:rsidR="008A625B" w:rsidRPr="008A625B">
        <w:t xml:space="preserve">accept the </w:t>
      </w:r>
      <w:r w:rsidRPr="008A625B">
        <w:t xml:space="preserve">transfer </w:t>
      </w:r>
      <w:r w:rsidR="008A625B" w:rsidRPr="008A625B">
        <w:t xml:space="preserve">of </w:t>
      </w:r>
      <w:r w:rsidRPr="008A625B">
        <w:t xml:space="preserve">the </w:t>
      </w:r>
      <w:r w:rsidR="00DC359E">
        <w:t xml:space="preserve">property, </w:t>
      </w:r>
      <w:r w:rsidRPr="008A625B">
        <w:t xml:space="preserve">assets, </w:t>
      </w:r>
      <w:proofErr w:type="gramStart"/>
      <w:r w:rsidRPr="008A625B">
        <w:t>contracts</w:t>
      </w:r>
      <w:proofErr w:type="gramEnd"/>
      <w:r w:rsidRPr="008A625B">
        <w:t xml:space="preserve"> and liabilities of</w:t>
      </w:r>
      <w:r w:rsidR="00CD52C9">
        <w:t xml:space="preserve"> </w:t>
      </w:r>
      <w:proofErr w:type="spellStart"/>
      <w:r w:rsidR="00CD52C9">
        <w:t>Broadbridge</w:t>
      </w:r>
      <w:proofErr w:type="spellEnd"/>
      <w:r w:rsidR="00CD52C9">
        <w:t xml:space="preserve"> Heath</w:t>
      </w:r>
      <w:r w:rsidR="00D73AD7">
        <w:t xml:space="preserve"> Village </w:t>
      </w:r>
      <w:r w:rsidR="005062D9">
        <w:t>Centre</w:t>
      </w:r>
      <w:r w:rsidR="00DC359E">
        <w:t xml:space="preserve"> charity no </w:t>
      </w:r>
      <w:r w:rsidR="00CD52C9">
        <w:t>1011613</w:t>
      </w:r>
      <w:r w:rsidR="00D73AD7">
        <w:t xml:space="preserve"> and authorise two of the new CIO trustees to sign the Vesting Declaration</w:t>
      </w:r>
      <w:r w:rsidR="00DC359E">
        <w:t>.</w:t>
      </w:r>
    </w:p>
    <w:p w14:paraId="624B3A2E" w14:textId="77777777" w:rsidR="008A625B" w:rsidRPr="008A625B" w:rsidRDefault="008A625B" w:rsidP="008A625B">
      <w:pPr>
        <w:pStyle w:val="ListParagraph"/>
        <w:ind w:left="792"/>
      </w:pPr>
    </w:p>
    <w:p w14:paraId="7B03DDBC" w14:textId="77777777" w:rsidR="008A625B" w:rsidRDefault="008A625B" w:rsidP="00D5034B">
      <w:pPr>
        <w:pStyle w:val="ListParagraph"/>
        <w:numPr>
          <w:ilvl w:val="0"/>
          <w:numId w:val="3"/>
        </w:numPr>
      </w:pPr>
      <w:r w:rsidRPr="008A625B">
        <w:t>To elect a Chairman, Vice Chairman, Secretary and Treasurer of the CIO.</w:t>
      </w:r>
    </w:p>
    <w:p w14:paraId="5E5E6C22" w14:textId="77777777" w:rsidR="008A625B" w:rsidRPr="008A625B" w:rsidRDefault="008A625B" w:rsidP="008A625B">
      <w:pPr>
        <w:pStyle w:val="ListParagraph"/>
        <w:ind w:left="360"/>
      </w:pPr>
    </w:p>
    <w:p w14:paraId="67673156" w14:textId="49ECC6B3" w:rsidR="008A625B" w:rsidRDefault="008A625B" w:rsidP="00D5034B">
      <w:pPr>
        <w:pStyle w:val="ListParagraph"/>
        <w:numPr>
          <w:ilvl w:val="0"/>
          <w:numId w:val="3"/>
        </w:numPr>
      </w:pPr>
      <w:r w:rsidRPr="008A625B">
        <w:t>Any other business.</w:t>
      </w:r>
    </w:p>
    <w:p w14:paraId="7CDC9A0A" w14:textId="77777777" w:rsidR="00DC359E" w:rsidRDefault="00DC359E" w:rsidP="00DC359E">
      <w:pPr>
        <w:pStyle w:val="ListParagraph"/>
      </w:pPr>
    </w:p>
    <w:p w14:paraId="360E5DC1" w14:textId="0538F483" w:rsidR="008A625B" w:rsidRPr="008A625B" w:rsidRDefault="008A625B" w:rsidP="00540FF4">
      <w:pPr>
        <w:pStyle w:val="ListParagraph"/>
        <w:numPr>
          <w:ilvl w:val="0"/>
          <w:numId w:val="3"/>
        </w:numPr>
      </w:pPr>
      <w:r w:rsidRPr="008A625B">
        <w:t>Date of next CIO meeting</w:t>
      </w:r>
      <w:r w:rsidR="005062D9">
        <w:t>, 28</w:t>
      </w:r>
      <w:r w:rsidR="005062D9" w:rsidRPr="005062D9">
        <w:rPr>
          <w:vertAlign w:val="superscript"/>
        </w:rPr>
        <w:t>th</w:t>
      </w:r>
      <w:r w:rsidR="005062D9">
        <w:t xml:space="preserve"> of May 2024</w:t>
      </w:r>
      <w:r w:rsidRPr="008A625B">
        <w:t xml:space="preserve">. </w:t>
      </w:r>
    </w:p>
    <w:sectPr w:rsidR="008A625B" w:rsidRPr="008A625B" w:rsidSect="000959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F7964"/>
    <w:multiLevelType w:val="hybridMultilevel"/>
    <w:tmpl w:val="68ACF4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332BE"/>
    <w:multiLevelType w:val="multilevel"/>
    <w:tmpl w:val="2D268D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56C21A3"/>
    <w:multiLevelType w:val="hybridMultilevel"/>
    <w:tmpl w:val="2BE8D5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42882"/>
    <w:multiLevelType w:val="hybridMultilevel"/>
    <w:tmpl w:val="A89E2AB6"/>
    <w:lvl w:ilvl="0" w:tplc="100E3B7A">
      <w:start w:val="1"/>
      <w:numFmt w:val="decimal"/>
      <w:lvlText w:val="%1."/>
      <w:lvlJc w:val="left"/>
      <w:pPr>
        <w:ind w:left="1388" w:hanging="708"/>
      </w:pPr>
      <w:rPr>
        <w:rFonts w:asciiTheme="minorHAnsi" w:hAnsiTheme="minorHAnsi" w:cstheme="minorHAnsi" w:hint="default"/>
        <w:spacing w:val="-2"/>
        <w:w w:val="99"/>
        <w:lang w:val="en-GB" w:eastAsia="en-GB" w:bidi="en-GB"/>
      </w:rPr>
    </w:lvl>
    <w:lvl w:ilvl="1" w:tplc="F07A045A">
      <w:start w:val="1"/>
      <w:numFmt w:val="lowerLetter"/>
      <w:lvlText w:val="(%2)"/>
      <w:lvlJc w:val="left"/>
      <w:pPr>
        <w:ind w:left="2098" w:hanging="711"/>
      </w:pPr>
      <w:rPr>
        <w:rFonts w:ascii="Tahoma" w:eastAsia="Tahoma" w:hAnsi="Tahoma" w:cs="Tahoma" w:hint="default"/>
        <w:spacing w:val="-2"/>
        <w:w w:val="99"/>
        <w:sz w:val="20"/>
        <w:szCs w:val="20"/>
        <w:lang w:val="en-GB" w:eastAsia="en-GB" w:bidi="en-GB"/>
      </w:rPr>
    </w:lvl>
    <w:lvl w:ilvl="2" w:tplc="6EE2752A">
      <w:numFmt w:val="bullet"/>
      <w:lvlText w:val="•"/>
      <w:lvlJc w:val="left"/>
      <w:pPr>
        <w:ind w:left="2907" w:hanging="711"/>
      </w:pPr>
      <w:rPr>
        <w:rFonts w:hint="default"/>
        <w:lang w:val="en-GB" w:eastAsia="en-GB" w:bidi="en-GB"/>
      </w:rPr>
    </w:lvl>
    <w:lvl w:ilvl="3" w:tplc="4B14A1A0">
      <w:numFmt w:val="bullet"/>
      <w:lvlText w:val="•"/>
      <w:lvlJc w:val="left"/>
      <w:pPr>
        <w:ind w:left="3715" w:hanging="711"/>
      </w:pPr>
      <w:rPr>
        <w:rFonts w:hint="default"/>
        <w:lang w:val="en-GB" w:eastAsia="en-GB" w:bidi="en-GB"/>
      </w:rPr>
    </w:lvl>
    <w:lvl w:ilvl="4" w:tplc="F2AC4EE6">
      <w:numFmt w:val="bullet"/>
      <w:lvlText w:val="•"/>
      <w:lvlJc w:val="left"/>
      <w:pPr>
        <w:ind w:left="4523" w:hanging="711"/>
      </w:pPr>
      <w:rPr>
        <w:rFonts w:hint="default"/>
        <w:lang w:val="en-GB" w:eastAsia="en-GB" w:bidi="en-GB"/>
      </w:rPr>
    </w:lvl>
    <w:lvl w:ilvl="5" w:tplc="2B76CF02">
      <w:numFmt w:val="bullet"/>
      <w:lvlText w:val="•"/>
      <w:lvlJc w:val="left"/>
      <w:pPr>
        <w:ind w:left="5331" w:hanging="711"/>
      </w:pPr>
      <w:rPr>
        <w:rFonts w:hint="default"/>
        <w:lang w:val="en-GB" w:eastAsia="en-GB" w:bidi="en-GB"/>
      </w:rPr>
    </w:lvl>
    <w:lvl w:ilvl="6" w:tplc="1416D416">
      <w:numFmt w:val="bullet"/>
      <w:lvlText w:val="•"/>
      <w:lvlJc w:val="left"/>
      <w:pPr>
        <w:ind w:left="6139" w:hanging="711"/>
      </w:pPr>
      <w:rPr>
        <w:rFonts w:hint="default"/>
        <w:lang w:val="en-GB" w:eastAsia="en-GB" w:bidi="en-GB"/>
      </w:rPr>
    </w:lvl>
    <w:lvl w:ilvl="7" w:tplc="DF6EFF82">
      <w:numFmt w:val="bullet"/>
      <w:lvlText w:val="•"/>
      <w:lvlJc w:val="left"/>
      <w:pPr>
        <w:ind w:left="6947" w:hanging="711"/>
      </w:pPr>
      <w:rPr>
        <w:rFonts w:hint="default"/>
        <w:lang w:val="en-GB" w:eastAsia="en-GB" w:bidi="en-GB"/>
      </w:rPr>
    </w:lvl>
    <w:lvl w:ilvl="8" w:tplc="E8827786">
      <w:numFmt w:val="bullet"/>
      <w:lvlText w:val="•"/>
      <w:lvlJc w:val="left"/>
      <w:pPr>
        <w:ind w:left="7755" w:hanging="711"/>
      </w:pPr>
      <w:rPr>
        <w:rFonts w:hint="default"/>
        <w:lang w:val="en-GB" w:eastAsia="en-GB" w:bidi="en-GB"/>
      </w:rPr>
    </w:lvl>
  </w:abstractNum>
  <w:num w:numId="1" w16cid:durableId="992025465">
    <w:abstractNumId w:val="1"/>
  </w:num>
  <w:num w:numId="2" w16cid:durableId="944387771">
    <w:abstractNumId w:val="2"/>
  </w:num>
  <w:num w:numId="3" w16cid:durableId="642659603">
    <w:abstractNumId w:val="0"/>
  </w:num>
  <w:num w:numId="4" w16cid:durableId="1006202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F8E"/>
    <w:rsid w:val="00066CA7"/>
    <w:rsid w:val="000959B2"/>
    <w:rsid w:val="000E785D"/>
    <w:rsid w:val="005062D9"/>
    <w:rsid w:val="006F191D"/>
    <w:rsid w:val="007B23FE"/>
    <w:rsid w:val="008A625B"/>
    <w:rsid w:val="009C6886"/>
    <w:rsid w:val="00A56F9A"/>
    <w:rsid w:val="00CD52C9"/>
    <w:rsid w:val="00D44713"/>
    <w:rsid w:val="00D5034B"/>
    <w:rsid w:val="00D73AD7"/>
    <w:rsid w:val="00DC359E"/>
    <w:rsid w:val="00DD3A96"/>
    <w:rsid w:val="00E21601"/>
    <w:rsid w:val="00E43214"/>
    <w:rsid w:val="00E52308"/>
    <w:rsid w:val="00F9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91855"/>
  <w15:docId w15:val="{4C22BC9E-7B8B-4825-804A-BCE12955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2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91F8E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CD52C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CD52C9"/>
    <w:rPr>
      <w:rFonts w:ascii="Tahoma" w:eastAsia="Tahoma" w:hAnsi="Tahoma" w:cs="Tahoma"/>
      <w:sz w:val="20"/>
      <w:szCs w:val="20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7a99a2-452a-41de-b6b8-7ade49f4b2df" xsi:nil="true"/>
    <lcf76f155ced4ddcb4097134ff3c332f xmlns="ee165f9c-fa1c-4b58-89dc-5037bb0df04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1155EB0A3A9843BE5DBDF6F9743F38" ma:contentTypeVersion="17" ma:contentTypeDescription="Create a new document." ma:contentTypeScope="" ma:versionID="cbfc9fca6cdfec16c18e68630b2c9b5f">
  <xsd:schema xmlns:xsd="http://www.w3.org/2001/XMLSchema" xmlns:xs="http://www.w3.org/2001/XMLSchema" xmlns:p="http://schemas.microsoft.com/office/2006/metadata/properties" xmlns:ns2="2b7a99a2-452a-41de-b6b8-7ade49f4b2df" xmlns:ns3="ee165f9c-fa1c-4b58-89dc-5037bb0df044" targetNamespace="http://schemas.microsoft.com/office/2006/metadata/properties" ma:root="true" ma:fieldsID="3ad35becd26a11a60d7f0678e1bd7c86" ns2:_="" ns3:_="">
    <xsd:import namespace="2b7a99a2-452a-41de-b6b8-7ade49f4b2df"/>
    <xsd:import namespace="ee165f9c-fa1c-4b58-89dc-5037bb0df04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a99a2-452a-41de-b6b8-7ade49f4b2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d8f46f-0a53-4a38-9a5a-5df191a9672d}" ma:internalName="TaxCatchAll" ma:showField="CatchAllData" ma:web="2b7a99a2-452a-41de-b6b8-7ade49f4b2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65f9c-fa1c-4b58-89dc-5037bb0df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d368a91-ec79-42b0-88c6-8d06ad516f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8AA08E-A79E-4D57-B2B0-BA999690E7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809664-8BC8-4185-9567-B2FE230AE341}">
  <ds:schemaRefs>
    <ds:schemaRef ds:uri="http://schemas.microsoft.com/office/2006/metadata/properties"/>
    <ds:schemaRef ds:uri="http://schemas.microsoft.com/office/infopath/2007/PartnerControls"/>
    <ds:schemaRef ds:uri="2b7a99a2-452a-41de-b6b8-7ade49f4b2df"/>
    <ds:schemaRef ds:uri="ee165f9c-fa1c-4b58-89dc-5037bb0df044"/>
  </ds:schemaRefs>
</ds:datastoreItem>
</file>

<file path=customXml/itemProps3.xml><?xml version="1.0" encoding="utf-8"?>
<ds:datastoreItem xmlns:ds="http://schemas.openxmlformats.org/officeDocument/2006/customXml" ds:itemID="{7640BB24-8571-4BF7-A65B-ABFFF6A807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3595D5-145D-4B90-A5C9-AFB64343C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a99a2-452a-41de-b6b8-7ade49f4b2df"/>
    <ds:schemaRef ds:uri="ee165f9c-fa1c-4b58-89dc-5037bb0df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Beaton</dc:creator>
  <cp:lastModifiedBy>Kathleen Thomson</cp:lastModifiedBy>
  <cp:revision>2</cp:revision>
  <dcterms:created xsi:type="dcterms:W3CDTF">2024-03-05T11:38:00Z</dcterms:created>
  <dcterms:modified xsi:type="dcterms:W3CDTF">2024-03-05T11:38:00Z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0x0101000E1155EB0A3A9843BE5DBDF6F9743F38</vt:lpwstr>
  </property>
</Properties>
</file>