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76808" w14:textId="55DC3E25" w:rsidR="00207970" w:rsidRDefault="00A23E37">
      <w:pPr>
        <w:rPr>
          <w:rFonts w:ascii="Times New Roman" w:hAnsi="Times New Roman" w:cs="Times New Roman"/>
          <w:b/>
          <w:bCs/>
          <w:sz w:val="28"/>
          <w:szCs w:val="28"/>
          <w:u w:val="single"/>
          <w:lang w:val="en-US"/>
        </w:rPr>
      </w:pPr>
      <w:r w:rsidRPr="00A23E37">
        <w:rPr>
          <w:rFonts w:ascii="Times New Roman" w:hAnsi="Times New Roman" w:cs="Times New Roman"/>
          <w:b/>
          <w:bCs/>
          <w:sz w:val="28"/>
          <w:szCs w:val="28"/>
          <w:u w:val="single"/>
          <w:lang w:val="en-US"/>
        </w:rPr>
        <w:t>APA 2021 REPORTS</w:t>
      </w:r>
    </w:p>
    <w:p w14:paraId="7D48F3E5" w14:textId="72C18BF4" w:rsidR="00A23E37" w:rsidRDefault="00A23E37">
      <w:pPr>
        <w:rPr>
          <w:rFonts w:ascii="Times New Roman" w:hAnsi="Times New Roman" w:cs="Times New Roman"/>
          <w:b/>
          <w:bCs/>
          <w:sz w:val="28"/>
          <w:szCs w:val="28"/>
          <w:u w:val="single"/>
          <w:lang w:val="en-US"/>
        </w:rPr>
      </w:pPr>
    </w:p>
    <w:tbl>
      <w:tblPr>
        <w:tblW w:w="9408" w:type="dxa"/>
        <w:tblLook w:val="04A0" w:firstRow="1" w:lastRow="0" w:firstColumn="1" w:lastColumn="0" w:noHBand="0" w:noVBand="1"/>
      </w:tblPr>
      <w:tblGrid>
        <w:gridCol w:w="9190"/>
        <w:gridCol w:w="1361"/>
        <w:gridCol w:w="276"/>
        <w:gridCol w:w="2456"/>
      </w:tblGrid>
      <w:tr w:rsidR="00A23E37" w:rsidRPr="00A23E37" w14:paraId="36FB4F96" w14:textId="77777777" w:rsidTr="007A0F6E">
        <w:trPr>
          <w:trHeight w:val="312"/>
        </w:trPr>
        <w:tc>
          <w:tcPr>
            <w:tcW w:w="6676" w:type="dxa"/>
            <w:gridSpan w:val="2"/>
            <w:tcBorders>
              <w:top w:val="nil"/>
              <w:left w:val="nil"/>
              <w:bottom w:val="nil"/>
              <w:right w:val="nil"/>
            </w:tcBorders>
            <w:shd w:val="clear" w:color="auto" w:fill="auto"/>
            <w:noWrap/>
            <w:vAlign w:val="bottom"/>
          </w:tcPr>
          <w:tbl>
            <w:tblPr>
              <w:tblW w:w="10320" w:type="dxa"/>
              <w:tblLook w:val="04A0" w:firstRow="1" w:lastRow="0" w:firstColumn="1" w:lastColumn="0" w:noHBand="0" w:noVBand="1"/>
            </w:tblPr>
            <w:tblGrid>
              <w:gridCol w:w="4340"/>
              <w:gridCol w:w="2320"/>
              <w:gridCol w:w="275"/>
              <w:gridCol w:w="2440"/>
              <w:gridCol w:w="960"/>
            </w:tblGrid>
            <w:tr w:rsidR="001163B7" w:rsidRPr="001163B7" w14:paraId="1F20DD51" w14:textId="77777777" w:rsidTr="001163B7">
              <w:trPr>
                <w:trHeight w:val="288"/>
              </w:trPr>
              <w:tc>
                <w:tcPr>
                  <w:tcW w:w="4340" w:type="dxa"/>
                  <w:tcBorders>
                    <w:top w:val="nil"/>
                    <w:left w:val="nil"/>
                    <w:bottom w:val="nil"/>
                    <w:right w:val="nil"/>
                  </w:tcBorders>
                  <w:shd w:val="clear" w:color="auto" w:fill="auto"/>
                  <w:noWrap/>
                  <w:vAlign w:val="bottom"/>
                  <w:hideMark/>
                </w:tcPr>
                <w:p w14:paraId="5BE208F4" w14:textId="77777777" w:rsidR="001163B7" w:rsidRPr="001163B7" w:rsidRDefault="001163B7" w:rsidP="001163B7">
                  <w:pPr>
                    <w:spacing w:after="0" w:line="240" w:lineRule="auto"/>
                    <w:rPr>
                      <w:rFonts w:ascii="Times New Roman" w:eastAsia="Times New Roman" w:hAnsi="Times New Roman" w:cs="Times New Roman"/>
                      <w:sz w:val="24"/>
                      <w:szCs w:val="24"/>
                      <w:lang w:eastAsia="en-GB"/>
                    </w:rPr>
                  </w:pPr>
                </w:p>
              </w:tc>
              <w:tc>
                <w:tcPr>
                  <w:tcW w:w="2320" w:type="dxa"/>
                  <w:tcBorders>
                    <w:top w:val="nil"/>
                    <w:left w:val="nil"/>
                    <w:bottom w:val="nil"/>
                    <w:right w:val="nil"/>
                  </w:tcBorders>
                  <w:shd w:val="clear" w:color="auto" w:fill="auto"/>
                  <w:noWrap/>
                  <w:vAlign w:val="bottom"/>
                  <w:hideMark/>
                </w:tcPr>
                <w:p w14:paraId="097E57CE"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c>
                <w:tcPr>
                  <w:tcW w:w="260" w:type="dxa"/>
                  <w:tcBorders>
                    <w:top w:val="nil"/>
                    <w:left w:val="nil"/>
                    <w:bottom w:val="nil"/>
                    <w:right w:val="nil"/>
                  </w:tcBorders>
                  <w:shd w:val="clear" w:color="auto" w:fill="auto"/>
                  <w:noWrap/>
                  <w:vAlign w:val="bottom"/>
                  <w:hideMark/>
                </w:tcPr>
                <w:p w14:paraId="4EFB212C"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c>
                <w:tcPr>
                  <w:tcW w:w="2440" w:type="dxa"/>
                  <w:tcBorders>
                    <w:top w:val="nil"/>
                    <w:left w:val="nil"/>
                    <w:bottom w:val="nil"/>
                    <w:right w:val="nil"/>
                  </w:tcBorders>
                  <w:shd w:val="clear" w:color="auto" w:fill="auto"/>
                  <w:noWrap/>
                  <w:vAlign w:val="bottom"/>
                  <w:hideMark/>
                </w:tcPr>
                <w:p w14:paraId="13347CB0"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5FA02E66"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r>
            <w:tr w:rsidR="001163B7" w:rsidRPr="001163B7" w14:paraId="0E44587E" w14:textId="77777777" w:rsidTr="001163B7">
              <w:trPr>
                <w:trHeight w:val="312"/>
              </w:trPr>
              <w:tc>
                <w:tcPr>
                  <w:tcW w:w="6660" w:type="dxa"/>
                  <w:gridSpan w:val="2"/>
                  <w:tcBorders>
                    <w:top w:val="nil"/>
                    <w:left w:val="nil"/>
                    <w:bottom w:val="nil"/>
                    <w:right w:val="nil"/>
                  </w:tcBorders>
                  <w:shd w:val="clear" w:color="auto" w:fill="auto"/>
                  <w:noWrap/>
                  <w:vAlign w:val="bottom"/>
                  <w:hideMark/>
                </w:tcPr>
                <w:p w14:paraId="4AD7333C" w14:textId="77777777" w:rsidR="001163B7" w:rsidRPr="001163B7" w:rsidRDefault="001163B7" w:rsidP="001163B7">
                  <w:pPr>
                    <w:spacing w:after="0" w:line="240" w:lineRule="auto"/>
                    <w:rPr>
                      <w:rFonts w:ascii="Calibri" w:eastAsia="Times New Roman" w:hAnsi="Calibri" w:cs="Calibri"/>
                      <w:b/>
                      <w:bCs/>
                      <w:color w:val="000000"/>
                      <w:sz w:val="24"/>
                      <w:szCs w:val="24"/>
                      <w:lang w:eastAsia="en-GB"/>
                    </w:rPr>
                  </w:pPr>
                  <w:r w:rsidRPr="001163B7">
                    <w:rPr>
                      <w:rFonts w:ascii="Calibri" w:eastAsia="Times New Roman" w:hAnsi="Calibri" w:cs="Calibri"/>
                      <w:b/>
                      <w:bCs/>
                      <w:color w:val="000000"/>
                      <w:sz w:val="24"/>
                      <w:szCs w:val="24"/>
                      <w:lang w:eastAsia="en-GB"/>
                    </w:rPr>
                    <w:t xml:space="preserve">BLUNSDON PARISH </w:t>
                  </w:r>
                  <w:proofErr w:type="gramStart"/>
                  <w:r w:rsidRPr="001163B7">
                    <w:rPr>
                      <w:rFonts w:ascii="Calibri" w:eastAsia="Times New Roman" w:hAnsi="Calibri" w:cs="Calibri"/>
                      <w:b/>
                      <w:bCs/>
                      <w:color w:val="000000"/>
                      <w:sz w:val="24"/>
                      <w:szCs w:val="24"/>
                      <w:lang w:eastAsia="en-GB"/>
                    </w:rPr>
                    <w:t>COUNCIL  -</w:t>
                  </w:r>
                  <w:proofErr w:type="gramEnd"/>
                  <w:r w:rsidRPr="001163B7">
                    <w:rPr>
                      <w:rFonts w:ascii="Calibri" w:eastAsia="Times New Roman" w:hAnsi="Calibri" w:cs="Calibri"/>
                      <w:b/>
                      <w:bCs/>
                      <w:color w:val="000000"/>
                      <w:sz w:val="24"/>
                      <w:szCs w:val="24"/>
                      <w:lang w:eastAsia="en-GB"/>
                    </w:rPr>
                    <w:t xml:space="preserve">  ANNUAL PARISH ASSEMBLY 2021</w:t>
                  </w:r>
                </w:p>
              </w:tc>
              <w:tc>
                <w:tcPr>
                  <w:tcW w:w="260" w:type="dxa"/>
                  <w:tcBorders>
                    <w:top w:val="nil"/>
                    <w:left w:val="nil"/>
                    <w:bottom w:val="nil"/>
                    <w:right w:val="nil"/>
                  </w:tcBorders>
                  <w:shd w:val="clear" w:color="auto" w:fill="auto"/>
                  <w:noWrap/>
                  <w:vAlign w:val="bottom"/>
                  <w:hideMark/>
                </w:tcPr>
                <w:p w14:paraId="3CD55139" w14:textId="77777777" w:rsidR="001163B7" w:rsidRPr="001163B7" w:rsidRDefault="001163B7" w:rsidP="001163B7">
                  <w:pPr>
                    <w:spacing w:after="0" w:line="240" w:lineRule="auto"/>
                    <w:rPr>
                      <w:rFonts w:ascii="Calibri" w:eastAsia="Times New Roman" w:hAnsi="Calibri" w:cs="Calibri"/>
                      <w:b/>
                      <w:bCs/>
                      <w:color w:val="000000"/>
                      <w:sz w:val="24"/>
                      <w:szCs w:val="24"/>
                      <w:lang w:eastAsia="en-GB"/>
                    </w:rPr>
                  </w:pPr>
                </w:p>
              </w:tc>
              <w:tc>
                <w:tcPr>
                  <w:tcW w:w="2440" w:type="dxa"/>
                  <w:tcBorders>
                    <w:top w:val="nil"/>
                    <w:left w:val="nil"/>
                    <w:bottom w:val="nil"/>
                    <w:right w:val="nil"/>
                  </w:tcBorders>
                  <w:shd w:val="clear" w:color="auto" w:fill="auto"/>
                  <w:noWrap/>
                  <w:vAlign w:val="bottom"/>
                  <w:hideMark/>
                </w:tcPr>
                <w:p w14:paraId="5E99DC09"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4F9B276D"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r>
            <w:tr w:rsidR="001163B7" w:rsidRPr="001163B7" w14:paraId="47A4F322" w14:textId="77777777" w:rsidTr="001163B7">
              <w:trPr>
                <w:trHeight w:val="288"/>
              </w:trPr>
              <w:tc>
                <w:tcPr>
                  <w:tcW w:w="4340" w:type="dxa"/>
                  <w:tcBorders>
                    <w:top w:val="nil"/>
                    <w:left w:val="nil"/>
                    <w:bottom w:val="nil"/>
                    <w:right w:val="nil"/>
                  </w:tcBorders>
                  <w:shd w:val="clear" w:color="auto" w:fill="auto"/>
                  <w:noWrap/>
                  <w:vAlign w:val="bottom"/>
                  <w:hideMark/>
                </w:tcPr>
                <w:p w14:paraId="6F038FB8"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c>
                <w:tcPr>
                  <w:tcW w:w="2320" w:type="dxa"/>
                  <w:tcBorders>
                    <w:top w:val="nil"/>
                    <w:left w:val="nil"/>
                    <w:bottom w:val="nil"/>
                    <w:right w:val="nil"/>
                  </w:tcBorders>
                  <w:shd w:val="clear" w:color="auto" w:fill="auto"/>
                  <w:noWrap/>
                  <w:vAlign w:val="bottom"/>
                  <w:hideMark/>
                </w:tcPr>
                <w:p w14:paraId="76AD7DA7"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c>
                <w:tcPr>
                  <w:tcW w:w="260" w:type="dxa"/>
                  <w:tcBorders>
                    <w:top w:val="nil"/>
                    <w:left w:val="nil"/>
                    <w:bottom w:val="nil"/>
                    <w:right w:val="nil"/>
                  </w:tcBorders>
                  <w:shd w:val="clear" w:color="auto" w:fill="auto"/>
                  <w:noWrap/>
                  <w:vAlign w:val="bottom"/>
                  <w:hideMark/>
                </w:tcPr>
                <w:p w14:paraId="78BA5A96"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c>
                <w:tcPr>
                  <w:tcW w:w="2440" w:type="dxa"/>
                  <w:tcBorders>
                    <w:top w:val="nil"/>
                    <w:left w:val="nil"/>
                    <w:bottom w:val="nil"/>
                    <w:right w:val="nil"/>
                  </w:tcBorders>
                  <w:shd w:val="clear" w:color="auto" w:fill="auto"/>
                  <w:noWrap/>
                  <w:vAlign w:val="bottom"/>
                  <w:hideMark/>
                </w:tcPr>
                <w:p w14:paraId="2032347D"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41146CF6"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r>
            <w:tr w:rsidR="001163B7" w:rsidRPr="001163B7" w14:paraId="3A44824F" w14:textId="77777777" w:rsidTr="001163B7">
              <w:trPr>
                <w:trHeight w:val="468"/>
              </w:trPr>
              <w:tc>
                <w:tcPr>
                  <w:tcW w:w="4340" w:type="dxa"/>
                  <w:tcBorders>
                    <w:top w:val="nil"/>
                    <w:left w:val="nil"/>
                    <w:bottom w:val="nil"/>
                    <w:right w:val="nil"/>
                  </w:tcBorders>
                  <w:shd w:val="clear" w:color="auto" w:fill="auto"/>
                  <w:noWrap/>
                  <w:vAlign w:val="bottom"/>
                  <w:hideMark/>
                </w:tcPr>
                <w:p w14:paraId="1E102A0F" w14:textId="77777777" w:rsidR="001163B7" w:rsidRPr="001163B7" w:rsidRDefault="001163B7" w:rsidP="001163B7">
                  <w:pPr>
                    <w:spacing w:after="0" w:line="240" w:lineRule="auto"/>
                    <w:rPr>
                      <w:rFonts w:ascii="Calibri" w:eastAsia="Times New Roman" w:hAnsi="Calibri" w:cs="Calibri"/>
                      <w:b/>
                      <w:bCs/>
                      <w:color w:val="000000"/>
                      <w:sz w:val="32"/>
                      <w:szCs w:val="32"/>
                      <w:lang w:eastAsia="en-GB"/>
                    </w:rPr>
                  </w:pPr>
                  <w:r w:rsidRPr="001163B7">
                    <w:rPr>
                      <w:rFonts w:ascii="Calibri" w:eastAsia="Times New Roman" w:hAnsi="Calibri" w:cs="Calibri"/>
                      <w:b/>
                      <w:bCs/>
                      <w:color w:val="000000"/>
                      <w:sz w:val="32"/>
                      <w:szCs w:val="32"/>
                      <w:lang w:eastAsia="en-GB"/>
                    </w:rPr>
                    <w:t>FINANCIAL STATEMENT</w:t>
                  </w:r>
                </w:p>
              </w:tc>
              <w:tc>
                <w:tcPr>
                  <w:tcW w:w="2320" w:type="dxa"/>
                  <w:tcBorders>
                    <w:top w:val="nil"/>
                    <w:left w:val="nil"/>
                    <w:bottom w:val="nil"/>
                    <w:right w:val="nil"/>
                  </w:tcBorders>
                  <w:shd w:val="clear" w:color="auto" w:fill="auto"/>
                  <w:noWrap/>
                  <w:vAlign w:val="bottom"/>
                  <w:hideMark/>
                </w:tcPr>
                <w:p w14:paraId="6D2A3898" w14:textId="77777777" w:rsidR="001163B7" w:rsidRPr="001163B7" w:rsidRDefault="001163B7" w:rsidP="001163B7">
                  <w:pPr>
                    <w:spacing w:after="0" w:line="240" w:lineRule="auto"/>
                    <w:rPr>
                      <w:rFonts w:ascii="Calibri" w:eastAsia="Times New Roman" w:hAnsi="Calibri" w:cs="Calibri"/>
                      <w:b/>
                      <w:bCs/>
                      <w:color w:val="000000"/>
                      <w:sz w:val="32"/>
                      <w:szCs w:val="32"/>
                      <w:lang w:eastAsia="en-GB"/>
                    </w:rPr>
                  </w:pPr>
                </w:p>
              </w:tc>
              <w:tc>
                <w:tcPr>
                  <w:tcW w:w="260" w:type="dxa"/>
                  <w:tcBorders>
                    <w:top w:val="nil"/>
                    <w:left w:val="nil"/>
                    <w:bottom w:val="nil"/>
                    <w:right w:val="nil"/>
                  </w:tcBorders>
                  <w:shd w:val="clear" w:color="auto" w:fill="auto"/>
                  <w:noWrap/>
                  <w:vAlign w:val="bottom"/>
                  <w:hideMark/>
                </w:tcPr>
                <w:p w14:paraId="07CA1370"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c>
                <w:tcPr>
                  <w:tcW w:w="2440" w:type="dxa"/>
                  <w:tcBorders>
                    <w:top w:val="nil"/>
                    <w:left w:val="nil"/>
                    <w:bottom w:val="nil"/>
                    <w:right w:val="nil"/>
                  </w:tcBorders>
                  <w:shd w:val="clear" w:color="auto" w:fill="auto"/>
                  <w:noWrap/>
                  <w:vAlign w:val="bottom"/>
                  <w:hideMark/>
                </w:tcPr>
                <w:p w14:paraId="6E5858AC"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4E4EA609"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r>
            <w:tr w:rsidR="001163B7" w:rsidRPr="001163B7" w14:paraId="0BD8007E" w14:textId="77777777" w:rsidTr="001163B7">
              <w:trPr>
                <w:trHeight w:val="288"/>
              </w:trPr>
              <w:tc>
                <w:tcPr>
                  <w:tcW w:w="4340" w:type="dxa"/>
                  <w:tcBorders>
                    <w:top w:val="nil"/>
                    <w:left w:val="nil"/>
                    <w:bottom w:val="nil"/>
                    <w:right w:val="nil"/>
                  </w:tcBorders>
                  <w:shd w:val="clear" w:color="auto" w:fill="auto"/>
                  <w:noWrap/>
                  <w:vAlign w:val="bottom"/>
                  <w:hideMark/>
                </w:tcPr>
                <w:p w14:paraId="7147DEC6"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c>
                <w:tcPr>
                  <w:tcW w:w="2320" w:type="dxa"/>
                  <w:tcBorders>
                    <w:top w:val="nil"/>
                    <w:left w:val="nil"/>
                    <w:bottom w:val="nil"/>
                    <w:right w:val="nil"/>
                  </w:tcBorders>
                  <w:shd w:val="clear" w:color="auto" w:fill="auto"/>
                  <w:noWrap/>
                  <w:vAlign w:val="bottom"/>
                  <w:hideMark/>
                </w:tcPr>
                <w:p w14:paraId="6D3A361B"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c>
                <w:tcPr>
                  <w:tcW w:w="260" w:type="dxa"/>
                  <w:tcBorders>
                    <w:top w:val="nil"/>
                    <w:left w:val="nil"/>
                    <w:bottom w:val="nil"/>
                    <w:right w:val="nil"/>
                  </w:tcBorders>
                  <w:shd w:val="clear" w:color="auto" w:fill="auto"/>
                  <w:noWrap/>
                  <w:vAlign w:val="bottom"/>
                  <w:hideMark/>
                </w:tcPr>
                <w:p w14:paraId="6D3AA477"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c>
                <w:tcPr>
                  <w:tcW w:w="2440" w:type="dxa"/>
                  <w:tcBorders>
                    <w:top w:val="nil"/>
                    <w:left w:val="nil"/>
                    <w:bottom w:val="nil"/>
                    <w:right w:val="nil"/>
                  </w:tcBorders>
                  <w:shd w:val="clear" w:color="auto" w:fill="auto"/>
                  <w:noWrap/>
                  <w:vAlign w:val="bottom"/>
                  <w:hideMark/>
                </w:tcPr>
                <w:p w14:paraId="7DC45067"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6F4D8443"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r>
            <w:tr w:rsidR="001163B7" w:rsidRPr="001163B7" w14:paraId="0BBB04A3" w14:textId="77777777" w:rsidTr="001163B7">
              <w:trPr>
                <w:trHeight w:val="348"/>
              </w:trPr>
              <w:tc>
                <w:tcPr>
                  <w:tcW w:w="4340" w:type="dxa"/>
                  <w:tcBorders>
                    <w:top w:val="nil"/>
                    <w:left w:val="nil"/>
                    <w:bottom w:val="nil"/>
                    <w:right w:val="nil"/>
                  </w:tcBorders>
                  <w:shd w:val="clear" w:color="auto" w:fill="auto"/>
                  <w:noWrap/>
                  <w:vAlign w:val="bottom"/>
                  <w:hideMark/>
                </w:tcPr>
                <w:p w14:paraId="7897A8E1" w14:textId="77777777" w:rsidR="001163B7" w:rsidRPr="001163B7" w:rsidRDefault="001163B7" w:rsidP="001163B7">
                  <w:pPr>
                    <w:spacing w:after="0" w:line="240" w:lineRule="auto"/>
                    <w:rPr>
                      <w:rFonts w:ascii="Calibri" w:eastAsia="Times New Roman" w:hAnsi="Calibri" w:cs="Calibri"/>
                      <w:b/>
                      <w:bCs/>
                      <w:color w:val="000000"/>
                      <w:sz w:val="26"/>
                      <w:szCs w:val="26"/>
                      <w:lang w:eastAsia="en-GB"/>
                    </w:rPr>
                  </w:pPr>
                  <w:r w:rsidRPr="001163B7">
                    <w:rPr>
                      <w:rFonts w:ascii="Calibri" w:eastAsia="Times New Roman" w:hAnsi="Calibri" w:cs="Calibri"/>
                      <w:b/>
                      <w:bCs/>
                      <w:color w:val="000000"/>
                      <w:sz w:val="26"/>
                      <w:szCs w:val="26"/>
                      <w:lang w:eastAsia="en-GB"/>
                    </w:rPr>
                    <w:t>2020/21</w:t>
                  </w:r>
                </w:p>
              </w:tc>
              <w:tc>
                <w:tcPr>
                  <w:tcW w:w="2320" w:type="dxa"/>
                  <w:tcBorders>
                    <w:top w:val="nil"/>
                    <w:left w:val="nil"/>
                    <w:bottom w:val="nil"/>
                    <w:right w:val="nil"/>
                  </w:tcBorders>
                  <w:shd w:val="clear" w:color="auto" w:fill="auto"/>
                  <w:noWrap/>
                  <w:vAlign w:val="bottom"/>
                  <w:hideMark/>
                </w:tcPr>
                <w:p w14:paraId="6D36A809" w14:textId="77777777" w:rsidR="001163B7" w:rsidRPr="001163B7" w:rsidRDefault="001163B7" w:rsidP="001163B7">
                  <w:pPr>
                    <w:spacing w:after="0" w:line="240" w:lineRule="auto"/>
                    <w:rPr>
                      <w:rFonts w:ascii="Calibri" w:eastAsia="Times New Roman" w:hAnsi="Calibri" w:cs="Calibri"/>
                      <w:b/>
                      <w:bCs/>
                      <w:color w:val="000000"/>
                      <w:sz w:val="26"/>
                      <w:szCs w:val="26"/>
                      <w:lang w:eastAsia="en-GB"/>
                    </w:rPr>
                  </w:pPr>
                </w:p>
              </w:tc>
              <w:tc>
                <w:tcPr>
                  <w:tcW w:w="260" w:type="dxa"/>
                  <w:tcBorders>
                    <w:top w:val="nil"/>
                    <w:left w:val="nil"/>
                    <w:bottom w:val="nil"/>
                    <w:right w:val="nil"/>
                  </w:tcBorders>
                  <w:shd w:val="clear" w:color="auto" w:fill="auto"/>
                  <w:noWrap/>
                  <w:vAlign w:val="bottom"/>
                  <w:hideMark/>
                </w:tcPr>
                <w:p w14:paraId="64D95B7A"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c>
                <w:tcPr>
                  <w:tcW w:w="2440" w:type="dxa"/>
                  <w:tcBorders>
                    <w:top w:val="nil"/>
                    <w:left w:val="nil"/>
                    <w:bottom w:val="nil"/>
                    <w:right w:val="nil"/>
                  </w:tcBorders>
                  <w:shd w:val="clear" w:color="auto" w:fill="auto"/>
                  <w:noWrap/>
                  <w:vAlign w:val="bottom"/>
                  <w:hideMark/>
                </w:tcPr>
                <w:p w14:paraId="01973B0E"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21C1327F"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r>
            <w:tr w:rsidR="001163B7" w:rsidRPr="001163B7" w14:paraId="4FF0ADB7" w14:textId="77777777" w:rsidTr="001163B7">
              <w:trPr>
                <w:trHeight w:val="348"/>
              </w:trPr>
              <w:tc>
                <w:tcPr>
                  <w:tcW w:w="4340" w:type="dxa"/>
                  <w:tcBorders>
                    <w:top w:val="nil"/>
                    <w:left w:val="nil"/>
                    <w:bottom w:val="nil"/>
                    <w:right w:val="nil"/>
                  </w:tcBorders>
                  <w:shd w:val="clear" w:color="auto" w:fill="auto"/>
                  <w:noWrap/>
                  <w:vAlign w:val="bottom"/>
                  <w:hideMark/>
                </w:tcPr>
                <w:p w14:paraId="20AD9FAB"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c>
                <w:tcPr>
                  <w:tcW w:w="2320" w:type="dxa"/>
                  <w:tcBorders>
                    <w:top w:val="nil"/>
                    <w:left w:val="nil"/>
                    <w:bottom w:val="nil"/>
                    <w:right w:val="nil"/>
                  </w:tcBorders>
                  <w:shd w:val="clear" w:color="auto" w:fill="auto"/>
                  <w:noWrap/>
                  <w:vAlign w:val="bottom"/>
                  <w:hideMark/>
                </w:tcPr>
                <w:p w14:paraId="3FD33907"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c>
                <w:tcPr>
                  <w:tcW w:w="260" w:type="dxa"/>
                  <w:tcBorders>
                    <w:top w:val="nil"/>
                    <w:left w:val="nil"/>
                    <w:bottom w:val="nil"/>
                    <w:right w:val="nil"/>
                  </w:tcBorders>
                  <w:shd w:val="clear" w:color="auto" w:fill="auto"/>
                  <w:noWrap/>
                  <w:vAlign w:val="bottom"/>
                  <w:hideMark/>
                </w:tcPr>
                <w:p w14:paraId="253F91D5"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c>
                <w:tcPr>
                  <w:tcW w:w="2440" w:type="dxa"/>
                  <w:tcBorders>
                    <w:top w:val="nil"/>
                    <w:left w:val="nil"/>
                    <w:bottom w:val="nil"/>
                    <w:right w:val="nil"/>
                  </w:tcBorders>
                  <w:shd w:val="clear" w:color="auto" w:fill="auto"/>
                  <w:noWrap/>
                  <w:vAlign w:val="bottom"/>
                  <w:hideMark/>
                </w:tcPr>
                <w:p w14:paraId="12CA50BA"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7687B9D2" w14:textId="77777777" w:rsidR="001163B7" w:rsidRPr="001163B7" w:rsidRDefault="001163B7" w:rsidP="001163B7">
                  <w:pPr>
                    <w:spacing w:after="0" w:line="240" w:lineRule="auto"/>
                    <w:rPr>
                      <w:rFonts w:ascii="Times New Roman" w:eastAsia="Times New Roman" w:hAnsi="Times New Roman" w:cs="Times New Roman"/>
                      <w:sz w:val="20"/>
                      <w:szCs w:val="20"/>
                      <w:lang w:eastAsia="en-GB"/>
                    </w:rPr>
                  </w:pPr>
                </w:p>
              </w:tc>
            </w:tr>
            <w:tr w:rsidR="001163B7" w:rsidRPr="001163B7" w14:paraId="021189B9" w14:textId="77777777" w:rsidTr="001163B7">
              <w:trPr>
                <w:trHeight w:val="348"/>
              </w:trPr>
              <w:tc>
                <w:tcPr>
                  <w:tcW w:w="4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452C35"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320" w:type="dxa"/>
                  <w:tcBorders>
                    <w:top w:val="single" w:sz="4" w:space="0" w:color="auto"/>
                    <w:left w:val="nil"/>
                    <w:bottom w:val="nil"/>
                    <w:right w:val="single" w:sz="4" w:space="0" w:color="auto"/>
                  </w:tcBorders>
                  <w:shd w:val="clear" w:color="auto" w:fill="auto"/>
                  <w:noWrap/>
                  <w:vAlign w:val="bottom"/>
                  <w:hideMark/>
                </w:tcPr>
                <w:p w14:paraId="7BBDC837"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INCOME</w:t>
                  </w:r>
                </w:p>
              </w:tc>
              <w:tc>
                <w:tcPr>
                  <w:tcW w:w="260" w:type="dxa"/>
                  <w:tcBorders>
                    <w:top w:val="single" w:sz="4" w:space="0" w:color="auto"/>
                    <w:left w:val="nil"/>
                    <w:bottom w:val="nil"/>
                    <w:right w:val="nil"/>
                  </w:tcBorders>
                  <w:shd w:val="clear" w:color="auto" w:fill="auto"/>
                  <w:noWrap/>
                  <w:vAlign w:val="bottom"/>
                  <w:hideMark/>
                </w:tcPr>
                <w:p w14:paraId="3AB6D374"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12DACB28"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EXPENDITURE</w:t>
                  </w:r>
                </w:p>
              </w:tc>
              <w:tc>
                <w:tcPr>
                  <w:tcW w:w="960" w:type="dxa"/>
                  <w:tcBorders>
                    <w:top w:val="nil"/>
                    <w:left w:val="nil"/>
                    <w:bottom w:val="nil"/>
                    <w:right w:val="nil"/>
                  </w:tcBorders>
                  <w:shd w:val="clear" w:color="auto" w:fill="auto"/>
                  <w:noWrap/>
                  <w:vAlign w:val="bottom"/>
                  <w:hideMark/>
                </w:tcPr>
                <w:p w14:paraId="6EB071FB"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p>
              </w:tc>
            </w:tr>
            <w:tr w:rsidR="001163B7" w:rsidRPr="001163B7" w14:paraId="444B9A01" w14:textId="77777777" w:rsidTr="001163B7">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75DD2218"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320" w:type="dxa"/>
                  <w:tcBorders>
                    <w:top w:val="single" w:sz="4" w:space="0" w:color="auto"/>
                    <w:left w:val="nil"/>
                    <w:bottom w:val="single" w:sz="4" w:space="0" w:color="auto"/>
                    <w:right w:val="single" w:sz="4" w:space="0" w:color="auto"/>
                  </w:tcBorders>
                  <w:shd w:val="clear" w:color="auto" w:fill="auto"/>
                  <w:noWrap/>
                  <w:vAlign w:val="bottom"/>
                  <w:hideMark/>
                </w:tcPr>
                <w:p w14:paraId="3F71F326"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w:t>
                  </w:r>
                </w:p>
              </w:tc>
              <w:tc>
                <w:tcPr>
                  <w:tcW w:w="260" w:type="dxa"/>
                  <w:tcBorders>
                    <w:top w:val="single" w:sz="4" w:space="0" w:color="auto"/>
                    <w:left w:val="nil"/>
                    <w:bottom w:val="single" w:sz="4" w:space="0" w:color="auto"/>
                    <w:right w:val="nil"/>
                  </w:tcBorders>
                  <w:shd w:val="clear" w:color="auto" w:fill="auto"/>
                  <w:noWrap/>
                  <w:vAlign w:val="bottom"/>
                  <w:hideMark/>
                </w:tcPr>
                <w:p w14:paraId="1189D019"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6F011A02"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w:t>
                  </w:r>
                </w:p>
              </w:tc>
              <w:tc>
                <w:tcPr>
                  <w:tcW w:w="960" w:type="dxa"/>
                  <w:tcBorders>
                    <w:top w:val="nil"/>
                    <w:left w:val="nil"/>
                    <w:bottom w:val="nil"/>
                    <w:right w:val="nil"/>
                  </w:tcBorders>
                  <w:shd w:val="clear" w:color="auto" w:fill="auto"/>
                  <w:noWrap/>
                  <w:vAlign w:val="bottom"/>
                  <w:hideMark/>
                </w:tcPr>
                <w:p w14:paraId="184FB125"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p>
              </w:tc>
            </w:tr>
            <w:tr w:rsidR="001163B7" w:rsidRPr="001163B7" w14:paraId="11399F1B" w14:textId="77777777" w:rsidTr="001163B7">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235FEFBB"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General Reserves brought forward</w:t>
                  </w:r>
                </w:p>
              </w:tc>
              <w:tc>
                <w:tcPr>
                  <w:tcW w:w="2320" w:type="dxa"/>
                  <w:tcBorders>
                    <w:top w:val="nil"/>
                    <w:left w:val="nil"/>
                    <w:bottom w:val="single" w:sz="4" w:space="0" w:color="auto"/>
                    <w:right w:val="single" w:sz="4" w:space="0" w:color="auto"/>
                  </w:tcBorders>
                  <w:shd w:val="clear" w:color="auto" w:fill="auto"/>
                  <w:noWrap/>
                  <w:vAlign w:val="bottom"/>
                  <w:hideMark/>
                </w:tcPr>
                <w:p w14:paraId="327CAAD5" w14:textId="77777777" w:rsidR="001163B7" w:rsidRPr="001163B7" w:rsidRDefault="001163B7" w:rsidP="001163B7">
                  <w:pPr>
                    <w:spacing w:after="0" w:line="240" w:lineRule="auto"/>
                    <w:jc w:val="right"/>
                    <w:rPr>
                      <w:rFonts w:ascii="Calibri" w:eastAsia="Times New Roman" w:hAnsi="Calibri" w:cs="Calibri"/>
                      <w:b/>
                      <w:bCs/>
                      <w:color w:val="000000"/>
                      <w:sz w:val="26"/>
                      <w:szCs w:val="26"/>
                      <w:lang w:eastAsia="en-GB"/>
                    </w:rPr>
                  </w:pPr>
                  <w:r w:rsidRPr="001163B7">
                    <w:rPr>
                      <w:rFonts w:ascii="Calibri" w:eastAsia="Times New Roman" w:hAnsi="Calibri" w:cs="Calibri"/>
                      <w:b/>
                      <w:bCs/>
                      <w:color w:val="000000"/>
                      <w:sz w:val="26"/>
                      <w:szCs w:val="26"/>
                      <w:lang w:eastAsia="en-GB"/>
                    </w:rPr>
                    <w:t>78,285</w:t>
                  </w:r>
                </w:p>
              </w:tc>
              <w:tc>
                <w:tcPr>
                  <w:tcW w:w="260" w:type="dxa"/>
                  <w:tcBorders>
                    <w:top w:val="nil"/>
                    <w:left w:val="nil"/>
                    <w:bottom w:val="single" w:sz="4" w:space="0" w:color="auto"/>
                    <w:right w:val="nil"/>
                  </w:tcBorders>
                  <w:shd w:val="clear" w:color="auto" w:fill="auto"/>
                  <w:noWrap/>
                  <w:vAlign w:val="bottom"/>
                  <w:hideMark/>
                </w:tcPr>
                <w:p w14:paraId="73B2754F"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204B3FED"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960" w:type="dxa"/>
                  <w:tcBorders>
                    <w:top w:val="nil"/>
                    <w:left w:val="nil"/>
                    <w:bottom w:val="nil"/>
                    <w:right w:val="nil"/>
                  </w:tcBorders>
                  <w:shd w:val="clear" w:color="auto" w:fill="auto"/>
                  <w:noWrap/>
                  <w:vAlign w:val="bottom"/>
                  <w:hideMark/>
                </w:tcPr>
                <w:p w14:paraId="01E0340E"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p>
              </w:tc>
            </w:tr>
            <w:tr w:rsidR="001163B7" w:rsidRPr="001163B7" w14:paraId="21B9A89A" w14:textId="77777777" w:rsidTr="001163B7">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6A99941E"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320" w:type="dxa"/>
                  <w:tcBorders>
                    <w:top w:val="nil"/>
                    <w:left w:val="nil"/>
                    <w:bottom w:val="single" w:sz="4" w:space="0" w:color="auto"/>
                    <w:right w:val="single" w:sz="4" w:space="0" w:color="auto"/>
                  </w:tcBorders>
                  <w:shd w:val="clear" w:color="auto" w:fill="auto"/>
                  <w:noWrap/>
                  <w:vAlign w:val="bottom"/>
                  <w:hideMark/>
                </w:tcPr>
                <w:p w14:paraId="20D4346B"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60" w:type="dxa"/>
                  <w:tcBorders>
                    <w:top w:val="nil"/>
                    <w:left w:val="nil"/>
                    <w:bottom w:val="single" w:sz="4" w:space="0" w:color="auto"/>
                    <w:right w:val="nil"/>
                  </w:tcBorders>
                  <w:shd w:val="clear" w:color="auto" w:fill="auto"/>
                  <w:noWrap/>
                  <w:vAlign w:val="bottom"/>
                  <w:hideMark/>
                </w:tcPr>
                <w:p w14:paraId="07EBA778"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76845BB7"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960" w:type="dxa"/>
                  <w:tcBorders>
                    <w:top w:val="nil"/>
                    <w:left w:val="nil"/>
                    <w:bottom w:val="nil"/>
                    <w:right w:val="nil"/>
                  </w:tcBorders>
                  <w:shd w:val="clear" w:color="auto" w:fill="auto"/>
                  <w:noWrap/>
                  <w:vAlign w:val="bottom"/>
                  <w:hideMark/>
                </w:tcPr>
                <w:p w14:paraId="4EBF735D"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p>
              </w:tc>
            </w:tr>
            <w:tr w:rsidR="001163B7" w:rsidRPr="001163B7" w14:paraId="39845973" w14:textId="77777777" w:rsidTr="001163B7">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6A85F269"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Precept</w:t>
                  </w:r>
                </w:p>
              </w:tc>
              <w:tc>
                <w:tcPr>
                  <w:tcW w:w="2320" w:type="dxa"/>
                  <w:tcBorders>
                    <w:top w:val="nil"/>
                    <w:left w:val="nil"/>
                    <w:bottom w:val="single" w:sz="4" w:space="0" w:color="auto"/>
                    <w:right w:val="single" w:sz="4" w:space="0" w:color="auto"/>
                  </w:tcBorders>
                  <w:shd w:val="clear" w:color="auto" w:fill="auto"/>
                  <w:noWrap/>
                  <w:vAlign w:val="bottom"/>
                  <w:hideMark/>
                </w:tcPr>
                <w:p w14:paraId="2FB19783"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90,000</w:t>
                  </w:r>
                </w:p>
              </w:tc>
              <w:tc>
                <w:tcPr>
                  <w:tcW w:w="260" w:type="dxa"/>
                  <w:tcBorders>
                    <w:top w:val="nil"/>
                    <w:left w:val="nil"/>
                    <w:bottom w:val="single" w:sz="4" w:space="0" w:color="auto"/>
                    <w:right w:val="nil"/>
                  </w:tcBorders>
                  <w:shd w:val="clear" w:color="auto" w:fill="auto"/>
                  <w:noWrap/>
                  <w:vAlign w:val="bottom"/>
                  <w:hideMark/>
                </w:tcPr>
                <w:p w14:paraId="4B0E4F9C"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7F10F766"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0</w:t>
                  </w:r>
                </w:p>
              </w:tc>
              <w:tc>
                <w:tcPr>
                  <w:tcW w:w="960" w:type="dxa"/>
                  <w:tcBorders>
                    <w:top w:val="nil"/>
                    <w:left w:val="nil"/>
                    <w:bottom w:val="nil"/>
                    <w:right w:val="nil"/>
                  </w:tcBorders>
                  <w:shd w:val="clear" w:color="auto" w:fill="auto"/>
                  <w:noWrap/>
                  <w:vAlign w:val="bottom"/>
                  <w:hideMark/>
                </w:tcPr>
                <w:p w14:paraId="48EFFB31"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p>
              </w:tc>
            </w:tr>
            <w:tr w:rsidR="001163B7" w:rsidRPr="001163B7" w14:paraId="15B4894F" w14:textId="77777777" w:rsidTr="001163B7">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256851AB"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Community Tax Grant</w:t>
                  </w:r>
                </w:p>
              </w:tc>
              <w:tc>
                <w:tcPr>
                  <w:tcW w:w="2320" w:type="dxa"/>
                  <w:tcBorders>
                    <w:top w:val="nil"/>
                    <w:left w:val="nil"/>
                    <w:bottom w:val="single" w:sz="4" w:space="0" w:color="auto"/>
                    <w:right w:val="single" w:sz="4" w:space="0" w:color="auto"/>
                  </w:tcBorders>
                  <w:shd w:val="clear" w:color="auto" w:fill="auto"/>
                  <w:noWrap/>
                  <w:vAlign w:val="bottom"/>
                  <w:hideMark/>
                </w:tcPr>
                <w:p w14:paraId="2E11CC23"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1,779</w:t>
                  </w:r>
                </w:p>
              </w:tc>
              <w:tc>
                <w:tcPr>
                  <w:tcW w:w="260" w:type="dxa"/>
                  <w:tcBorders>
                    <w:top w:val="nil"/>
                    <w:left w:val="nil"/>
                    <w:bottom w:val="single" w:sz="4" w:space="0" w:color="auto"/>
                    <w:right w:val="nil"/>
                  </w:tcBorders>
                  <w:shd w:val="clear" w:color="auto" w:fill="auto"/>
                  <w:noWrap/>
                  <w:vAlign w:val="bottom"/>
                  <w:hideMark/>
                </w:tcPr>
                <w:p w14:paraId="7BD12B56"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22786D2B"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0</w:t>
                  </w:r>
                </w:p>
              </w:tc>
              <w:tc>
                <w:tcPr>
                  <w:tcW w:w="960" w:type="dxa"/>
                  <w:tcBorders>
                    <w:top w:val="nil"/>
                    <w:left w:val="nil"/>
                    <w:bottom w:val="nil"/>
                    <w:right w:val="nil"/>
                  </w:tcBorders>
                  <w:shd w:val="clear" w:color="auto" w:fill="auto"/>
                  <w:noWrap/>
                  <w:vAlign w:val="bottom"/>
                  <w:hideMark/>
                </w:tcPr>
                <w:p w14:paraId="0100C5E5"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p>
              </w:tc>
            </w:tr>
            <w:tr w:rsidR="001163B7" w:rsidRPr="001163B7" w14:paraId="6D52B77F" w14:textId="77777777" w:rsidTr="001163B7">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4A044822"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Community Infrastructure Levy</w:t>
                  </w:r>
                </w:p>
              </w:tc>
              <w:tc>
                <w:tcPr>
                  <w:tcW w:w="2320" w:type="dxa"/>
                  <w:tcBorders>
                    <w:top w:val="nil"/>
                    <w:left w:val="nil"/>
                    <w:bottom w:val="single" w:sz="4" w:space="0" w:color="auto"/>
                    <w:right w:val="single" w:sz="4" w:space="0" w:color="auto"/>
                  </w:tcBorders>
                  <w:shd w:val="clear" w:color="auto" w:fill="auto"/>
                  <w:noWrap/>
                  <w:vAlign w:val="bottom"/>
                  <w:hideMark/>
                </w:tcPr>
                <w:p w14:paraId="21501AAE"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10,382</w:t>
                  </w:r>
                </w:p>
              </w:tc>
              <w:tc>
                <w:tcPr>
                  <w:tcW w:w="260" w:type="dxa"/>
                  <w:tcBorders>
                    <w:top w:val="nil"/>
                    <w:left w:val="nil"/>
                    <w:bottom w:val="single" w:sz="4" w:space="0" w:color="auto"/>
                    <w:right w:val="nil"/>
                  </w:tcBorders>
                  <w:shd w:val="clear" w:color="auto" w:fill="auto"/>
                  <w:noWrap/>
                  <w:vAlign w:val="bottom"/>
                  <w:hideMark/>
                </w:tcPr>
                <w:p w14:paraId="191C4A99"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6D668AB3"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0</w:t>
                  </w:r>
                </w:p>
              </w:tc>
              <w:tc>
                <w:tcPr>
                  <w:tcW w:w="960" w:type="dxa"/>
                  <w:tcBorders>
                    <w:top w:val="nil"/>
                    <w:left w:val="nil"/>
                    <w:bottom w:val="nil"/>
                    <w:right w:val="nil"/>
                  </w:tcBorders>
                  <w:shd w:val="clear" w:color="auto" w:fill="auto"/>
                  <w:noWrap/>
                  <w:vAlign w:val="bottom"/>
                  <w:hideMark/>
                </w:tcPr>
                <w:p w14:paraId="11E3DAEF"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p>
              </w:tc>
            </w:tr>
            <w:tr w:rsidR="001163B7" w:rsidRPr="001163B7" w14:paraId="5D9416F9" w14:textId="77777777" w:rsidTr="001163B7">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19567794"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xml:space="preserve">Burial Ground </w:t>
                  </w:r>
                </w:p>
              </w:tc>
              <w:tc>
                <w:tcPr>
                  <w:tcW w:w="2320" w:type="dxa"/>
                  <w:tcBorders>
                    <w:top w:val="nil"/>
                    <w:left w:val="nil"/>
                    <w:bottom w:val="single" w:sz="4" w:space="0" w:color="auto"/>
                    <w:right w:val="single" w:sz="4" w:space="0" w:color="auto"/>
                  </w:tcBorders>
                  <w:shd w:val="clear" w:color="auto" w:fill="auto"/>
                  <w:noWrap/>
                  <w:vAlign w:val="bottom"/>
                  <w:hideMark/>
                </w:tcPr>
                <w:p w14:paraId="253626BC"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4,633</w:t>
                  </w:r>
                </w:p>
              </w:tc>
              <w:tc>
                <w:tcPr>
                  <w:tcW w:w="260" w:type="dxa"/>
                  <w:tcBorders>
                    <w:top w:val="nil"/>
                    <w:left w:val="nil"/>
                    <w:bottom w:val="single" w:sz="4" w:space="0" w:color="auto"/>
                    <w:right w:val="nil"/>
                  </w:tcBorders>
                  <w:shd w:val="clear" w:color="auto" w:fill="auto"/>
                  <w:noWrap/>
                  <w:vAlign w:val="bottom"/>
                  <w:hideMark/>
                </w:tcPr>
                <w:p w14:paraId="2978B617"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16EE6840"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6,494</w:t>
                  </w:r>
                </w:p>
              </w:tc>
              <w:tc>
                <w:tcPr>
                  <w:tcW w:w="960" w:type="dxa"/>
                  <w:tcBorders>
                    <w:top w:val="nil"/>
                    <w:left w:val="nil"/>
                    <w:bottom w:val="nil"/>
                    <w:right w:val="nil"/>
                  </w:tcBorders>
                  <w:shd w:val="clear" w:color="auto" w:fill="auto"/>
                  <w:noWrap/>
                  <w:vAlign w:val="bottom"/>
                  <w:hideMark/>
                </w:tcPr>
                <w:p w14:paraId="53221533"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p>
              </w:tc>
            </w:tr>
            <w:tr w:rsidR="001163B7" w:rsidRPr="001163B7" w14:paraId="03886721" w14:textId="77777777" w:rsidTr="001163B7">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1542394F"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Recreation Areas</w:t>
                  </w:r>
                </w:p>
              </w:tc>
              <w:tc>
                <w:tcPr>
                  <w:tcW w:w="2320" w:type="dxa"/>
                  <w:tcBorders>
                    <w:top w:val="nil"/>
                    <w:left w:val="nil"/>
                    <w:bottom w:val="single" w:sz="4" w:space="0" w:color="auto"/>
                    <w:right w:val="single" w:sz="4" w:space="0" w:color="auto"/>
                  </w:tcBorders>
                  <w:shd w:val="clear" w:color="auto" w:fill="auto"/>
                  <w:noWrap/>
                  <w:vAlign w:val="bottom"/>
                  <w:hideMark/>
                </w:tcPr>
                <w:p w14:paraId="289D3FED"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500</w:t>
                  </w:r>
                </w:p>
              </w:tc>
              <w:tc>
                <w:tcPr>
                  <w:tcW w:w="260" w:type="dxa"/>
                  <w:tcBorders>
                    <w:top w:val="nil"/>
                    <w:left w:val="nil"/>
                    <w:bottom w:val="single" w:sz="4" w:space="0" w:color="auto"/>
                    <w:right w:val="nil"/>
                  </w:tcBorders>
                  <w:shd w:val="clear" w:color="auto" w:fill="auto"/>
                  <w:noWrap/>
                  <w:vAlign w:val="bottom"/>
                  <w:hideMark/>
                </w:tcPr>
                <w:p w14:paraId="33AA31BA"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2342831D"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7,122</w:t>
                  </w:r>
                </w:p>
              </w:tc>
              <w:tc>
                <w:tcPr>
                  <w:tcW w:w="960" w:type="dxa"/>
                  <w:tcBorders>
                    <w:top w:val="nil"/>
                    <w:left w:val="nil"/>
                    <w:bottom w:val="nil"/>
                    <w:right w:val="nil"/>
                  </w:tcBorders>
                  <w:shd w:val="clear" w:color="auto" w:fill="auto"/>
                  <w:noWrap/>
                  <w:vAlign w:val="bottom"/>
                  <w:hideMark/>
                </w:tcPr>
                <w:p w14:paraId="49ACC182"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p>
              </w:tc>
            </w:tr>
            <w:tr w:rsidR="001163B7" w:rsidRPr="001163B7" w14:paraId="7DD64539" w14:textId="77777777" w:rsidTr="001163B7">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22E91ABB"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Pavilion</w:t>
                  </w:r>
                </w:p>
              </w:tc>
              <w:tc>
                <w:tcPr>
                  <w:tcW w:w="2320" w:type="dxa"/>
                  <w:tcBorders>
                    <w:top w:val="nil"/>
                    <w:left w:val="nil"/>
                    <w:bottom w:val="single" w:sz="4" w:space="0" w:color="auto"/>
                    <w:right w:val="single" w:sz="4" w:space="0" w:color="auto"/>
                  </w:tcBorders>
                  <w:shd w:val="clear" w:color="auto" w:fill="auto"/>
                  <w:noWrap/>
                  <w:vAlign w:val="bottom"/>
                  <w:hideMark/>
                </w:tcPr>
                <w:p w14:paraId="63B3452F"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390</w:t>
                  </w:r>
                </w:p>
              </w:tc>
              <w:tc>
                <w:tcPr>
                  <w:tcW w:w="260" w:type="dxa"/>
                  <w:tcBorders>
                    <w:top w:val="nil"/>
                    <w:left w:val="nil"/>
                    <w:bottom w:val="single" w:sz="4" w:space="0" w:color="auto"/>
                    <w:right w:val="nil"/>
                  </w:tcBorders>
                  <w:shd w:val="clear" w:color="auto" w:fill="auto"/>
                  <w:noWrap/>
                  <w:vAlign w:val="bottom"/>
                  <w:hideMark/>
                </w:tcPr>
                <w:p w14:paraId="6F720053"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038371B5"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2,899</w:t>
                  </w:r>
                </w:p>
              </w:tc>
              <w:tc>
                <w:tcPr>
                  <w:tcW w:w="960" w:type="dxa"/>
                  <w:tcBorders>
                    <w:top w:val="nil"/>
                    <w:left w:val="nil"/>
                    <w:bottom w:val="nil"/>
                    <w:right w:val="nil"/>
                  </w:tcBorders>
                  <w:shd w:val="clear" w:color="auto" w:fill="auto"/>
                  <w:noWrap/>
                  <w:vAlign w:val="bottom"/>
                  <w:hideMark/>
                </w:tcPr>
                <w:p w14:paraId="64ADE27A"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p>
              </w:tc>
            </w:tr>
            <w:tr w:rsidR="001163B7" w:rsidRPr="001163B7" w14:paraId="275CE24F" w14:textId="77777777" w:rsidTr="001163B7">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202A92EC"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Parish Open Spaces</w:t>
                  </w:r>
                </w:p>
              </w:tc>
              <w:tc>
                <w:tcPr>
                  <w:tcW w:w="2320" w:type="dxa"/>
                  <w:tcBorders>
                    <w:top w:val="nil"/>
                    <w:left w:val="nil"/>
                    <w:bottom w:val="single" w:sz="4" w:space="0" w:color="auto"/>
                    <w:right w:val="single" w:sz="4" w:space="0" w:color="auto"/>
                  </w:tcBorders>
                  <w:shd w:val="clear" w:color="auto" w:fill="auto"/>
                  <w:noWrap/>
                  <w:vAlign w:val="bottom"/>
                  <w:hideMark/>
                </w:tcPr>
                <w:p w14:paraId="1C531AEA"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0</w:t>
                  </w:r>
                </w:p>
              </w:tc>
              <w:tc>
                <w:tcPr>
                  <w:tcW w:w="260" w:type="dxa"/>
                  <w:tcBorders>
                    <w:top w:val="nil"/>
                    <w:left w:val="nil"/>
                    <w:bottom w:val="single" w:sz="4" w:space="0" w:color="auto"/>
                    <w:right w:val="nil"/>
                  </w:tcBorders>
                  <w:shd w:val="clear" w:color="auto" w:fill="auto"/>
                  <w:noWrap/>
                  <w:vAlign w:val="bottom"/>
                  <w:hideMark/>
                </w:tcPr>
                <w:p w14:paraId="3B3C38CF"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105C20B6"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15,208</w:t>
                  </w:r>
                </w:p>
              </w:tc>
              <w:tc>
                <w:tcPr>
                  <w:tcW w:w="960" w:type="dxa"/>
                  <w:tcBorders>
                    <w:top w:val="nil"/>
                    <w:left w:val="nil"/>
                    <w:bottom w:val="nil"/>
                    <w:right w:val="nil"/>
                  </w:tcBorders>
                  <w:shd w:val="clear" w:color="auto" w:fill="auto"/>
                  <w:noWrap/>
                  <w:vAlign w:val="bottom"/>
                  <w:hideMark/>
                </w:tcPr>
                <w:p w14:paraId="395FB2D8"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p>
              </w:tc>
            </w:tr>
            <w:tr w:rsidR="001163B7" w:rsidRPr="001163B7" w14:paraId="02D0521D" w14:textId="77777777" w:rsidTr="001163B7">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3162C25F"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Village Hall</w:t>
                  </w:r>
                </w:p>
              </w:tc>
              <w:tc>
                <w:tcPr>
                  <w:tcW w:w="2320" w:type="dxa"/>
                  <w:tcBorders>
                    <w:top w:val="nil"/>
                    <w:left w:val="nil"/>
                    <w:bottom w:val="single" w:sz="4" w:space="0" w:color="auto"/>
                    <w:right w:val="single" w:sz="4" w:space="0" w:color="auto"/>
                  </w:tcBorders>
                  <w:shd w:val="clear" w:color="auto" w:fill="auto"/>
                  <w:noWrap/>
                  <w:vAlign w:val="bottom"/>
                  <w:hideMark/>
                </w:tcPr>
                <w:p w14:paraId="34C78FE7"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8,824</w:t>
                  </w:r>
                </w:p>
              </w:tc>
              <w:tc>
                <w:tcPr>
                  <w:tcW w:w="260" w:type="dxa"/>
                  <w:tcBorders>
                    <w:top w:val="nil"/>
                    <w:left w:val="nil"/>
                    <w:bottom w:val="single" w:sz="4" w:space="0" w:color="auto"/>
                    <w:right w:val="nil"/>
                  </w:tcBorders>
                  <w:shd w:val="clear" w:color="auto" w:fill="auto"/>
                  <w:noWrap/>
                  <w:vAlign w:val="bottom"/>
                  <w:hideMark/>
                </w:tcPr>
                <w:p w14:paraId="66E85F24"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7B96DA31"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16,793</w:t>
                  </w:r>
                </w:p>
              </w:tc>
              <w:tc>
                <w:tcPr>
                  <w:tcW w:w="960" w:type="dxa"/>
                  <w:tcBorders>
                    <w:top w:val="nil"/>
                    <w:left w:val="nil"/>
                    <w:bottom w:val="nil"/>
                    <w:right w:val="nil"/>
                  </w:tcBorders>
                  <w:shd w:val="clear" w:color="auto" w:fill="auto"/>
                  <w:noWrap/>
                  <w:vAlign w:val="bottom"/>
                  <w:hideMark/>
                </w:tcPr>
                <w:p w14:paraId="653D7C24"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p>
              </w:tc>
            </w:tr>
            <w:tr w:rsidR="001163B7" w:rsidRPr="001163B7" w14:paraId="38CBC97C" w14:textId="77777777" w:rsidTr="001163B7">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0CEADEA2"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Methodist Hall</w:t>
                  </w:r>
                </w:p>
              </w:tc>
              <w:tc>
                <w:tcPr>
                  <w:tcW w:w="2320" w:type="dxa"/>
                  <w:tcBorders>
                    <w:top w:val="nil"/>
                    <w:left w:val="nil"/>
                    <w:bottom w:val="single" w:sz="4" w:space="0" w:color="auto"/>
                    <w:right w:val="single" w:sz="4" w:space="0" w:color="auto"/>
                  </w:tcBorders>
                  <w:shd w:val="clear" w:color="auto" w:fill="auto"/>
                  <w:noWrap/>
                  <w:vAlign w:val="bottom"/>
                  <w:hideMark/>
                </w:tcPr>
                <w:p w14:paraId="296B93E5"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0</w:t>
                  </w:r>
                </w:p>
              </w:tc>
              <w:tc>
                <w:tcPr>
                  <w:tcW w:w="260" w:type="dxa"/>
                  <w:tcBorders>
                    <w:top w:val="nil"/>
                    <w:left w:val="nil"/>
                    <w:bottom w:val="single" w:sz="4" w:space="0" w:color="auto"/>
                    <w:right w:val="nil"/>
                  </w:tcBorders>
                  <w:shd w:val="clear" w:color="auto" w:fill="auto"/>
                  <w:noWrap/>
                  <w:vAlign w:val="bottom"/>
                  <w:hideMark/>
                </w:tcPr>
                <w:p w14:paraId="1F1574A7"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1528E54D"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31</w:t>
                  </w:r>
                </w:p>
              </w:tc>
              <w:tc>
                <w:tcPr>
                  <w:tcW w:w="960" w:type="dxa"/>
                  <w:tcBorders>
                    <w:top w:val="nil"/>
                    <w:left w:val="nil"/>
                    <w:bottom w:val="nil"/>
                    <w:right w:val="nil"/>
                  </w:tcBorders>
                  <w:shd w:val="clear" w:color="auto" w:fill="auto"/>
                  <w:noWrap/>
                  <w:vAlign w:val="bottom"/>
                  <w:hideMark/>
                </w:tcPr>
                <w:p w14:paraId="5CF186C3"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p>
              </w:tc>
            </w:tr>
            <w:tr w:rsidR="001163B7" w:rsidRPr="001163B7" w14:paraId="2C31DD0C" w14:textId="77777777" w:rsidTr="001163B7">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7CFD65B9"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Allotments</w:t>
                  </w:r>
                </w:p>
              </w:tc>
              <w:tc>
                <w:tcPr>
                  <w:tcW w:w="2320" w:type="dxa"/>
                  <w:tcBorders>
                    <w:top w:val="nil"/>
                    <w:left w:val="nil"/>
                    <w:bottom w:val="single" w:sz="4" w:space="0" w:color="auto"/>
                    <w:right w:val="single" w:sz="4" w:space="0" w:color="auto"/>
                  </w:tcBorders>
                  <w:shd w:val="clear" w:color="auto" w:fill="auto"/>
                  <w:noWrap/>
                  <w:vAlign w:val="bottom"/>
                  <w:hideMark/>
                </w:tcPr>
                <w:p w14:paraId="20345595"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805</w:t>
                  </w:r>
                </w:p>
              </w:tc>
              <w:tc>
                <w:tcPr>
                  <w:tcW w:w="260" w:type="dxa"/>
                  <w:tcBorders>
                    <w:top w:val="nil"/>
                    <w:left w:val="nil"/>
                    <w:bottom w:val="single" w:sz="4" w:space="0" w:color="auto"/>
                    <w:right w:val="nil"/>
                  </w:tcBorders>
                  <w:shd w:val="clear" w:color="auto" w:fill="auto"/>
                  <w:noWrap/>
                  <w:vAlign w:val="bottom"/>
                  <w:hideMark/>
                </w:tcPr>
                <w:p w14:paraId="12C3F3D9"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026E8096"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0</w:t>
                  </w:r>
                </w:p>
              </w:tc>
              <w:tc>
                <w:tcPr>
                  <w:tcW w:w="960" w:type="dxa"/>
                  <w:tcBorders>
                    <w:top w:val="nil"/>
                    <w:left w:val="nil"/>
                    <w:bottom w:val="nil"/>
                    <w:right w:val="nil"/>
                  </w:tcBorders>
                  <w:shd w:val="clear" w:color="auto" w:fill="auto"/>
                  <w:noWrap/>
                  <w:vAlign w:val="bottom"/>
                  <w:hideMark/>
                </w:tcPr>
                <w:p w14:paraId="6447A92C"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p>
              </w:tc>
            </w:tr>
            <w:tr w:rsidR="001163B7" w:rsidRPr="001163B7" w14:paraId="51C4CFBB" w14:textId="77777777" w:rsidTr="001163B7">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0FF9DA99"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Litter picking</w:t>
                  </w:r>
                </w:p>
              </w:tc>
              <w:tc>
                <w:tcPr>
                  <w:tcW w:w="2320" w:type="dxa"/>
                  <w:tcBorders>
                    <w:top w:val="nil"/>
                    <w:left w:val="nil"/>
                    <w:bottom w:val="single" w:sz="4" w:space="0" w:color="auto"/>
                    <w:right w:val="single" w:sz="4" w:space="0" w:color="auto"/>
                  </w:tcBorders>
                  <w:shd w:val="clear" w:color="auto" w:fill="auto"/>
                  <w:noWrap/>
                  <w:vAlign w:val="bottom"/>
                  <w:hideMark/>
                </w:tcPr>
                <w:p w14:paraId="7F43CCC3"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0</w:t>
                  </w:r>
                </w:p>
              </w:tc>
              <w:tc>
                <w:tcPr>
                  <w:tcW w:w="260" w:type="dxa"/>
                  <w:tcBorders>
                    <w:top w:val="nil"/>
                    <w:left w:val="nil"/>
                    <w:bottom w:val="single" w:sz="4" w:space="0" w:color="auto"/>
                    <w:right w:val="nil"/>
                  </w:tcBorders>
                  <w:shd w:val="clear" w:color="auto" w:fill="auto"/>
                  <w:noWrap/>
                  <w:vAlign w:val="bottom"/>
                  <w:hideMark/>
                </w:tcPr>
                <w:p w14:paraId="671342FB"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68FD97FC"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2,317</w:t>
                  </w:r>
                </w:p>
              </w:tc>
              <w:tc>
                <w:tcPr>
                  <w:tcW w:w="960" w:type="dxa"/>
                  <w:tcBorders>
                    <w:top w:val="nil"/>
                    <w:left w:val="nil"/>
                    <w:bottom w:val="nil"/>
                    <w:right w:val="nil"/>
                  </w:tcBorders>
                  <w:shd w:val="clear" w:color="auto" w:fill="auto"/>
                  <w:noWrap/>
                  <w:vAlign w:val="bottom"/>
                  <w:hideMark/>
                </w:tcPr>
                <w:p w14:paraId="63BC819A"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p>
              </w:tc>
            </w:tr>
            <w:tr w:rsidR="001163B7" w:rsidRPr="001163B7" w14:paraId="2B2183DA" w14:textId="77777777" w:rsidTr="001163B7">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06620A29"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General Administration</w:t>
                  </w:r>
                </w:p>
              </w:tc>
              <w:tc>
                <w:tcPr>
                  <w:tcW w:w="2320" w:type="dxa"/>
                  <w:tcBorders>
                    <w:top w:val="nil"/>
                    <w:left w:val="nil"/>
                    <w:bottom w:val="single" w:sz="4" w:space="0" w:color="auto"/>
                    <w:right w:val="single" w:sz="4" w:space="0" w:color="auto"/>
                  </w:tcBorders>
                  <w:shd w:val="clear" w:color="auto" w:fill="auto"/>
                  <w:noWrap/>
                  <w:vAlign w:val="bottom"/>
                  <w:hideMark/>
                </w:tcPr>
                <w:p w14:paraId="7A2C7679"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0</w:t>
                  </w:r>
                </w:p>
              </w:tc>
              <w:tc>
                <w:tcPr>
                  <w:tcW w:w="260" w:type="dxa"/>
                  <w:tcBorders>
                    <w:top w:val="nil"/>
                    <w:left w:val="nil"/>
                    <w:bottom w:val="single" w:sz="4" w:space="0" w:color="auto"/>
                    <w:right w:val="nil"/>
                  </w:tcBorders>
                  <w:shd w:val="clear" w:color="auto" w:fill="auto"/>
                  <w:noWrap/>
                  <w:vAlign w:val="bottom"/>
                  <w:hideMark/>
                </w:tcPr>
                <w:p w14:paraId="16C9E6E9"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5AAC424C"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1,515</w:t>
                  </w:r>
                </w:p>
              </w:tc>
              <w:tc>
                <w:tcPr>
                  <w:tcW w:w="960" w:type="dxa"/>
                  <w:tcBorders>
                    <w:top w:val="nil"/>
                    <w:left w:val="nil"/>
                    <w:bottom w:val="nil"/>
                    <w:right w:val="nil"/>
                  </w:tcBorders>
                  <w:shd w:val="clear" w:color="auto" w:fill="auto"/>
                  <w:noWrap/>
                  <w:vAlign w:val="bottom"/>
                  <w:hideMark/>
                </w:tcPr>
                <w:p w14:paraId="1D784CA8"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p>
              </w:tc>
            </w:tr>
            <w:tr w:rsidR="001163B7" w:rsidRPr="001163B7" w14:paraId="7CBD6013" w14:textId="77777777" w:rsidTr="001163B7">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3FCC0C3A"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Staff costs</w:t>
                  </w:r>
                </w:p>
              </w:tc>
              <w:tc>
                <w:tcPr>
                  <w:tcW w:w="2320" w:type="dxa"/>
                  <w:tcBorders>
                    <w:top w:val="nil"/>
                    <w:left w:val="nil"/>
                    <w:bottom w:val="single" w:sz="4" w:space="0" w:color="auto"/>
                    <w:right w:val="single" w:sz="4" w:space="0" w:color="auto"/>
                  </w:tcBorders>
                  <w:shd w:val="clear" w:color="auto" w:fill="auto"/>
                  <w:noWrap/>
                  <w:vAlign w:val="bottom"/>
                  <w:hideMark/>
                </w:tcPr>
                <w:p w14:paraId="11FDD23B"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0</w:t>
                  </w:r>
                </w:p>
              </w:tc>
              <w:tc>
                <w:tcPr>
                  <w:tcW w:w="260" w:type="dxa"/>
                  <w:tcBorders>
                    <w:top w:val="nil"/>
                    <w:left w:val="nil"/>
                    <w:bottom w:val="single" w:sz="4" w:space="0" w:color="auto"/>
                    <w:right w:val="nil"/>
                  </w:tcBorders>
                  <w:shd w:val="clear" w:color="auto" w:fill="auto"/>
                  <w:noWrap/>
                  <w:vAlign w:val="bottom"/>
                  <w:hideMark/>
                </w:tcPr>
                <w:p w14:paraId="5176EE02"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5A95B4FE"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62,536</w:t>
                  </w:r>
                </w:p>
              </w:tc>
              <w:tc>
                <w:tcPr>
                  <w:tcW w:w="960" w:type="dxa"/>
                  <w:tcBorders>
                    <w:top w:val="nil"/>
                    <w:left w:val="nil"/>
                    <w:bottom w:val="nil"/>
                    <w:right w:val="nil"/>
                  </w:tcBorders>
                  <w:shd w:val="clear" w:color="auto" w:fill="auto"/>
                  <w:noWrap/>
                  <w:vAlign w:val="bottom"/>
                  <w:hideMark/>
                </w:tcPr>
                <w:p w14:paraId="3C4D4E30"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p>
              </w:tc>
            </w:tr>
            <w:tr w:rsidR="001163B7" w:rsidRPr="001163B7" w14:paraId="3333E472" w14:textId="77777777" w:rsidTr="001163B7">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081BB48A"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Interest earned</w:t>
                  </w:r>
                </w:p>
              </w:tc>
              <w:tc>
                <w:tcPr>
                  <w:tcW w:w="2320" w:type="dxa"/>
                  <w:tcBorders>
                    <w:top w:val="nil"/>
                    <w:left w:val="nil"/>
                    <w:bottom w:val="single" w:sz="4" w:space="0" w:color="auto"/>
                    <w:right w:val="single" w:sz="4" w:space="0" w:color="auto"/>
                  </w:tcBorders>
                  <w:shd w:val="clear" w:color="auto" w:fill="auto"/>
                  <w:noWrap/>
                  <w:vAlign w:val="bottom"/>
                  <w:hideMark/>
                </w:tcPr>
                <w:p w14:paraId="29E9BA85"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264</w:t>
                  </w:r>
                </w:p>
              </w:tc>
              <w:tc>
                <w:tcPr>
                  <w:tcW w:w="260" w:type="dxa"/>
                  <w:tcBorders>
                    <w:top w:val="nil"/>
                    <w:left w:val="nil"/>
                    <w:bottom w:val="single" w:sz="4" w:space="0" w:color="auto"/>
                    <w:right w:val="nil"/>
                  </w:tcBorders>
                  <w:shd w:val="clear" w:color="auto" w:fill="auto"/>
                  <w:noWrap/>
                  <w:vAlign w:val="bottom"/>
                  <w:hideMark/>
                </w:tcPr>
                <w:p w14:paraId="06A5567D"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0FF3A88B"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0</w:t>
                  </w:r>
                </w:p>
              </w:tc>
              <w:tc>
                <w:tcPr>
                  <w:tcW w:w="960" w:type="dxa"/>
                  <w:tcBorders>
                    <w:top w:val="nil"/>
                    <w:left w:val="nil"/>
                    <w:bottom w:val="nil"/>
                    <w:right w:val="nil"/>
                  </w:tcBorders>
                  <w:shd w:val="clear" w:color="auto" w:fill="auto"/>
                  <w:noWrap/>
                  <w:vAlign w:val="bottom"/>
                  <w:hideMark/>
                </w:tcPr>
                <w:p w14:paraId="119599A4"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p>
              </w:tc>
            </w:tr>
            <w:tr w:rsidR="001163B7" w:rsidRPr="001163B7" w14:paraId="2308F6EA" w14:textId="77777777" w:rsidTr="001163B7">
              <w:trPr>
                <w:trHeight w:val="360"/>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68CFC845"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General Reserves carried forward</w:t>
                  </w:r>
                </w:p>
              </w:tc>
              <w:tc>
                <w:tcPr>
                  <w:tcW w:w="2320" w:type="dxa"/>
                  <w:tcBorders>
                    <w:top w:val="nil"/>
                    <w:left w:val="nil"/>
                    <w:bottom w:val="nil"/>
                    <w:right w:val="single" w:sz="4" w:space="0" w:color="auto"/>
                  </w:tcBorders>
                  <w:shd w:val="clear" w:color="auto" w:fill="auto"/>
                  <w:noWrap/>
                  <w:vAlign w:val="bottom"/>
                  <w:hideMark/>
                </w:tcPr>
                <w:p w14:paraId="0642FDA0"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60" w:type="dxa"/>
                  <w:tcBorders>
                    <w:top w:val="nil"/>
                    <w:left w:val="nil"/>
                    <w:bottom w:val="single" w:sz="8" w:space="0" w:color="auto"/>
                    <w:right w:val="nil"/>
                  </w:tcBorders>
                  <w:shd w:val="clear" w:color="auto" w:fill="auto"/>
                  <w:noWrap/>
                  <w:vAlign w:val="bottom"/>
                  <w:hideMark/>
                </w:tcPr>
                <w:p w14:paraId="53088E95"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440" w:type="dxa"/>
                  <w:tcBorders>
                    <w:top w:val="single" w:sz="4" w:space="0" w:color="auto"/>
                    <w:left w:val="nil"/>
                    <w:bottom w:val="single" w:sz="8" w:space="0" w:color="auto"/>
                    <w:right w:val="single" w:sz="4" w:space="0" w:color="auto"/>
                  </w:tcBorders>
                  <w:shd w:val="clear" w:color="auto" w:fill="auto"/>
                  <w:noWrap/>
                  <w:vAlign w:val="bottom"/>
                  <w:hideMark/>
                </w:tcPr>
                <w:p w14:paraId="0A52D175" w14:textId="77777777" w:rsidR="001163B7" w:rsidRPr="001163B7" w:rsidRDefault="001163B7" w:rsidP="001163B7">
                  <w:pPr>
                    <w:spacing w:after="0" w:line="240" w:lineRule="auto"/>
                    <w:jc w:val="right"/>
                    <w:rPr>
                      <w:rFonts w:ascii="Calibri" w:eastAsia="Times New Roman" w:hAnsi="Calibri" w:cs="Calibri"/>
                      <w:b/>
                      <w:bCs/>
                      <w:color w:val="000000"/>
                      <w:sz w:val="26"/>
                      <w:szCs w:val="26"/>
                      <w:lang w:eastAsia="en-GB"/>
                    </w:rPr>
                  </w:pPr>
                  <w:r w:rsidRPr="001163B7">
                    <w:rPr>
                      <w:rFonts w:ascii="Calibri" w:eastAsia="Times New Roman" w:hAnsi="Calibri" w:cs="Calibri"/>
                      <w:b/>
                      <w:bCs/>
                      <w:color w:val="000000"/>
                      <w:sz w:val="26"/>
                      <w:szCs w:val="26"/>
                      <w:lang w:eastAsia="en-GB"/>
                    </w:rPr>
                    <w:t>80,947</w:t>
                  </w:r>
                </w:p>
              </w:tc>
              <w:tc>
                <w:tcPr>
                  <w:tcW w:w="960" w:type="dxa"/>
                  <w:tcBorders>
                    <w:top w:val="nil"/>
                    <w:left w:val="nil"/>
                    <w:bottom w:val="nil"/>
                    <w:right w:val="nil"/>
                  </w:tcBorders>
                  <w:shd w:val="clear" w:color="auto" w:fill="auto"/>
                  <w:noWrap/>
                  <w:vAlign w:val="bottom"/>
                  <w:hideMark/>
                </w:tcPr>
                <w:p w14:paraId="263A3B7D" w14:textId="77777777" w:rsidR="001163B7" w:rsidRPr="001163B7" w:rsidRDefault="001163B7" w:rsidP="001163B7">
                  <w:pPr>
                    <w:spacing w:after="0" w:line="240" w:lineRule="auto"/>
                    <w:jc w:val="right"/>
                    <w:rPr>
                      <w:rFonts w:ascii="Calibri" w:eastAsia="Times New Roman" w:hAnsi="Calibri" w:cs="Calibri"/>
                      <w:b/>
                      <w:bCs/>
                      <w:color w:val="000000"/>
                      <w:sz w:val="26"/>
                      <w:szCs w:val="26"/>
                      <w:lang w:eastAsia="en-GB"/>
                    </w:rPr>
                  </w:pPr>
                </w:p>
              </w:tc>
            </w:tr>
            <w:tr w:rsidR="001163B7" w:rsidRPr="001163B7" w14:paraId="0BFAD701" w14:textId="77777777" w:rsidTr="001163B7">
              <w:trPr>
                <w:trHeight w:val="360"/>
              </w:trPr>
              <w:tc>
                <w:tcPr>
                  <w:tcW w:w="4340" w:type="dxa"/>
                  <w:tcBorders>
                    <w:top w:val="nil"/>
                    <w:left w:val="single" w:sz="4" w:space="0" w:color="auto"/>
                    <w:bottom w:val="single" w:sz="4" w:space="0" w:color="auto"/>
                    <w:right w:val="nil"/>
                  </w:tcBorders>
                  <w:shd w:val="clear" w:color="auto" w:fill="auto"/>
                  <w:noWrap/>
                  <w:vAlign w:val="bottom"/>
                  <w:hideMark/>
                </w:tcPr>
                <w:p w14:paraId="29F533F2"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32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ED68296"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195,862</w:t>
                  </w:r>
                </w:p>
              </w:tc>
              <w:tc>
                <w:tcPr>
                  <w:tcW w:w="260" w:type="dxa"/>
                  <w:tcBorders>
                    <w:top w:val="nil"/>
                    <w:left w:val="nil"/>
                    <w:bottom w:val="single" w:sz="8" w:space="0" w:color="auto"/>
                    <w:right w:val="nil"/>
                  </w:tcBorders>
                  <w:shd w:val="clear" w:color="auto" w:fill="auto"/>
                  <w:noWrap/>
                  <w:vAlign w:val="bottom"/>
                  <w:hideMark/>
                </w:tcPr>
                <w:p w14:paraId="465C8CC2"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440" w:type="dxa"/>
                  <w:tcBorders>
                    <w:top w:val="nil"/>
                    <w:left w:val="nil"/>
                    <w:bottom w:val="single" w:sz="8" w:space="0" w:color="auto"/>
                    <w:right w:val="single" w:sz="8" w:space="0" w:color="auto"/>
                  </w:tcBorders>
                  <w:shd w:val="clear" w:color="auto" w:fill="auto"/>
                  <w:noWrap/>
                  <w:vAlign w:val="bottom"/>
                  <w:hideMark/>
                </w:tcPr>
                <w:p w14:paraId="6790C744"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195,862</w:t>
                  </w:r>
                </w:p>
              </w:tc>
              <w:tc>
                <w:tcPr>
                  <w:tcW w:w="960" w:type="dxa"/>
                  <w:tcBorders>
                    <w:top w:val="nil"/>
                    <w:left w:val="nil"/>
                    <w:bottom w:val="nil"/>
                    <w:right w:val="nil"/>
                  </w:tcBorders>
                  <w:shd w:val="clear" w:color="auto" w:fill="auto"/>
                  <w:noWrap/>
                  <w:vAlign w:val="bottom"/>
                  <w:hideMark/>
                </w:tcPr>
                <w:p w14:paraId="38395EE9" w14:textId="77777777" w:rsidR="001163B7" w:rsidRPr="001163B7" w:rsidRDefault="001163B7" w:rsidP="001163B7">
                  <w:pPr>
                    <w:spacing w:after="0" w:line="240" w:lineRule="auto"/>
                    <w:jc w:val="right"/>
                    <w:rPr>
                      <w:rFonts w:ascii="Calibri" w:eastAsia="Times New Roman" w:hAnsi="Calibri" w:cs="Calibri"/>
                      <w:color w:val="000000"/>
                      <w:sz w:val="26"/>
                      <w:szCs w:val="26"/>
                      <w:lang w:eastAsia="en-GB"/>
                    </w:rPr>
                  </w:pPr>
                </w:p>
              </w:tc>
            </w:tr>
            <w:tr w:rsidR="001163B7" w:rsidRPr="001163B7" w14:paraId="57318632" w14:textId="77777777" w:rsidTr="001163B7">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31170A58"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320" w:type="dxa"/>
                  <w:tcBorders>
                    <w:top w:val="nil"/>
                    <w:left w:val="nil"/>
                    <w:bottom w:val="single" w:sz="4" w:space="0" w:color="auto"/>
                    <w:right w:val="single" w:sz="4" w:space="0" w:color="auto"/>
                  </w:tcBorders>
                  <w:shd w:val="clear" w:color="auto" w:fill="auto"/>
                  <w:noWrap/>
                  <w:vAlign w:val="bottom"/>
                  <w:hideMark/>
                </w:tcPr>
                <w:p w14:paraId="5BF4A8A9"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60" w:type="dxa"/>
                  <w:tcBorders>
                    <w:top w:val="nil"/>
                    <w:left w:val="nil"/>
                    <w:bottom w:val="single" w:sz="4" w:space="0" w:color="auto"/>
                    <w:right w:val="nil"/>
                  </w:tcBorders>
                  <w:shd w:val="clear" w:color="auto" w:fill="auto"/>
                  <w:noWrap/>
                  <w:vAlign w:val="bottom"/>
                  <w:hideMark/>
                </w:tcPr>
                <w:p w14:paraId="53F73B4D"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440" w:type="dxa"/>
                  <w:tcBorders>
                    <w:top w:val="nil"/>
                    <w:left w:val="nil"/>
                    <w:bottom w:val="single" w:sz="4" w:space="0" w:color="auto"/>
                    <w:right w:val="single" w:sz="4" w:space="0" w:color="auto"/>
                  </w:tcBorders>
                  <w:shd w:val="clear" w:color="auto" w:fill="auto"/>
                  <w:noWrap/>
                  <w:vAlign w:val="bottom"/>
                  <w:hideMark/>
                </w:tcPr>
                <w:p w14:paraId="4EAAE5FE"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960" w:type="dxa"/>
                  <w:tcBorders>
                    <w:top w:val="nil"/>
                    <w:left w:val="nil"/>
                    <w:bottom w:val="nil"/>
                    <w:right w:val="nil"/>
                  </w:tcBorders>
                  <w:shd w:val="clear" w:color="auto" w:fill="auto"/>
                  <w:noWrap/>
                  <w:vAlign w:val="bottom"/>
                  <w:hideMark/>
                </w:tcPr>
                <w:p w14:paraId="0D462621"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p>
              </w:tc>
            </w:tr>
            <w:tr w:rsidR="001163B7" w:rsidRPr="001163B7" w14:paraId="3D1B7944" w14:textId="77777777" w:rsidTr="001163B7">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21F60D93"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Reserved funds for specific projects</w:t>
                  </w:r>
                </w:p>
              </w:tc>
              <w:tc>
                <w:tcPr>
                  <w:tcW w:w="2320" w:type="dxa"/>
                  <w:tcBorders>
                    <w:top w:val="nil"/>
                    <w:left w:val="nil"/>
                    <w:bottom w:val="single" w:sz="4" w:space="0" w:color="auto"/>
                    <w:right w:val="single" w:sz="4" w:space="0" w:color="auto"/>
                  </w:tcBorders>
                  <w:shd w:val="clear" w:color="auto" w:fill="auto"/>
                  <w:noWrap/>
                  <w:vAlign w:val="bottom"/>
                  <w:hideMark/>
                </w:tcPr>
                <w:p w14:paraId="777378F8"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60" w:type="dxa"/>
                  <w:tcBorders>
                    <w:top w:val="nil"/>
                    <w:left w:val="nil"/>
                    <w:bottom w:val="single" w:sz="4" w:space="0" w:color="auto"/>
                    <w:right w:val="nil"/>
                  </w:tcBorders>
                  <w:shd w:val="clear" w:color="auto" w:fill="auto"/>
                  <w:noWrap/>
                  <w:vAlign w:val="bottom"/>
                  <w:hideMark/>
                </w:tcPr>
                <w:p w14:paraId="23F4C79E"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w:t>
                  </w:r>
                </w:p>
              </w:tc>
              <w:tc>
                <w:tcPr>
                  <w:tcW w:w="2440" w:type="dxa"/>
                  <w:tcBorders>
                    <w:top w:val="nil"/>
                    <w:left w:val="nil"/>
                    <w:bottom w:val="single" w:sz="4" w:space="0" w:color="auto"/>
                    <w:right w:val="single" w:sz="4" w:space="0" w:color="auto"/>
                  </w:tcBorders>
                  <w:shd w:val="clear" w:color="auto" w:fill="auto"/>
                  <w:noWrap/>
                  <w:vAlign w:val="bottom"/>
                  <w:hideMark/>
                </w:tcPr>
                <w:p w14:paraId="009AC641" w14:textId="77777777" w:rsidR="001163B7" w:rsidRPr="001163B7" w:rsidRDefault="001163B7" w:rsidP="001163B7">
                  <w:pPr>
                    <w:spacing w:after="0" w:line="240" w:lineRule="auto"/>
                    <w:jc w:val="right"/>
                    <w:rPr>
                      <w:rFonts w:ascii="Calibri" w:eastAsia="Times New Roman" w:hAnsi="Calibri" w:cs="Calibri"/>
                      <w:b/>
                      <w:bCs/>
                      <w:color w:val="000000"/>
                      <w:sz w:val="26"/>
                      <w:szCs w:val="26"/>
                      <w:lang w:eastAsia="en-GB"/>
                    </w:rPr>
                  </w:pPr>
                  <w:r w:rsidRPr="001163B7">
                    <w:rPr>
                      <w:rFonts w:ascii="Calibri" w:eastAsia="Times New Roman" w:hAnsi="Calibri" w:cs="Calibri"/>
                      <w:b/>
                      <w:bCs/>
                      <w:color w:val="000000"/>
                      <w:sz w:val="26"/>
                      <w:szCs w:val="26"/>
                      <w:lang w:eastAsia="en-GB"/>
                    </w:rPr>
                    <w:t>117,536</w:t>
                  </w:r>
                </w:p>
              </w:tc>
              <w:tc>
                <w:tcPr>
                  <w:tcW w:w="960" w:type="dxa"/>
                  <w:tcBorders>
                    <w:top w:val="nil"/>
                    <w:left w:val="nil"/>
                    <w:bottom w:val="nil"/>
                    <w:right w:val="nil"/>
                  </w:tcBorders>
                  <w:shd w:val="clear" w:color="auto" w:fill="auto"/>
                  <w:noWrap/>
                  <w:vAlign w:val="bottom"/>
                  <w:hideMark/>
                </w:tcPr>
                <w:p w14:paraId="4CB45486" w14:textId="77777777" w:rsidR="001163B7" w:rsidRPr="001163B7" w:rsidRDefault="001163B7" w:rsidP="001163B7">
                  <w:pPr>
                    <w:spacing w:after="0" w:line="240" w:lineRule="auto"/>
                    <w:jc w:val="right"/>
                    <w:rPr>
                      <w:rFonts w:ascii="Calibri" w:eastAsia="Times New Roman" w:hAnsi="Calibri" w:cs="Calibri"/>
                      <w:b/>
                      <w:bCs/>
                      <w:color w:val="000000"/>
                      <w:sz w:val="26"/>
                      <w:szCs w:val="26"/>
                      <w:lang w:eastAsia="en-GB"/>
                    </w:rPr>
                  </w:pPr>
                </w:p>
              </w:tc>
            </w:tr>
            <w:tr w:rsidR="001163B7" w:rsidRPr="001163B7" w14:paraId="760FD1D1" w14:textId="77777777" w:rsidTr="001163B7">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6207E9D0"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w:t>
                  </w:r>
                  <w:proofErr w:type="spellStart"/>
                  <w:proofErr w:type="gramStart"/>
                  <w:r w:rsidRPr="001163B7">
                    <w:rPr>
                      <w:rFonts w:ascii="Calibri" w:eastAsia="Times New Roman" w:hAnsi="Calibri" w:cs="Calibri"/>
                      <w:color w:val="000000"/>
                      <w:sz w:val="26"/>
                      <w:szCs w:val="26"/>
                      <w:lang w:eastAsia="en-GB"/>
                    </w:rPr>
                    <w:t>eg</w:t>
                  </w:r>
                  <w:proofErr w:type="spellEnd"/>
                  <w:proofErr w:type="gramEnd"/>
                  <w:r w:rsidRPr="001163B7">
                    <w:rPr>
                      <w:rFonts w:ascii="Calibri" w:eastAsia="Times New Roman" w:hAnsi="Calibri" w:cs="Calibri"/>
                      <w:color w:val="000000"/>
                      <w:sz w:val="26"/>
                      <w:szCs w:val="26"/>
                      <w:lang w:eastAsia="en-GB"/>
                    </w:rPr>
                    <w:t xml:space="preserve"> MUGA, Cemetery extension </w:t>
                  </w:r>
                </w:p>
              </w:tc>
              <w:tc>
                <w:tcPr>
                  <w:tcW w:w="2320" w:type="dxa"/>
                  <w:tcBorders>
                    <w:top w:val="nil"/>
                    <w:left w:val="nil"/>
                    <w:bottom w:val="single" w:sz="4" w:space="0" w:color="auto"/>
                    <w:right w:val="single" w:sz="4" w:space="0" w:color="auto"/>
                  </w:tcBorders>
                  <w:shd w:val="clear" w:color="auto" w:fill="auto"/>
                  <w:noWrap/>
                  <w:vAlign w:val="bottom"/>
                  <w:hideMark/>
                </w:tcPr>
                <w:p w14:paraId="64A1AEAC" w14:textId="77777777" w:rsidR="001163B7" w:rsidRPr="001163B7" w:rsidRDefault="001163B7" w:rsidP="001163B7">
                  <w:pPr>
                    <w:spacing w:after="0" w:line="240" w:lineRule="auto"/>
                    <w:rPr>
                      <w:rFonts w:ascii="Calibri" w:eastAsia="Times New Roman" w:hAnsi="Calibri" w:cs="Calibri"/>
                      <w:color w:val="000000"/>
                      <w:lang w:eastAsia="en-GB"/>
                    </w:rPr>
                  </w:pPr>
                  <w:r w:rsidRPr="001163B7">
                    <w:rPr>
                      <w:rFonts w:ascii="Calibri" w:eastAsia="Times New Roman" w:hAnsi="Calibri" w:cs="Calibri"/>
                      <w:color w:val="000000"/>
                      <w:lang w:eastAsia="en-GB"/>
                    </w:rPr>
                    <w:t> </w:t>
                  </w:r>
                </w:p>
              </w:tc>
              <w:tc>
                <w:tcPr>
                  <w:tcW w:w="260" w:type="dxa"/>
                  <w:tcBorders>
                    <w:top w:val="nil"/>
                    <w:left w:val="nil"/>
                    <w:bottom w:val="single" w:sz="4" w:space="0" w:color="auto"/>
                    <w:right w:val="nil"/>
                  </w:tcBorders>
                  <w:shd w:val="clear" w:color="auto" w:fill="auto"/>
                  <w:noWrap/>
                  <w:vAlign w:val="bottom"/>
                  <w:hideMark/>
                </w:tcPr>
                <w:p w14:paraId="29B6DBB8" w14:textId="77777777" w:rsidR="001163B7" w:rsidRPr="001163B7" w:rsidRDefault="001163B7" w:rsidP="001163B7">
                  <w:pPr>
                    <w:spacing w:after="0" w:line="240" w:lineRule="auto"/>
                    <w:rPr>
                      <w:rFonts w:ascii="Calibri" w:eastAsia="Times New Roman" w:hAnsi="Calibri" w:cs="Calibri"/>
                      <w:color w:val="000000"/>
                      <w:lang w:eastAsia="en-GB"/>
                    </w:rPr>
                  </w:pPr>
                  <w:r w:rsidRPr="001163B7">
                    <w:rPr>
                      <w:rFonts w:ascii="Calibri" w:eastAsia="Times New Roman" w:hAnsi="Calibri" w:cs="Calibri"/>
                      <w:color w:val="000000"/>
                      <w:lang w:eastAsia="en-GB"/>
                    </w:rPr>
                    <w:t> </w:t>
                  </w:r>
                </w:p>
              </w:tc>
              <w:tc>
                <w:tcPr>
                  <w:tcW w:w="2440" w:type="dxa"/>
                  <w:tcBorders>
                    <w:top w:val="nil"/>
                    <w:left w:val="nil"/>
                    <w:bottom w:val="single" w:sz="4" w:space="0" w:color="auto"/>
                    <w:right w:val="single" w:sz="4" w:space="0" w:color="auto"/>
                  </w:tcBorders>
                  <w:shd w:val="clear" w:color="auto" w:fill="auto"/>
                  <w:noWrap/>
                  <w:vAlign w:val="bottom"/>
                  <w:hideMark/>
                </w:tcPr>
                <w:p w14:paraId="6717F683" w14:textId="77777777" w:rsidR="001163B7" w:rsidRPr="001163B7" w:rsidRDefault="001163B7" w:rsidP="001163B7">
                  <w:pPr>
                    <w:spacing w:after="0" w:line="240" w:lineRule="auto"/>
                    <w:rPr>
                      <w:rFonts w:ascii="Calibri" w:eastAsia="Times New Roman" w:hAnsi="Calibri" w:cs="Calibri"/>
                      <w:color w:val="000000"/>
                      <w:lang w:eastAsia="en-GB"/>
                    </w:rPr>
                  </w:pPr>
                  <w:r w:rsidRPr="001163B7">
                    <w:rPr>
                      <w:rFonts w:ascii="Calibri" w:eastAsia="Times New Roman" w:hAnsi="Calibri" w:cs="Calibri"/>
                      <w:color w:val="000000"/>
                      <w:lang w:eastAsia="en-GB"/>
                    </w:rPr>
                    <w:t> </w:t>
                  </w:r>
                </w:p>
              </w:tc>
              <w:tc>
                <w:tcPr>
                  <w:tcW w:w="960" w:type="dxa"/>
                  <w:tcBorders>
                    <w:top w:val="nil"/>
                    <w:left w:val="nil"/>
                    <w:bottom w:val="nil"/>
                    <w:right w:val="nil"/>
                  </w:tcBorders>
                  <w:shd w:val="clear" w:color="auto" w:fill="auto"/>
                  <w:noWrap/>
                  <w:vAlign w:val="bottom"/>
                  <w:hideMark/>
                </w:tcPr>
                <w:p w14:paraId="1D58E32C" w14:textId="77777777" w:rsidR="001163B7" w:rsidRPr="001163B7" w:rsidRDefault="001163B7" w:rsidP="001163B7">
                  <w:pPr>
                    <w:spacing w:after="0" w:line="240" w:lineRule="auto"/>
                    <w:rPr>
                      <w:rFonts w:ascii="Calibri" w:eastAsia="Times New Roman" w:hAnsi="Calibri" w:cs="Calibri"/>
                      <w:color w:val="000000"/>
                      <w:lang w:eastAsia="en-GB"/>
                    </w:rPr>
                  </w:pPr>
                </w:p>
              </w:tc>
            </w:tr>
            <w:tr w:rsidR="001163B7" w:rsidRPr="001163B7" w14:paraId="26E99CCE" w14:textId="77777777" w:rsidTr="001163B7">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57F14007" w14:textId="77777777" w:rsidR="001163B7" w:rsidRPr="001163B7" w:rsidRDefault="001163B7" w:rsidP="001163B7">
                  <w:pPr>
                    <w:spacing w:after="0" w:line="240" w:lineRule="auto"/>
                    <w:rPr>
                      <w:rFonts w:ascii="Calibri" w:eastAsia="Times New Roman" w:hAnsi="Calibri" w:cs="Calibri"/>
                      <w:color w:val="000000"/>
                      <w:sz w:val="26"/>
                      <w:szCs w:val="26"/>
                      <w:lang w:eastAsia="en-GB"/>
                    </w:rPr>
                  </w:pPr>
                  <w:r w:rsidRPr="001163B7">
                    <w:rPr>
                      <w:rFonts w:ascii="Calibri" w:eastAsia="Times New Roman" w:hAnsi="Calibri" w:cs="Calibri"/>
                      <w:color w:val="000000"/>
                      <w:sz w:val="26"/>
                      <w:szCs w:val="26"/>
                      <w:lang w:eastAsia="en-GB"/>
                    </w:rPr>
                    <w:t xml:space="preserve">works, fitness equipment) </w:t>
                  </w:r>
                </w:p>
              </w:tc>
              <w:tc>
                <w:tcPr>
                  <w:tcW w:w="2320" w:type="dxa"/>
                  <w:tcBorders>
                    <w:top w:val="nil"/>
                    <w:left w:val="nil"/>
                    <w:bottom w:val="single" w:sz="4" w:space="0" w:color="auto"/>
                    <w:right w:val="single" w:sz="4" w:space="0" w:color="auto"/>
                  </w:tcBorders>
                  <w:shd w:val="clear" w:color="auto" w:fill="auto"/>
                  <w:noWrap/>
                  <w:vAlign w:val="bottom"/>
                  <w:hideMark/>
                </w:tcPr>
                <w:p w14:paraId="5D32252F" w14:textId="77777777" w:rsidR="001163B7" w:rsidRPr="001163B7" w:rsidRDefault="001163B7" w:rsidP="001163B7">
                  <w:pPr>
                    <w:spacing w:after="0" w:line="240" w:lineRule="auto"/>
                    <w:rPr>
                      <w:rFonts w:ascii="Calibri" w:eastAsia="Times New Roman" w:hAnsi="Calibri" w:cs="Calibri"/>
                      <w:color w:val="000000"/>
                      <w:lang w:eastAsia="en-GB"/>
                    </w:rPr>
                  </w:pPr>
                  <w:r w:rsidRPr="001163B7">
                    <w:rPr>
                      <w:rFonts w:ascii="Calibri" w:eastAsia="Times New Roman" w:hAnsi="Calibri" w:cs="Calibri"/>
                      <w:color w:val="000000"/>
                      <w:lang w:eastAsia="en-GB"/>
                    </w:rPr>
                    <w:t> </w:t>
                  </w:r>
                </w:p>
              </w:tc>
              <w:tc>
                <w:tcPr>
                  <w:tcW w:w="260" w:type="dxa"/>
                  <w:tcBorders>
                    <w:top w:val="nil"/>
                    <w:left w:val="nil"/>
                    <w:bottom w:val="single" w:sz="4" w:space="0" w:color="auto"/>
                    <w:right w:val="nil"/>
                  </w:tcBorders>
                  <w:shd w:val="clear" w:color="auto" w:fill="auto"/>
                  <w:noWrap/>
                  <w:vAlign w:val="bottom"/>
                  <w:hideMark/>
                </w:tcPr>
                <w:p w14:paraId="67C95157" w14:textId="77777777" w:rsidR="001163B7" w:rsidRPr="001163B7" w:rsidRDefault="001163B7" w:rsidP="001163B7">
                  <w:pPr>
                    <w:spacing w:after="0" w:line="240" w:lineRule="auto"/>
                    <w:rPr>
                      <w:rFonts w:ascii="Calibri" w:eastAsia="Times New Roman" w:hAnsi="Calibri" w:cs="Calibri"/>
                      <w:color w:val="000000"/>
                      <w:lang w:eastAsia="en-GB"/>
                    </w:rPr>
                  </w:pPr>
                  <w:r w:rsidRPr="001163B7">
                    <w:rPr>
                      <w:rFonts w:ascii="Calibri" w:eastAsia="Times New Roman" w:hAnsi="Calibri" w:cs="Calibri"/>
                      <w:color w:val="000000"/>
                      <w:lang w:eastAsia="en-GB"/>
                    </w:rPr>
                    <w:t> </w:t>
                  </w:r>
                </w:p>
              </w:tc>
              <w:tc>
                <w:tcPr>
                  <w:tcW w:w="2440" w:type="dxa"/>
                  <w:tcBorders>
                    <w:top w:val="nil"/>
                    <w:left w:val="nil"/>
                    <w:bottom w:val="single" w:sz="4" w:space="0" w:color="auto"/>
                    <w:right w:val="single" w:sz="4" w:space="0" w:color="auto"/>
                  </w:tcBorders>
                  <w:shd w:val="clear" w:color="auto" w:fill="auto"/>
                  <w:noWrap/>
                  <w:vAlign w:val="bottom"/>
                  <w:hideMark/>
                </w:tcPr>
                <w:p w14:paraId="31426B92" w14:textId="77777777" w:rsidR="001163B7" w:rsidRPr="001163B7" w:rsidRDefault="001163B7" w:rsidP="001163B7">
                  <w:pPr>
                    <w:spacing w:after="0" w:line="240" w:lineRule="auto"/>
                    <w:rPr>
                      <w:rFonts w:ascii="Calibri" w:eastAsia="Times New Roman" w:hAnsi="Calibri" w:cs="Calibri"/>
                      <w:color w:val="000000"/>
                      <w:lang w:eastAsia="en-GB"/>
                    </w:rPr>
                  </w:pPr>
                  <w:r w:rsidRPr="001163B7">
                    <w:rPr>
                      <w:rFonts w:ascii="Calibri" w:eastAsia="Times New Roman" w:hAnsi="Calibri" w:cs="Calibri"/>
                      <w:color w:val="000000"/>
                      <w:lang w:eastAsia="en-GB"/>
                    </w:rPr>
                    <w:t> </w:t>
                  </w:r>
                </w:p>
              </w:tc>
              <w:tc>
                <w:tcPr>
                  <w:tcW w:w="960" w:type="dxa"/>
                  <w:tcBorders>
                    <w:top w:val="nil"/>
                    <w:left w:val="nil"/>
                    <w:bottom w:val="nil"/>
                    <w:right w:val="nil"/>
                  </w:tcBorders>
                  <w:shd w:val="clear" w:color="auto" w:fill="auto"/>
                  <w:noWrap/>
                  <w:vAlign w:val="bottom"/>
                  <w:hideMark/>
                </w:tcPr>
                <w:p w14:paraId="5C258845" w14:textId="77777777" w:rsidR="001163B7" w:rsidRPr="001163B7" w:rsidRDefault="001163B7" w:rsidP="001163B7">
                  <w:pPr>
                    <w:spacing w:after="0" w:line="240" w:lineRule="auto"/>
                    <w:rPr>
                      <w:rFonts w:ascii="Calibri" w:eastAsia="Times New Roman" w:hAnsi="Calibri" w:cs="Calibri"/>
                      <w:color w:val="000000"/>
                      <w:lang w:eastAsia="en-GB"/>
                    </w:rPr>
                  </w:pPr>
                </w:p>
              </w:tc>
            </w:tr>
          </w:tbl>
          <w:p w14:paraId="164E7D20" w14:textId="77777777" w:rsidR="00A23E37" w:rsidRDefault="00A23E37" w:rsidP="00A23E37">
            <w:pPr>
              <w:spacing w:after="0" w:line="240" w:lineRule="auto"/>
              <w:rPr>
                <w:rFonts w:ascii="Calibri" w:eastAsia="Times New Roman" w:hAnsi="Calibri" w:cs="Calibri"/>
                <w:b/>
                <w:bCs/>
                <w:color w:val="000000"/>
                <w:sz w:val="24"/>
                <w:szCs w:val="24"/>
                <w:lang w:eastAsia="en-GB"/>
              </w:rPr>
            </w:pPr>
          </w:p>
          <w:p w14:paraId="65F1B0B9" w14:textId="1B513AEE" w:rsidR="007A0F6E" w:rsidRPr="00A23E37" w:rsidRDefault="007A0F6E" w:rsidP="00A23E37">
            <w:pPr>
              <w:spacing w:after="0" w:line="240" w:lineRule="auto"/>
              <w:rPr>
                <w:rFonts w:ascii="Calibri" w:eastAsia="Times New Roman" w:hAnsi="Calibri" w:cs="Calibri"/>
                <w:b/>
                <w:bCs/>
                <w:color w:val="000000"/>
                <w:sz w:val="24"/>
                <w:szCs w:val="24"/>
                <w:lang w:eastAsia="en-GB"/>
              </w:rPr>
            </w:pPr>
          </w:p>
        </w:tc>
        <w:tc>
          <w:tcPr>
            <w:tcW w:w="276" w:type="dxa"/>
            <w:tcBorders>
              <w:top w:val="nil"/>
              <w:left w:val="nil"/>
              <w:bottom w:val="nil"/>
              <w:right w:val="nil"/>
            </w:tcBorders>
            <w:shd w:val="clear" w:color="auto" w:fill="auto"/>
            <w:noWrap/>
            <w:vAlign w:val="bottom"/>
          </w:tcPr>
          <w:p w14:paraId="04158F30" w14:textId="77777777" w:rsidR="00A23E37" w:rsidRPr="00A23E37" w:rsidRDefault="00A23E37" w:rsidP="00A23E37">
            <w:pPr>
              <w:spacing w:after="0" w:line="240" w:lineRule="auto"/>
              <w:rPr>
                <w:rFonts w:ascii="Calibri" w:eastAsia="Times New Roman" w:hAnsi="Calibri" w:cs="Calibri"/>
                <w:b/>
                <w:bCs/>
                <w:color w:val="000000"/>
                <w:sz w:val="24"/>
                <w:szCs w:val="24"/>
                <w:lang w:eastAsia="en-GB"/>
              </w:rPr>
            </w:pPr>
          </w:p>
        </w:tc>
        <w:tc>
          <w:tcPr>
            <w:tcW w:w="2456" w:type="dxa"/>
            <w:tcBorders>
              <w:top w:val="nil"/>
              <w:left w:val="nil"/>
              <w:bottom w:val="nil"/>
              <w:right w:val="nil"/>
            </w:tcBorders>
            <w:shd w:val="clear" w:color="auto" w:fill="auto"/>
            <w:noWrap/>
            <w:vAlign w:val="bottom"/>
            <w:hideMark/>
          </w:tcPr>
          <w:p w14:paraId="4A22E015"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r>
      <w:tr w:rsidR="00A23E37" w:rsidRPr="00A23E37" w14:paraId="45100EEF" w14:textId="77777777" w:rsidTr="007A0F6E">
        <w:trPr>
          <w:trHeight w:val="288"/>
        </w:trPr>
        <w:tc>
          <w:tcPr>
            <w:tcW w:w="5382" w:type="dxa"/>
            <w:tcBorders>
              <w:top w:val="nil"/>
              <w:left w:val="nil"/>
              <w:bottom w:val="nil"/>
              <w:right w:val="nil"/>
            </w:tcBorders>
            <w:shd w:val="clear" w:color="auto" w:fill="auto"/>
            <w:noWrap/>
            <w:vAlign w:val="bottom"/>
          </w:tcPr>
          <w:p w14:paraId="6228EBAE"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1294" w:type="dxa"/>
            <w:tcBorders>
              <w:top w:val="nil"/>
              <w:left w:val="nil"/>
              <w:bottom w:val="nil"/>
              <w:right w:val="nil"/>
            </w:tcBorders>
            <w:shd w:val="clear" w:color="auto" w:fill="auto"/>
            <w:noWrap/>
            <w:vAlign w:val="bottom"/>
          </w:tcPr>
          <w:p w14:paraId="56E66945"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76" w:type="dxa"/>
            <w:tcBorders>
              <w:top w:val="nil"/>
              <w:left w:val="nil"/>
              <w:bottom w:val="nil"/>
              <w:right w:val="nil"/>
            </w:tcBorders>
            <w:shd w:val="clear" w:color="auto" w:fill="auto"/>
            <w:noWrap/>
            <w:vAlign w:val="bottom"/>
          </w:tcPr>
          <w:p w14:paraId="60616DF5"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456" w:type="dxa"/>
            <w:tcBorders>
              <w:top w:val="nil"/>
              <w:left w:val="nil"/>
              <w:bottom w:val="nil"/>
              <w:right w:val="nil"/>
            </w:tcBorders>
            <w:shd w:val="clear" w:color="auto" w:fill="auto"/>
            <w:noWrap/>
            <w:vAlign w:val="bottom"/>
            <w:hideMark/>
          </w:tcPr>
          <w:p w14:paraId="14C42D71"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r>
      <w:tr w:rsidR="00A23E37" w:rsidRPr="00A23E37" w14:paraId="0616A5C2" w14:textId="77777777" w:rsidTr="007A0F6E">
        <w:trPr>
          <w:trHeight w:val="468"/>
        </w:trPr>
        <w:tc>
          <w:tcPr>
            <w:tcW w:w="5382" w:type="dxa"/>
            <w:tcBorders>
              <w:top w:val="nil"/>
              <w:left w:val="nil"/>
              <w:bottom w:val="nil"/>
              <w:right w:val="nil"/>
            </w:tcBorders>
            <w:shd w:val="clear" w:color="auto" w:fill="auto"/>
            <w:noWrap/>
            <w:vAlign w:val="bottom"/>
          </w:tcPr>
          <w:p w14:paraId="1419BA39" w14:textId="25E07A69" w:rsidR="00A23E37" w:rsidRPr="00A23E37" w:rsidRDefault="00A23E37" w:rsidP="00A23E37">
            <w:pPr>
              <w:spacing w:after="0" w:line="240" w:lineRule="auto"/>
              <w:rPr>
                <w:rFonts w:ascii="Calibri" w:eastAsia="Times New Roman" w:hAnsi="Calibri" w:cs="Calibri"/>
                <w:b/>
                <w:bCs/>
                <w:color w:val="000000"/>
                <w:sz w:val="32"/>
                <w:szCs w:val="32"/>
                <w:lang w:eastAsia="en-GB"/>
              </w:rPr>
            </w:pPr>
          </w:p>
        </w:tc>
        <w:tc>
          <w:tcPr>
            <w:tcW w:w="1294" w:type="dxa"/>
            <w:tcBorders>
              <w:top w:val="nil"/>
              <w:left w:val="nil"/>
              <w:bottom w:val="nil"/>
              <w:right w:val="nil"/>
            </w:tcBorders>
            <w:shd w:val="clear" w:color="auto" w:fill="auto"/>
            <w:noWrap/>
            <w:vAlign w:val="bottom"/>
          </w:tcPr>
          <w:p w14:paraId="3A09D68D" w14:textId="77777777" w:rsidR="00A23E37" w:rsidRPr="00A23E37" w:rsidRDefault="00A23E37" w:rsidP="00A23E37">
            <w:pPr>
              <w:spacing w:after="0" w:line="240" w:lineRule="auto"/>
              <w:rPr>
                <w:rFonts w:ascii="Calibri" w:eastAsia="Times New Roman" w:hAnsi="Calibri" w:cs="Calibri"/>
                <w:b/>
                <w:bCs/>
                <w:color w:val="000000"/>
                <w:sz w:val="32"/>
                <w:szCs w:val="32"/>
                <w:lang w:eastAsia="en-GB"/>
              </w:rPr>
            </w:pPr>
          </w:p>
        </w:tc>
        <w:tc>
          <w:tcPr>
            <w:tcW w:w="276" w:type="dxa"/>
            <w:tcBorders>
              <w:top w:val="nil"/>
              <w:left w:val="nil"/>
              <w:bottom w:val="nil"/>
              <w:right w:val="nil"/>
            </w:tcBorders>
            <w:shd w:val="clear" w:color="auto" w:fill="auto"/>
            <w:noWrap/>
            <w:vAlign w:val="bottom"/>
          </w:tcPr>
          <w:p w14:paraId="2678C1C1"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456" w:type="dxa"/>
            <w:tcBorders>
              <w:top w:val="nil"/>
              <w:left w:val="nil"/>
              <w:bottom w:val="nil"/>
              <w:right w:val="nil"/>
            </w:tcBorders>
            <w:shd w:val="clear" w:color="auto" w:fill="auto"/>
            <w:noWrap/>
            <w:vAlign w:val="bottom"/>
            <w:hideMark/>
          </w:tcPr>
          <w:p w14:paraId="01ADDD7D"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r>
      <w:tr w:rsidR="00A23E37" w:rsidRPr="00A23E37" w14:paraId="0FEFA854" w14:textId="77777777" w:rsidTr="007A0F6E">
        <w:trPr>
          <w:trHeight w:val="288"/>
        </w:trPr>
        <w:tc>
          <w:tcPr>
            <w:tcW w:w="5382" w:type="dxa"/>
            <w:tcBorders>
              <w:top w:val="nil"/>
              <w:left w:val="nil"/>
              <w:bottom w:val="nil"/>
              <w:right w:val="nil"/>
            </w:tcBorders>
            <w:shd w:val="clear" w:color="auto" w:fill="auto"/>
            <w:noWrap/>
            <w:vAlign w:val="bottom"/>
          </w:tcPr>
          <w:p w14:paraId="2DE1B070"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1294" w:type="dxa"/>
            <w:tcBorders>
              <w:top w:val="nil"/>
              <w:left w:val="nil"/>
              <w:bottom w:val="nil"/>
              <w:right w:val="nil"/>
            </w:tcBorders>
            <w:shd w:val="clear" w:color="auto" w:fill="auto"/>
            <w:noWrap/>
            <w:vAlign w:val="bottom"/>
          </w:tcPr>
          <w:p w14:paraId="463A828F"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76" w:type="dxa"/>
            <w:tcBorders>
              <w:top w:val="nil"/>
              <w:left w:val="nil"/>
              <w:bottom w:val="nil"/>
              <w:right w:val="nil"/>
            </w:tcBorders>
            <w:shd w:val="clear" w:color="auto" w:fill="auto"/>
            <w:noWrap/>
            <w:vAlign w:val="bottom"/>
          </w:tcPr>
          <w:p w14:paraId="4DAF7649"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456" w:type="dxa"/>
            <w:tcBorders>
              <w:top w:val="nil"/>
              <w:left w:val="nil"/>
              <w:bottom w:val="nil"/>
              <w:right w:val="nil"/>
            </w:tcBorders>
            <w:shd w:val="clear" w:color="auto" w:fill="auto"/>
            <w:noWrap/>
            <w:vAlign w:val="bottom"/>
            <w:hideMark/>
          </w:tcPr>
          <w:p w14:paraId="5F59B7DE"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r>
      <w:tr w:rsidR="00A23E37" w:rsidRPr="00A23E37" w14:paraId="103BE2F8" w14:textId="77777777" w:rsidTr="007A0F6E">
        <w:trPr>
          <w:trHeight w:val="348"/>
        </w:trPr>
        <w:tc>
          <w:tcPr>
            <w:tcW w:w="5382" w:type="dxa"/>
            <w:tcBorders>
              <w:top w:val="nil"/>
              <w:left w:val="nil"/>
              <w:bottom w:val="nil"/>
              <w:right w:val="nil"/>
            </w:tcBorders>
            <w:shd w:val="clear" w:color="auto" w:fill="auto"/>
            <w:noWrap/>
            <w:vAlign w:val="bottom"/>
          </w:tcPr>
          <w:p w14:paraId="78194879" w14:textId="2FC4CDFC" w:rsidR="00A23E37" w:rsidRPr="00A23E37" w:rsidRDefault="00A23E37" w:rsidP="00A23E37">
            <w:pPr>
              <w:spacing w:after="0" w:line="240" w:lineRule="auto"/>
              <w:rPr>
                <w:rFonts w:ascii="Calibri" w:eastAsia="Times New Roman" w:hAnsi="Calibri" w:cs="Calibri"/>
                <w:b/>
                <w:bCs/>
                <w:color w:val="000000"/>
                <w:sz w:val="26"/>
                <w:szCs w:val="26"/>
                <w:lang w:eastAsia="en-GB"/>
              </w:rPr>
            </w:pPr>
          </w:p>
        </w:tc>
        <w:tc>
          <w:tcPr>
            <w:tcW w:w="1294" w:type="dxa"/>
            <w:tcBorders>
              <w:top w:val="nil"/>
              <w:left w:val="nil"/>
              <w:bottom w:val="nil"/>
              <w:right w:val="nil"/>
            </w:tcBorders>
            <w:shd w:val="clear" w:color="auto" w:fill="auto"/>
            <w:noWrap/>
            <w:vAlign w:val="bottom"/>
          </w:tcPr>
          <w:p w14:paraId="7CFE3F5E" w14:textId="77777777" w:rsidR="00A23E37" w:rsidRPr="00A23E37" w:rsidRDefault="00A23E37" w:rsidP="00A23E37">
            <w:pPr>
              <w:spacing w:after="0" w:line="240" w:lineRule="auto"/>
              <w:rPr>
                <w:rFonts w:ascii="Calibri" w:eastAsia="Times New Roman" w:hAnsi="Calibri" w:cs="Calibri"/>
                <w:b/>
                <w:bCs/>
                <w:color w:val="000000"/>
                <w:sz w:val="26"/>
                <w:szCs w:val="26"/>
                <w:lang w:eastAsia="en-GB"/>
              </w:rPr>
            </w:pPr>
          </w:p>
        </w:tc>
        <w:tc>
          <w:tcPr>
            <w:tcW w:w="276" w:type="dxa"/>
            <w:tcBorders>
              <w:top w:val="nil"/>
              <w:left w:val="nil"/>
              <w:bottom w:val="nil"/>
              <w:right w:val="nil"/>
            </w:tcBorders>
            <w:shd w:val="clear" w:color="auto" w:fill="auto"/>
            <w:noWrap/>
            <w:vAlign w:val="bottom"/>
          </w:tcPr>
          <w:p w14:paraId="40D1EB44"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456" w:type="dxa"/>
            <w:tcBorders>
              <w:top w:val="nil"/>
              <w:left w:val="nil"/>
              <w:bottom w:val="nil"/>
              <w:right w:val="nil"/>
            </w:tcBorders>
            <w:shd w:val="clear" w:color="auto" w:fill="auto"/>
            <w:noWrap/>
            <w:vAlign w:val="bottom"/>
            <w:hideMark/>
          </w:tcPr>
          <w:p w14:paraId="503B5BC1"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r>
      <w:tr w:rsidR="00A23E37" w:rsidRPr="00A23E37" w14:paraId="69B10A45" w14:textId="77777777" w:rsidTr="007A0F6E">
        <w:trPr>
          <w:trHeight w:val="348"/>
        </w:trPr>
        <w:tc>
          <w:tcPr>
            <w:tcW w:w="5382" w:type="dxa"/>
            <w:tcBorders>
              <w:top w:val="nil"/>
              <w:left w:val="nil"/>
              <w:bottom w:val="nil"/>
              <w:right w:val="nil"/>
            </w:tcBorders>
            <w:shd w:val="clear" w:color="auto" w:fill="auto"/>
            <w:noWrap/>
            <w:vAlign w:val="bottom"/>
          </w:tcPr>
          <w:p w14:paraId="647EEE20"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1294" w:type="dxa"/>
            <w:tcBorders>
              <w:top w:val="nil"/>
              <w:left w:val="nil"/>
              <w:bottom w:val="nil"/>
              <w:right w:val="nil"/>
            </w:tcBorders>
            <w:shd w:val="clear" w:color="auto" w:fill="auto"/>
            <w:noWrap/>
            <w:vAlign w:val="bottom"/>
          </w:tcPr>
          <w:p w14:paraId="74823E01"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76" w:type="dxa"/>
            <w:tcBorders>
              <w:top w:val="nil"/>
              <w:left w:val="nil"/>
              <w:bottom w:val="nil"/>
              <w:right w:val="nil"/>
            </w:tcBorders>
            <w:shd w:val="clear" w:color="auto" w:fill="auto"/>
            <w:noWrap/>
            <w:vAlign w:val="bottom"/>
          </w:tcPr>
          <w:p w14:paraId="43919A48"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456" w:type="dxa"/>
            <w:tcBorders>
              <w:top w:val="nil"/>
              <w:left w:val="nil"/>
              <w:bottom w:val="nil"/>
              <w:right w:val="nil"/>
            </w:tcBorders>
            <w:shd w:val="clear" w:color="auto" w:fill="auto"/>
            <w:noWrap/>
            <w:vAlign w:val="bottom"/>
          </w:tcPr>
          <w:p w14:paraId="43D8A7FA"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r>
      <w:tr w:rsidR="00A23E37" w:rsidRPr="00A23E37" w14:paraId="4AC80338" w14:textId="77777777" w:rsidTr="007A0F6E">
        <w:trPr>
          <w:trHeight w:val="348"/>
        </w:trPr>
        <w:tc>
          <w:tcPr>
            <w:tcW w:w="538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E3DAD9" w14:textId="2685ED2A"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1294" w:type="dxa"/>
            <w:tcBorders>
              <w:top w:val="single" w:sz="4" w:space="0" w:color="auto"/>
              <w:left w:val="nil"/>
              <w:bottom w:val="nil"/>
              <w:right w:val="single" w:sz="4" w:space="0" w:color="auto"/>
            </w:tcBorders>
            <w:shd w:val="clear" w:color="auto" w:fill="auto"/>
            <w:noWrap/>
            <w:vAlign w:val="bottom"/>
          </w:tcPr>
          <w:p w14:paraId="0B4F9240" w14:textId="3E4635AC"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c>
          <w:tcPr>
            <w:tcW w:w="276" w:type="dxa"/>
            <w:tcBorders>
              <w:top w:val="single" w:sz="4" w:space="0" w:color="auto"/>
              <w:left w:val="nil"/>
              <w:bottom w:val="nil"/>
              <w:right w:val="nil"/>
            </w:tcBorders>
            <w:shd w:val="clear" w:color="auto" w:fill="auto"/>
            <w:noWrap/>
            <w:vAlign w:val="bottom"/>
          </w:tcPr>
          <w:p w14:paraId="06AA4572" w14:textId="2C1F0D19"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456" w:type="dxa"/>
            <w:tcBorders>
              <w:top w:val="single" w:sz="4" w:space="0" w:color="auto"/>
              <w:left w:val="nil"/>
              <w:bottom w:val="nil"/>
              <w:right w:val="single" w:sz="4" w:space="0" w:color="auto"/>
            </w:tcBorders>
            <w:shd w:val="clear" w:color="auto" w:fill="auto"/>
            <w:noWrap/>
            <w:vAlign w:val="bottom"/>
          </w:tcPr>
          <w:p w14:paraId="4D36CFA0" w14:textId="5C230519"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r>
      <w:tr w:rsidR="00A23E37" w:rsidRPr="00A23E37" w14:paraId="3AD7243E" w14:textId="77777777" w:rsidTr="007A0F6E">
        <w:trPr>
          <w:trHeight w:val="348"/>
        </w:trPr>
        <w:tc>
          <w:tcPr>
            <w:tcW w:w="5382" w:type="dxa"/>
            <w:tcBorders>
              <w:top w:val="nil"/>
              <w:left w:val="single" w:sz="4" w:space="0" w:color="auto"/>
              <w:bottom w:val="single" w:sz="4" w:space="0" w:color="auto"/>
              <w:right w:val="single" w:sz="4" w:space="0" w:color="auto"/>
            </w:tcBorders>
            <w:shd w:val="clear" w:color="auto" w:fill="auto"/>
            <w:noWrap/>
            <w:vAlign w:val="bottom"/>
          </w:tcPr>
          <w:p w14:paraId="763049DE" w14:textId="5355FA55"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1294" w:type="dxa"/>
            <w:tcBorders>
              <w:top w:val="single" w:sz="4" w:space="0" w:color="auto"/>
              <w:left w:val="nil"/>
              <w:bottom w:val="single" w:sz="4" w:space="0" w:color="auto"/>
              <w:right w:val="single" w:sz="4" w:space="0" w:color="auto"/>
            </w:tcBorders>
            <w:shd w:val="clear" w:color="auto" w:fill="auto"/>
            <w:noWrap/>
            <w:vAlign w:val="bottom"/>
          </w:tcPr>
          <w:p w14:paraId="358EB146" w14:textId="37AF18C4"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c>
          <w:tcPr>
            <w:tcW w:w="276" w:type="dxa"/>
            <w:tcBorders>
              <w:top w:val="single" w:sz="4" w:space="0" w:color="auto"/>
              <w:left w:val="nil"/>
              <w:bottom w:val="single" w:sz="4" w:space="0" w:color="auto"/>
              <w:right w:val="nil"/>
            </w:tcBorders>
            <w:shd w:val="clear" w:color="auto" w:fill="auto"/>
            <w:noWrap/>
            <w:vAlign w:val="bottom"/>
          </w:tcPr>
          <w:p w14:paraId="3E33AC5D" w14:textId="7AE82A63"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456" w:type="dxa"/>
            <w:tcBorders>
              <w:top w:val="single" w:sz="4" w:space="0" w:color="auto"/>
              <w:left w:val="nil"/>
              <w:bottom w:val="nil"/>
              <w:right w:val="single" w:sz="4" w:space="0" w:color="auto"/>
            </w:tcBorders>
            <w:shd w:val="clear" w:color="auto" w:fill="auto"/>
            <w:noWrap/>
            <w:vAlign w:val="bottom"/>
          </w:tcPr>
          <w:p w14:paraId="5F682EC5" w14:textId="46876D11"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r>
      <w:tr w:rsidR="00A23E37" w:rsidRPr="00A23E37" w14:paraId="3DFAE5C3" w14:textId="77777777" w:rsidTr="007A0F6E">
        <w:trPr>
          <w:trHeight w:val="348"/>
        </w:trPr>
        <w:tc>
          <w:tcPr>
            <w:tcW w:w="5382" w:type="dxa"/>
            <w:tcBorders>
              <w:top w:val="nil"/>
              <w:left w:val="single" w:sz="4" w:space="0" w:color="auto"/>
              <w:bottom w:val="single" w:sz="4" w:space="0" w:color="auto"/>
              <w:right w:val="single" w:sz="4" w:space="0" w:color="auto"/>
            </w:tcBorders>
            <w:shd w:val="clear" w:color="auto" w:fill="auto"/>
            <w:noWrap/>
            <w:vAlign w:val="bottom"/>
          </w:tcPr>
          <w:p w14:paraId="6A962ED8" w14:textId="643361F5"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1294" w:type="dxa"/>
            <w:tcBorders>
              <w:top w:val="nil"/>
              <w:left w:val="nil"/>
              <w:bottom w:val="single" w:sz="4" w:space="0" w:color="auto"/>
              <w:right w:val="single" w:sz="4" w:space="0" w:color="auto"/>
            </w:tcBorders>
            <w:shd w:val="clear" w:color="auto" w:fill="auto"/>
            <w:noWrap/>
            <w:vAlign w:val="bottom"/>
          </w:tcPr>
          <w:p w14:paraId="1E9009E2" w14:textId="2F9437F4" w:rsidR="00A23E37" w:rsidRPr="00A23E37" w:rsidRDefault="00A23E37" w:rsidP="00A23E37">
            <w:pPr>
              <w:spacing w:after="0" w:line="240" w:lineRule="auto"/>
              <w:jc w:val="right"/>
              <w:rPr>
                <w:rFonts w:ascii="Calibri" w:eastAsia="Times New Roman" w:hAnsi="Calibri" w:cs="Calibri"/>
                <w:b/>
                <w:bCs/>
                <w:color w:val="000000"/>
                <w:sz w:val="26"/>
                <w:szCs w:val="26"/>
                <w:lang w:eastAsia="en-GB"/>
              </w:rPr>
            </w:pPr>
          </w:p>
        </w:tc>
        <w:tc>
          <w:tcPr>
            <w:tcW w:w="276" w:type="dxa"/>
            <w:tcBorders>
              <w:top w:val="nil"/>
              <w:left w:val="nil"/>
              <w:bottom w:val="single" w:sz="4" w:space="0" w:color="auto"/>
              <w:right w:val="nil"/>
            </w:tcBorders>
            <w:shd w:val="clear" w:color="auto" w:fill="auto"/>
            <w:noWrap/>
            <w:vAlign w:val="bottom"/>
          </w:tcPr>
          <w:p w14:paraId="16D7EEC8" w14:textId="247174A2"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456" w:type="dxa"/>
            <w:tcBorders>
              <w:top w:val="single" w:sz="4" w:space="0" w:color="auto"/>
              <w:left w:val="nil"/>
              <w:bottom w:val="nil"/>
              <w:right w:val="single" w:sz="4" w:space="0" w:color="auto"/>
            </w:tcBorders>
            <w:shd w:val="clear" w:color="auto" w:fill="auto"/>
            <w:noWrap/>
            <w:vAlign w:val="bottom"/>
          </w:tcPr>
          <w:p w14:paraId="74F033AA" w14:textId="54700EF9" w:rsidR="00A23E37" w:rsidRPr="00A23E37" w:rsidRDefault="00A23E37" w:rsidP="00A23E37">
            <w:pPr>
              <w:spacing w:after="0" w:line="240" w:lineRule="auto"/>
              <w:rPr>
                <w:rFonts w:ascii="Calibri" w:eastAsia="Times New Roman" w:hAnsi="Calibri" w:cs="Calibri"/>
                <w:color w:val="000000"/>
                <w:sz w:val="26"/>
                <w:szCs w:val="26"/>
                <w:lang w:eastAsia="en-GB"/>
              </w:rPr>
            </w:pPr>
          </w:p>
        </w:tc>
      </w:tr>
      <w:tr w:rsidR="00A23E37" w:rsidRPr="00A23E37" w14:paraId="07A68195" w14:textId="77777777" w:rsidTr="007A0F6E">
        <w:trPr>
          <w:trHeight w:val="348"/>
        </w:trPr>
        <w:tc>
          <w:tcPr>
            <w:tcW w:w="5382" w:type="dxa"/>
            <w:tcBorders>
              <w:top w:val="nil"/>
              <w:left w:val="single" w:sz="4" w:space="0" w:color="auto"/>
              <w:bottom w:val="single" w:sz="4" w:space="0" w:color="auto"/>
              <w:right w:val="single" w:sz="4" w:space="0" w:color="auto"/>
            </w:tcBorders>
            <w:shd w:val="clear" w:color="auto" w:fill="auto"/>
            <w:noWrap/>
            <w:vAlign w:val="bottom"/>
          </w:tcPr>
          <w:p w14:paraId="5D4D3DFC" w14:textId="3FD49579"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1294" w:type="dxa"/>
            <w:tcBorders>
              <w:top w:val="nil"/>
              <w:left w:val="nil"/>
              <w:bottom w:val="single" w:sz="4" w:space="0" w:color="auto"/>
              <w:right w:val="single" w:sz="4" w:space="0" w:color="auto"/>
            </w:tcBorders>
            <w:shd w:val="clear" w:color="auto" w:fill="auto"/>
            <w:noWrap/>
            <w:vAlign w:val="bottom"/>
          </w:tcPr>
          <w:p w14:paraId="774FC5B5" w14:textId="52F29896"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76" w:type="dxa"/>
            <w:tcBorders>
              <w:top w:val="nil"/>
              <w:left w:val="nil"/>
              <w:bottom w:val="single" w:sz="4" w:space="0" w:color="auto"/>
              <w:right w:val="nil"/>
            </w:tcBorders>
            <w:shd w:val="clear" w:color="auto" w:fill="auto"/>
            <w:noWrap/>
            <w:vAlign w:val="bottom"/>
          </w:tcPr>
          <w:p w14:paraId="4A60B6CD" w14:textId="2241D770"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456" w:type="dxa"/>
            <w:tcBorders>
              <w:top w:val="single" w:sz="4" w:space="0" w:color="auto"/>
              <w:left w:val="nil"/>
              <w:bottom w:val="nil"/>
              <w:right w:val="single" w:sz="4" w:space="0" w:color="auto"/>
            </w:tcBorders>
            <w:shd w:val="clear" w:color="auto" w:fill="auto"/>
            <w:noWrap/>
            <w:vAlign w:val="bottom"/>
          </w:tcPr>
          <w:p w14:paraId="7B51AEA9" w14:textId="69FB5294" w:rsidR="00A23E37" w:rsidRPr="00A23E37" w:rsidRDefault="00A23E37" w:rsidP="00A23E37">
            <w:pPr>
              <w:spacing w:after="0" w:line="240" w:lineRule="auto"/>
              <w:rPr>
                <w:rFonts w:ascii="Calibri" w:eastAsia="Times New Roman" w:hAnsi="Calibri" w:cs="Calibri"/>
                <w:color w:val="000000"/>
                <w:sz w:val="26"/>
                <w:szCs w:val="26"/>
                <w:lang w:eastAsia="en-GB"/>
              </w:rPr>
            </w:pPr>
          </w:p>
        </w:tc>
      </w:tr>
      <w:tr w:rsidR="00A23E37" w:rsidRPr="00A23E37" w14:paraId="5BD5BCA9" w14:textId="77777777" w:rsidTr="007A0F6E">
        <w:trPr>
          <w:trHeight w:val="348"/>
        </w:trPr>
        <w:tc>
          <w:tcPr>
            <w:tcW w:w="5382" w:type="dxa"/>
            <w:tcBorders>
              <w:top w:val="nil"/>
              <w:left w:val="single" w:sz="4" w:space="0" w:color="auto"/>
              <w:bottom w:val="single" w:sz="4" w:space="0" w:color="auto"/>
              <w:right w:val="single" w:sz="4" w:space="0" w:color="auto"/>
            </w:tcBorders>
            <w:shd w:val="clear" w:color="auto" w:fill="auto"/>
            <w:noWrap/>
            <w:vAlign w:val="bottom"/>
          </w:tcPr>
          <w:p w14:paraId="19C5F218" w14:textId="5B6399FF"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1294" w:type="dxa"/>
            <w:tcBorders>
              <w:top w:val="nil"/>
              <w:left w:val="nil"/>
              <w:bottom w:val="single" w:sz="4" w:space="0" w:color="auto"/>
              <w:right w:val="single" w:sz="4" w:space="0" w:color="auto"/>
            </w:tcBorders>
            <w:shd w:val="clear" w:color="auto" w:fill="auto"/>
            <w:noWrap/>
            <w:vAlign w:val="bottom"/>
          </w:tcPr>
          <w:p w14:paraId="59E548B3" w14:textId="494AF346"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c>
          <w:tcPr>
            <w:tcW w:w="276" w:type="dxa"/>
            <w:tcBorders>
              <w:top w:val="nil"/>
              <w:left w:val="nil"/>
              <w:bottom w:val="single" w:sz="4" w:space="0" w:color="auto"/>
              <w:right w:val="nil"/>
            </w:tcBorders>
            <w:shd w:val="clear" w:color="auto" w:fill="auto"/>
            <w:noWrap/>
            <w:vAlign w:val="bottom"/>
          </w:tcPr>
          <w:p w14:paraId="4C22EDE4" w14:textId="59771AC6"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456" w:type="dxa"/>
            <w:tcBorders>
              <w:top w:val="single" w:sz="4" w:space="0" w:color="auto"/>
              <w:left w:val="nil"/>
              <w:bottom w:val="nil"/>
              <w:right w:val="single" w:sz="4" w:space="0" w:color="auto"/>
            </w:tcBorders>
            <w:shd w:val="clear" w:color="auto" w:fill="auto"/>
            <w:noWrap/>
            <w:vAlign w:val="bottom"/>
          </w:tcPr>
          <w:p w14:paraId="730D2F1F" w14:textId="699BD5B9"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r>
      <w:tr w:rsidR="00A23E37" w:rsidRPr="00A23E37" w14:paraId="4A90994D" w14:textId="77777777" w:rsidTr="007A0F6E">
        <w:trPr>
          <w:trHeight w:val="348"/>
        </w:trPr>
        <w:tc>
          <w:tcPr>
            <w:tcW w:w="5382" w:type="dxa"/>
            <w:tcBorders>
              <w:top w:val="nil"/>
              <w:left w:val="single" w:sz="4" w:space="0" w:color="auto"/>
              <w:bottom w:val="single" w:sz="4" w:space="0" w:color="auto"/>
              <w:right w:val="single" w:sz="4" w:space="0" w:color="auto"/>
            </w:tcBorders>
            <w:shd w:val="clear" w:color="auto" w:fill="auto"/>
            <w:noWrap/>
            <w:vAlign w:val="bottom"/>
          </w:tcPr>
          <w:p w14:paraId="31B377BC" w14:textId="65A65F63"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1294" w:type="dxa"/>
            <w:tcBorders>
              <w:top w:val="nil"/>
              <w:left w:val="nil"/>
              <w:bottom w:val="single" w:sz="4" w:space="0" w:color="auto"/>
              <w:right w:val="single" w:sz="4" w:space="0" w:color="auto"/>
            </w:tcBorders>
            <w:shd w:val="clear" w:color="auto" w:fill="auto"/>
            <w:noWrap/>
            <w:vAlign w:val="bottom"/>
          </w:tcPr>
          <w:p w14:paraId="4D05470E" w14:textId="03B22E49"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c>
          <w:tcPr>
            <w:tcW w:w="276" w:type="dxa"/>
            <w:tcBorders>
              <w:top w:val="nil"/>
              <w:left w:val="nil"/>
              <w:bottom w:val="single" w:sz="4" w:space="0" w:color="auto"/>
              <w:right w:val="nil"/>
            </w:tcBorders>
            <w:shd w:val="clear" w:color="auto" w:fill="auto"/>
            <w:noWrap/>
            <w:vAlign w:val="bottom"/>
          </w:tcPr>
          <w:p w14:paraId="5E83C32B" w14:textId="1717B61D"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456" w:type="dxa"/>
            <w:tcBorders>
              <w:top w:val="single" w:sz="4" w:space="0" w:color="auto"/>
              <w:left w:val="nil"/>
              <w:bottom w:val="nil"/>
              <w:right w:val="single" w:sz="4" w:space="0" w:color="auto"/>
            </w:tcBorders>
            <w:shd w:val="clear" w:color="auto" w:fill="auto"/>
            <w:noWrap/>
            <w:vAlign w:val="bottom"/>
          </w:tcPr>
          <w:p w14:paraId="7FE335B7" w14:textId="1A6311DF"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r>
      <w:tr w:rsidR="00A23E37" w:rsidRPr="00A23E37" w14:paraId="3AC504D6" w14:textId="77777777" w:rsidTr="007A0F6E">
        <w:trPr>
          <w:trHeight w:val="348"/>
        </w:trPr>
        <w:tc>
          <w:tcPr>
            <w:tcW w:w="5382" w:type="dxa"/>
            <w:tcBorders>
              <w:top w:val="nil"/>
              <w:left w:val="single" w:sz="4" w:space="0" w:color="auto"/>
              <w:bottom w:val="single" w:sz="4" w:space="0" w:color="auto"/>
              <w:right w:val="single" w:sz="4" w:space="0" w:color="auto"/>
            </w:tcBorders>
            <w:shd w:val="clear" w:color="auto" w:fill="auto"/>
            <w:noWrap/>
            <w:vAlign w:val="bottom"/>
          </w:tcPr>
          <w:p w14:paraId="28560780" w14:textId="575FC42E"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1294" w:type="dxa"/>
            <w:tcBorders>
              <w:top w:val="nil"/>
              <w:left w:val="nil"/>
              <w:bottom w:val="single" w:sz="4" w:space="0" w:color="auto"/>
              <w:right w:val="single" w:sz="4" w:space="0" w:color="auto"/>
            </w:tcBorders>
            <w:shd w:val="clear" w:color="auto" w:fill="auto"/>
            <w:noWrap/>
            <w:vAlign w:val="bottom"/>
          </w:tcPr>
          <w:p w14:paraId="076A7BE4" w14:textId="19F14138"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c>
          <w:tcPr>
            <w:tcW w:w="276" w:type="dxa"/>
            <w:tcBorders>
              <w:top w:val="nil"/>
              <w:left w:val="nil"/>
              <w:bottom w:val="single" w:sz="4" w:space="0" w:color="auto"/>
              <w:right w:val="nil"/>
            </w:tcBorders>
            <w:shd w:val="clear" w:color="auto" w:fill="auto"/>
            <w:noWrap/>
            <w:vAlign w:val="bottom"/>
          </w:tcPr>
          <w:p w14:paraId="1B1F8AC2" w14:textId="3AA653FF"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456" w:type="dxa"/>
            <w:tcBorders>
              <w:top w:val="single" w:sz="4" w:space="0" w:color="auto"/>
              <w:left w:val="nil"/>
              <w:bottom w:val="nil"/>
              <w:right w:val="single" w:sz="4" w:space="0" w:color="auto"/>
            </w:tcBorders>
            <w:shd w:val="clear" w:color="auto" w:fill="auto"/>
            <w:noWrap/>
            <w:vAlign w:val="bottom"/>
          </w:tcPr>
          <w:p w14:paraId="241AFF68" w14:textId="65B14E8F"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r>
      <w:tr w:rsidR="00A23E37" w:rsidRPr="00A23E37" w14:paraId="7D0CDF6A" w14:textId="77777777" w:rsidTr="007A0F6E">
        <w:trPr>
          <w:trHeight w:val="348"/>
        </w:trPr>
        <w:tc>
          <w:tcPr>
            <w:tcW w:w="5382" w:type="dxa"/>
            <w:tcBorders>
              <w:top w:val="nil"/>
              <w:left w:val="single" w:sz="4" w:space="0" w:color="auto"/>
              <w:bottom w:val="single" w:sz="4" w:space="0" w:color="auto"/>
              <w:right w:val="single" w:sz="4" w:space="0" w:color="auto"/>
            </w:tcBorders>
            <w:shd w:val="clear" w:color="auto" w:fill="auto"/>
            <w:noWrap/>
            <w:vAlign w:val="bottom"/>
          </w:tcPr>
          <w:p w14:paraId="3357473B" w14:textId="55820D45"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1294" w:type="dxa"/>
            <w:tcBorders>
              <w:top w:val="nil"/>
              <w:left w:val="nil"/>
              <w:bottom w:val="single" w:sz="4" w:space="0" w:color="auto"/>
              <w:right w:val="single" w:sz="4" w:space="0" w:color="auto"/>
            </w:tcBorders>
            <w:shd w:val="clear" w:color="auto" w:fill="auto"/>
            <w:noWrap/>
            <w:vAlign w:val="bottom"/>
          </w:tcPr>
          <w:p w14:paraId="365472D5" w14:textId="69895B57"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c>
          <w:tcPr>
            <w:tcW w:w="276" w:type="dxa"/>
            <w:tcBorders>
              <w:top w:val="nil"/>
              <w:left w:val="nil"/>
              <w:bottom w:val="single" w:sz="4" w:space="0" w:color="auto"/>
              <w:right w:val="nil"/>
            </w:tcBorders>
            <w:shd w:val="clear" w:color="auto" w:fill="auto"/>
            <w:noWrap/>
            <w:vAlign w:val="bottom"/>
          </w:tcPr>
          <w:p w14:paraId="60C62B65" w14:textId="0FF5F374"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456" w:type="dxa"/>
            <w:tcBorders>
              <w:top w:val="single" w:sz="4" w:space="0" w:color="auto"/>
              <w:left w:val="nil"/>
              <w:bottom w:val="nil"/>
              <w:right w:val="single" w:sz="4" w:space="0" w:color="auto"/>
            </w:tcBorders>
            <w:shd w:val="clear" w:color="auto" w:fill="auto"/>
            <w:noWrap/>
            <w:vAlign w:val="bottom"/>
          </w:tcPr>
          <w:p w14:paraId="2D7BAF9D" w14:textId="5E1FA6C7"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r>
      <w:tr w:rsidR="00A23E37" w:rsidRPr="00A23E37" w14:paraId="04379C05" w14:textId="77777777" w:rsidTr="007A0F6E">
        <w:trPr>
          <w:trHeight w:val="348"/>
        </w:trPr>
        <w:tc>
          <w:tcPr>
            <w:tcW w:w="5382" w:type="dxa"/>
            <w:tcBorders>
              <w:top w:val="nil"/>
              <w:left w:val="single" w:sz="4" w:space="0" w:color="auto"/>
              <w:bottom w:val="single" w:sz="4" w:space="0" w:color="auto"/>
              <w:right w:val="single" w:sz="4" w:space="0" w:color="auto"/>
            </w:tcBorders>
            <w:shd w:val="clear" w:color="auto" w:fill="auto"/>
            <w:noWrap/>
            <w:vAlign w:val="bottom"/>
          </w:tcPr>
          <w:p w14:paraId="71E3ED5A" w14:textId="4FCE307E"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1294" w:type="dxa"/>
            <w:tcBorders>
              <w:top w:val="nil"/>
              <w:left w:val="nil"/>
              <w:bottom w:val="single" w:sz="4" w:space="0" w:color="auto"/>
              <w:right w:val="single" w:sz="4" w:space="0" w:color="auto"/>
            </w:tcBorders>
            <w:shd w:val="clear" w:color="auto" w:fill="auto"/>
            <w:noWrap/>
            <w:vAlign w:val="bottom"/>
          </w:tcPr>
          <w:p w14:paraId="50157BAC" w14:textId="3C60273D"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c>
          <w:tcPr>
            <w:tcW w:w="276" w:type="dxa"/>
            <w:tcBorders>
              <w:top w:val="nil"/>
              <w:left w:val="nil"/>
              <w:bottom w:val="single" w:sz="4" w:space="0" w:color="auto"/>
              <w:right w:val="nil"/>
            </w:tcBorders>
            <w:shd w:val="clear" w:color="auto" w:fill="auto"/>
            <w:noWrap/>
            <w:vAlign w:val="bottom"/>
          </w:tcPr>
          <w:p w14:paraId="63365790" w14:textId="7943E2C9"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456" w:type="dxa"/>
            <w:tcBorders>
              <w:top w:val="single" w:sz="4" w:space="0" w:color="auto"/>
              <w:left w:val="nil"/>
              <w:bottom w:val="nil"/>
              <w:right w:val="single" w:sz="4" w:space="0" w:color="auto"/>
            </w:tcBorders>
            <w:shd w:val="clear" w:color="auto" w:fill="auto"/>
            <w:noWrap/>
            <w:vAlign w:val="bottom"/>
          </w:tcPr>
          <w:p w14:paraId="36CA2699" w14:textId="7F4E1088"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r>
      <w:tr w:rsidR="00A23E37" w:rsidRPr="00A23E37" w14:paraId="751B99C1" w14:textId="77777777" w:rsidTr="007A0F6E">
        <w:trPr>
          <w:trHeight w:val="348"/>
        </w:trPr>
        <w:tc>
          <w:tcPr>
            <w:tcW w:w="5382" w:type="dxa"/>
            <w:tcBorders>
              <w:top w:val="nil"/>
              <w:left w:val="single" w:sz="4" w:space="0" w:color="auto"/>
              <w:bottom w:val="single" w:sz="4" w:space="0" w:color="auto"/>
              <w:right w:val="single" w:sz="4" w:space="0" w:color="auto"/>
            </w:tcBorders>
            <w:shd w:val="clear" w:color="auto" w:fill="auto"/>
            <w:noWrap/>
            <w:vAlign w:val="bottom"/>
          </w:tcPr>
          <w:p w14:paraId="64691686" w14:textId="0A0B5CE1"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1294" w:type="dxa"/>
            <w:tcBorders>
              <w:top w:val="nil"/>
              <w:left w:val="nil"/>
              <w:bottom w:val="single" w:sz="4" w:space="0" w:color="auto"/>
              <w:right w:val="single" w:sz="4" w:space="0" w:color="auto"/>
            </w:tcBorders>
            <w:shd w:val="clear" w:color="auto" w:fill="auto"/>
            <w:noWrap/>
            <w:vAlign w:val="bottom"/>
          </w:tcPr>
          <w:p w14:paraId="2E92010D" w14:textId="5D791AF0"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c>
          <w:tcPr>
            <w:tcW w:w="276" w:type="dxa"/>
            <w:tcBorders>
              <w:top w:val="nil"/>
              <w:left w:val="nil"/>
              <w:bottom w:val="single" w:sz="4" w:space="0" w:color="auto"/>
              <w:right w:val="nil"/>
            </w:tcBorders>
            <w:shd w:val="clear" w:color="auto" w:fill="auto"/>
            <w:noWrap/>
            <w:vAlign w:val="bottom"/>
          </w:tcPr>
          <w:p w14:paraId="323F188E" w14:textId="342729BE"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456" w:type="dxa"/>
            <w:tcBorders>
              <w:top w:val="single" w:sz="4" w:space="0" w:color="auto"/>
              <w:left w:val="nil"/>
              <w:bottom w:val="nil"/>
              <w:right w:val="single" w:sz="4" w:space="0" w:color="auto"/>
            </w:tcBorders>
            <w:shd w:val="clear" w:color="auto" w:fill="auto"/>
            <w:noWrap/>
            <w:vAlign w:val="bottom"/>
          </w:tcPr>
          <w:p w14:paraId="399DC858" w14:textId="70DD355A"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r>
      <w:tr w:rsidR="00A23E37" w:rsidRPr="00A23E37" w14:paraId="435800E0" w14:textId="77777777" w:rsidTr="007A0F6E">
        <w:trPr>
          <w:trHeight w:val="348"/>
        </w:trPr>
        <w:tc>
          <w:tcPr>
            <w:tcW w:w="5382" w:type="dxa"/>
            <w:tcBorders>
              <w:top w:val="nil"/>
              <w:left w:val="single" w:sz="4" w:space="0" w:color="auto"/>
              <w:bottom w:val="single" w:sz="4" w:space="0" w:color="auto"/>
              <w:right w:val="single" w:sz="4" w:space="0" w:color="auto"/>
            </w:tcBorders>
            <w:shd w:val="clear" w:color="auto" w:fill="auto"/>
            <w:noWrap/>
            <w:vAlign w:val="bottom"/>
          </w:tcPr>
          <w:p w14:paraId="3EE66D63" w14:textId="596018D7"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1294" w:type="dxa"/>
            <w:tcBorders>
              <w:top w:val="nil"/>
              <w:left w:val="nil"/>
              <w:bottom w:val="single" w:sz="4" w:space="0" w:color="auto"/>
              <w:right w:val="single" w:sz="4" w:space="0" w:color="auto"/>
            </w:tcBorders>
            <w:shd w:val="clear" w:color="auto" w:fill="auto"/>
            <w:noWrap/>
            <w:vAlign w:val="bottom"/>
          </w:tcPr>
          <w:p w14:paraId="28FF3493" w14:textId="4B460CA6"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c>
          <w:tcPr>
            <w:tcW w:w="276" w:type="dxa"/>
            <w:tcBorders>
              <w:top w:val="nil"/>
              <w:left w:val="nil"/>
              <w:bottom w:val="single" w:sz="4" w:space="0" w:color="auto"/>
              <w:right w:val="nil"/>
            </w:tcBorders>
            <w:shd w:val="clear" w:color="auto" w:fill="auto"/>
            <w:noWrap/>
            <w:vAlign w:val="bottom"/>
          </w:tcPr>
          <w:p w14:paraId="6190BB6D" w14:textId="70F6E898"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456" w:type="dxa"/>
            <w:tcBorders>
              <w:top w:val="single" w:sz="4" w:space="0" w:color="auto"/>
              <w:left w:val="nil"/>
              <w:bottom w:val="nil"/>
              <w:right w:val="single" w:sz="4" w:space="0" w:color="auto"/>
            </w:tcBorders>
            <w:shd w:val="clear" w:color="auto" w:fill="auto"/>
            <w:noWrap/>
            <w:vAlign w:val="bottom"/>
          </w:tcPr>
          <w:p w14:paraId="08731E24" w14:textId="7154B8F3"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r>
      <w:tr w:rsidR="00A23E37" w:rsidRPr="00A23E37" w14:paraId="2BA90091" w14:textId="77777777" w:rsidTr="007A0F6E">
        <w:trPr>
          <w:trHeight w:val="348"/>
        </w:trPr>
        <w:tc>
          <w:tcPr>
            <w:tcW w:w="5382" w:type="dxa"/>
            <w:tcBorders>
              <w:top w:val="nil"/>
              <w:left w:val="single" w:sz="4" w:space="0" w:color="auto"/>
              <w:bottom w:val="single" w:sz="4" w:space="0" w:color="auto"/>
              <w:right w:val="single" w:sz="4" w:space="0" w:color="auto"/>
            </w:tcBorders>
            <w:shd w:val="clear" w:color="auto" w:fill="auto"/>
            <w:noWrap/>
            <w:vAlign w:val="bottom"/>
          </w:tcPr>
          <w:p w14:paraId="22267B40" w14:textId="1994D9A0"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1294" w:type="dxa"/>
            <w:tcBorders>
              <w:top w:val="nil"/>
              <w:left w:val="nil"/>
              <w:bottom w:val="single" w:sz="4" w:space="0" w:color="auto"/>
              <w:right w:val="single" w:sz="4" w:space="0" w:color="auto"/>
            </w:tcBorders>
            <w:shd w:val="clear" w:color="auto" w:fill="auto"/>
            <w:noWrap/>
            <w:vAlign w:val="bottom"/>
          </w:tcPr>
          <w:p w14:paraId="395312FA" w14:textId="332124FD"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c>
          <w:tcPr>
            <w:tcW w:w="276" w:type="dxa"/>
            <w:tcBorders>
              <w:top w:val="nil"/>
              <w:left w:val="nil"/>
              <w:bottom w:val="single" w:sz="4" w:space="0" w:color="auto"/>
              <w:right w:val="nil"/>
            </w:tcBorders>
            <w:shd w:val="clear" w:color="auto" w:fill="auto"/>
            <w:noWrap/>
            <w:vAlign w:val="bottom"/>
          </w:tcPr>
          <w:p w14:paraId="430BDAA9" w14:textId="56A5D675"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456" w:type="dxa"/>
            <w:tcBorders>
              <w:top w:val="single" w:sz="4" w:space="0" w:color="auto"/>
              <w:left w:val="nil"/>
              <w:bottom w:val="nil"/>
              <w:right w:val="single" w:sz="4" w:space="0" w:color="auto"/>
            </w:tcBorders>
            <w:shd w:val="clear" w:color="auto" w:fill="auto"/>
            <w:noWrap/>
            <w:vAlign w:val="bottom"/>
          </w:tcPr>
          <w:p w14:paraId="38D05711" w14:textId="5A483AD6"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r>
      <w:tr w:rsidR="00A23E37" w:rsidRPr="00A23E37" w14:paraId="67E34444" w14:textId="77777777" w:rsidTr="007A0F6E">
        <w:trPr>
          <w:trHeight w:val="348"/>
        </w:trPr>
        <w:tc>
          <w:tcPr>
            <w:tcW w:w="5382" w:type="dxa"/>
            <w:tcBorders>
              <w:top w:val="nil"/>
              <w:left w:val="single" w:sz="4" w:space="0" w:color="auto"/>
              <w:bottom w:val="single" w:sz="4" w:space="0" w:color="auto"/>
              <w:right w:val="single" w:sz="4" w:space="0" w:color="auto"/>
            </w:tcBorders>
            <w:shd w:val="clear" w:color="auto" w:fill="auto"/>
            <w:noWrap/>
            <w:vAlign w:val="bottom"/>
          </w:tcPr>
          <w:p w14:paraId="0D8788E8" w14:textId="44574792"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1294" w:type="dxa"/>
            <w:tcBorders>
              <w:top w:val="nil"/>
              <w:left w:val="nil"/>
              <w:bottom w:val="single" w:sz="4" w:space="0" w:color="auto"/>
              <w:right w:val="single" w:sz="4" w:space="0" w:color="auto"/>
            </w:tcBorders>
            <w:shd w:val="clear" w:color="auto" w:fill="auto"/>
            <w:noWrap/>
            <w:vAlign w:val="bottom"/>
          </w:tcPr>
          <w:p w14:paraId="239BD1AC" w14:textId="4C1B09E4"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c>
          <w:tcPr>
            <w:tcW w:w="276" w:type="dxa"/>
            <w:tcBorders>
              <w:top w:val="nil"/>
              <w:left w:val="nil"/>
              <w:bottom w:val="single" w:sz="4" w:space="0" w:color="auto"/>
              <w:right w:val="nil"/>
            </w:tcBorders>
            <w:shd w:val="clear" w:color="auto" w:fill="auto"/>
            <w:noWrap/>
            <w:vAlign w:val="bottom"/>
          </w:tcPr>
          <w:p w14:paraId="2BC77F77" w14:textId="7E6D8F2F"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456" w:type="dxa"/>
            <w:tcBorders>
              <w:top w:val="single" w:sz="4" w:space="0" w:color="auto"/>
              <w:left w:val="nil"/>
              <w:bottom w:val="nil"/>
              <w:right w:val="single" w:sz="4" w:space="0" w:color="auto"/>
            </w:tcBorders>
            <w:shd w:val="clear" w:color="auto" w:fill="auto"/>
            <w:noWrap/>
            <w:vAlign w:val="bottom"/>
          </w:tcPr>
          <w:p w14:paraId="1F71B2C0" w14:textId="200607A0"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r>
      <w:tr w:rsidR="00A23E37" w:rsidRPr="00A23E37" w14:paraId="3C1A4B50" w14:textId="77777777" w:rsidTr="007A0F6E">
        <w:trPr>
          <w:trHeight w:val="348"/>
        </w:trPr>
        <w:tc>
          <w:tcPr>
            <w:tcW w:w="5382" w:type="dxa"/>
            <w:tcBorders>
              <w:top w:val="nil"/>
              <w:left w:val="single" w:sz="4" w:space="0" w:color="auto"/>
              <w:bottom w:val="single" w:sz="4" w:space="0" w:color="auto"/>
              <w:right w:val="single" w:sz="4" w:space="0" w:color="auto"/>
            </w:tcBorders>
            <w:shd w:val="clear" w:color="auto" w:fill="auto"/>
            <w:noWrap/>
            <w:vAlign w:val="bottom"/>
          </w:tcPr>
          <w:p w14:paraId="14BEE0B6" w14:textId="3D077E43"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1294" w:type="dxa"/>
            <w:tcBorders>
              <w:top w:val="nil"/>
              <w:left w:val="nil"/>
              <w:bottom w:val="single" w:sz="4" w:space="0" w:color="auto"/>
              <w:right w:val="single" w:sz="4" w:space="0" w:color="auto"/>
            </w:tcBorders>
            <w:shd w:val="clear" w:color="auto" w:fill="auto"/>
            <w:noWrap/>
            <w:vAlign w:val="bottom"/>
          </w:tcPr>
          <w:p w14:paraId="79BF7131" w14:textId="2DA20E33"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c>
          <w:tcPr>
            <w:tcW w:w="276" w:type="dxa"/>
            <w:tcBorders>
              <w:top w:val="nil"/>
              <w:left w:val="nil"/>
              <w:bottom w:val="single" w:sz="4" w:space="0" w:color="auto"/>
              <w:right w:val="nil"/>
            </w:tcBorders>
            <w:shd w:val="clear" w:color="auto" w:fill="auto"/>
            <w:noWrap/>
            <w:vAlign w:val="bottom"/>
          </w:tcPr>
          <w:p w14:paraId="40666527" w14:textId="63617A6A"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456" w:type="dxa"/>
            <w:tcBorders>
              <w:top w:val="single" w:sz="4" w:space="0" w:color="auto"/>
              <w:left w:val="nil"/>
              <w:bottom w:val="nil"/>
              <w:right w:val="single" w:sz="4" w:space="0" w:color="auto"/>
            </w:tcBorders>
            <w:shd w:val="clear" w:color="auto" w:fill="auto"/>
            <w:noWrap/>
            <w:vAlign w:val="bottom"/>
          </w:tcPr>
          <w:p w14:paraId="334368DA" w14:textId="225F3D79"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r>
      <w:tr w:rsidR="00A23E37" w:rsidRPr="00A23E37" w14:paraId="7635DF7C" w14:textId="77777777" w:rsidTr="007A0F6E">
        <w:trPr>
          <w:trHeight w:val="348"/>
        </w:trPr>
        <w:tc>
          <w:tcPr>
            <w:tcW w:w="5382" w:type="dxa"/>
            <w:tcBorders>
              <w:top w:val="nil"/>
              <w:left w:val="single" w:sz="4" w:space="0" w:color="auto"/>
              <w:bottom w:val="single" w:sz="4" w:space="0" w:color="auto"/>
              <w:right w:val="single" w:sz="4" w:space="0" w:color="auto"/>
            </w:tcBorders>
            <w:shd w:val="clear" w:color="auto" w:fill="auto"/>
            <w:noWrap/>
            <w:vAlign w:val="bottom"/>
          </w:tcPr>
          <w:p w14:paraId="57C806EA" w14:textId="57C6259E"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1294" w:type="dxa"/>
            <w:tcBorders>
              <w:top w:val="nil"/>
              <w:left w:val="nil"/>
              <w:bottom w:val="single" w:sz="4" w:space="0" w:color="auto"/>
              <w:right w:val="single" w:sz="4" w:space="0" w:color="auto"/>
            </w:tcBorders>
            <w:shd w:val="clear" w:color="auto" w:fill="auto"/>
            <w:noWrap/>
            <w:vAlign w:val="bottom"/>
          </w:tcPr>
          <w:p w14:paraId="2FBE2A75" w14:textId="4E4F6AEF"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c>
          <w:tcPr>
            <w:tcW w:w="276" w:type="dxa"/>
            <w:tcBorders>
              <w:top w:val="nil"/>
              <w:left w:val="nil"/>
              <w:bottom w:val="single" w:sz="4" w:space="0" w:color="auto"/>
              <w:right w:val="nil"/>
            </w:tcBorders>
            <w:shd w:val="clear" w:color="auto" w:fill="auto"/>
            <w:noWrap/>
            <w:vAlign w:val="bottom"/>
          </w:tcPr>
          <w:p w14:paraId="2D6F901D" w14:textId="6383B1F8"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456" w:type="dxa"/>
            <w:tcBorders>
              <w:top w:val="single" w:sz="4" w:space="0" w:color="auto"/>
              <w:left w:val="nil"/>
              <w:bottom w:val="nil"/>
              <w:right w:val="single" w:sz="4" w:space="0" w:color="auto"/>
            </w:tcBorders>
            <w:shd w:val="clear" w:color="auto" w:fill="auto"/>
            <w:noWrap/>
            <w:vAlign w:val="bottom"/>
          </w:tcPr>
          <w:p w14:paraId="2BF8788F" w14:textId="3AC61536"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r>
      <w:tr w:rsidR="00A23E37" w:rsidRPr="00A23E37" w14:paraId="27E00FCB" w14:textId="77777777" w:rsidTr="007A0F6E">
        <w:trPr>
          <w:trHeight w:val="348"/>
        </w:trPr>
        <w:tc>
          <w:tcPr>
            <w:tcW w:w="5382" w:type="dxa"/>
            <w:tcBorders>
              <w:top w:val="nil"/>
              <w:left w:val="single" w:sz="4" w:space="0" w:color="auto"/>
              <w:bottom w:val="single" w:sz="4" w:space="0" w:color="auto"/>
              <w:right w:val="single" w:sz="4" w:space="0" w:color="auto"/>
            </w:tcBorders>
            <w:shd w:val="clear" w:color="auto" w:fill="auto"/>
            <w:noWrap/>
            <w:vAlign w:val="bottom"/>
          </w:tcPr>
          <w:p w14:paraId="0BCB9A93" w14:textId="720977DC"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1294" w:type="dxa"/>
            <w:tcBorders>
              <w:top w:val="nil"/>
              <w:left w:val="nil"/>
              <w:bottom w:val="single" w:sz="4" w:space="0" w:color="auto"/>
              <w:right w:val="single" w:sz="4" w:space="0" w:color="auto"/>
            </w:tcBorders>
            <w:shd w:val="clear" w:color="auto" w:fill="auto"/>
            <w:noWrap/>
            <w:vAlign w:val="bottom"/>
          </w:tcPr>
          <w:p w14:paraId="1CF5BD11" w14:textId="36623EA1"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c>
          <w:tcPr>
            <w:tcW w:w="276" w:type="dxa"/>
            <w:tcBorders>
              <w:top w:val="nil"/>
              <w:left w:val="nil"/>
              <w:bottom w:val="single" w:sz="4" w:space="0" w:color="auto"/>
              <w:right w:val="nil"/>
            </w:tcBorders>
            <w:shd w:val="clear" w:color="auto" w:fill="auto"/>
            <w:noWrap/>
            <w:vAlign w:val="bottom"/>
          </w:tcPr>
          <w:p w14:paraId="1A62E97A" w14:textId="679E1396"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456" w:type="dxa"/>
            <w:tcBorders>
              <w:top w:val="single" w:sz="4" w:space="0" w:color="auto"/>
              <w:left w:val="nil"/>
              <w:bottom w:val="nil"/>
              <w:right w:val="single" w:sz="4" w:space="0" w:color="auto"/>
            </w:tcBorders>
            <w:shd w:val="clear" w:color="auto" w:fill="auto"/>
            <w:noWrap/>
            <w:vAlign w:val="bottom"/>
          </w:tcPr>
          <w:p w14:paraId="5FA3BEEA" w14:textId="5C2892AE"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r>
      <w:tr w:rsidR="00A23E37" w:rsidRPr="00A23E37" w14:paraId="56053A42" w14:textId="77777777" w:rsidTr="007A0F6E">
        <w:trPr>
          <w:trHeight w:val="348"/>
        </w:trPr>
        <w:tc>
          <w:tcPr>
            <w:tcW w:w="5382" w:type="dxa"/>
            <w:tcBorders>
              <w:top w:val="nil"/>
              <w:left w:val="single" w:sz="4" w:space="0" w:color="auto"/>
              <w:bottom w:val="single" w:sz="4" w:space="0" w:color="auto"/>
              <w:right w:val="single" w:sz="4" w:space="0" w:color="auto"/>
            </w:tcBorders>
            <w:shd w:val="clear" w:color="auto" w:fill="auto"/>
            <w:noWrap/>
            <w:vAlign w:val="bottom"/>
          </w:tcPr>
          <w:p w14:paraId="59CAB117" w14:textId="3D2DD646"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1294" w:type="dxa"/>
            <w:tcBorders>
              <w:top w:val="nil"/>
              <w:left w:val="nil"/>
              <w:bottom w:val="single" w:sz="4" w:space="0" w:color="auto"/>
              <w:right w:val="single" w:sz="4" w:space="0" w:color="auto"/>
            </w:tcBorders>
            <w:shd w:val="clear" w:color="auto" w:fill="auto"/>
            <w:noWrap/>
            <w:vAlign w:val="bottom"/>
          </w:tcPr>
          <w:p w14:paraId="4FF8B119" w14:textId="189F9542"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c>
          <w:tcPr>
            <w:tcW w:w="276" w:type="dxa"/>
            <w:tcBorders>
              <w:top w:val="nil"/>
              <w:left w:val="nil"/>
              <w:bottom w:val="single" w:sz="4" w:space="0" w:color="auto"/>
              <w:right w:val="nil"/>
            </w:tcBorders>
            <w:shd w:val="clear" w:color="auto" w:fill="auto"/>
            <w:noWrap/>
            <w:vAlign w:val="bottom"/>
          </w:tcPr>
          <w:p w14:paraId="12AEDB96" w14:textId="704816CC"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456" w:type="dxa"/>
            <w:tcBorders>
              <w:top w:val="single" w:sz="4" w:space="0" w:color="auto"/>
              <w:left w:val="nil"/>
              <w:bottom w:val="nil"/>
              <w:right w:val="single" w:sz="4" w:space="0" w:color="auto"/>
            </w:tcBorders>
            <w:shd w:val="clear" w:color="auto" w:fill="auto"/>
            <w:noWrap/>
            <w:vAlign w:val="bottom"/>
          </w:tcPr>
          <w:p w14:paraId="592AB241" w14:textId="1B9003CA"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r>
      <w:tr w:rsidR="00A23E37" w:rsidRPr="00A23E37" w14:paraId="26C9B1D8" w14:textId="77777777" w:rsidTr="007A0F6E">
        <w:trPr>
          <w:trHeight w:val="348"/>
        </w:trPr>
        <w:tc>
          <w:tcPr>
            <w:tcW w:w="5382" w:type="dxa"/>
            <w:tcBorders>
              <w:top w:val="nil"/>
              <w:left w:val="single" w:sz="4" w:space="0" w:color="auto"/>
              <w:bottom w:val="single" w:sz="4" w:space="0" w:color="auto"/>
              <w:right w:val="single" w:sz="4" w:space="0" w:color="auto"/>
            </w:tcBorders>
            <w:shd w:val="clear" w:color="auto" w:fill="auto"/>
            <w:noWrap/>
            <w:vAlign w:val="bottom"/>
          </w:tcPr>
          <w:p w14:paraId="2198DD3B" w14:textId="586D2691"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1294" w:type="dxa"/>
            <w:tcBorders>
              <w:top w:val="nil"/>
              <w:left w:val="nil"/>
              <w:bottom w:val="single" w:sz="4" w:space="0" w:color="auto"/>
              <w:right w:val="single" w:sz="4" w:space="0" w:color="auto"/>
            </w:tcBorders>
            <w:shd w:val="clear" w:color="auto" w:fill="auto"/>
            <w:noWrap/>
            <w:vAlign w:val="bottom"/>
          </w:tcPr>
          <w:p w14:paraId="006BDF74" w14:textId="73ECA46F"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c>
          <w:tcPr>
            <w:tcW w:w="276" w:type="dxa"/>
            <w:tcBorders>
              <w:top w:val="nil"/>
              <w:left w:val="nil"/>
              <w:bottom w:val="single" w:sz="4" w:space="0" w:color="auto"/>
              <w:right w:val="nil"/>
            </w:tcBorders>
            <w:shd w:val="clear" w:color="auto" w:fill="auto"/>
            <w:noWrap/>
            <w:vAlign w:val="bottom"/>
          </w:tcPr>
          <w:p w14:paraId="45680F66" w14:textId="22821858"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456" w:type="dxa"/>
            <w:tcBorders>
              <w:top w:val="single" w:sz="4" w:space="0" w:color="auto"/>
              <w:left w:val="nil"/>
              <w:bottom w:val="nil"/>
              <w:right w:val="single" w:sz="4" w:space="0" w:color="auto"/>
            </w:tcBorders>
            <w:shd w:val="clear" w:color="auto" w:fill="auto"/>
            <w:noWrap/>
            <w:vAlign w:val="bottom"/>
          </w:tcPr>
          <w:p w14:paraId="4423A6FB" w14:textId="7EEE2968"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r>
      <w:tr w:rsidR="00A23E37" w:rsidRPr="00A23E37" w14:paraId="7CA8DB82" w14:textId="77777777" w:rsidTr="007A0F6E">
        <w:trPr>
          <w:trHeight w:val="360"/>
        </w:trPr>
        <w:tc>
          <w:tcPr>
            <w:tcW w:w="5382" w:type="dxa"/>
            <w:tcBorders>
              <w:top w:val="nil"/>
              <w:left w:val="single" w:sz="4" w:space="0" w:color="auto"/>
              <w:bottom w:val="single" w:sz="4" w:space="0" w:color="auto"/>
              <w:right w:val="single" w:sz="4" w:space="0" w:color="auto"/>
            </w:tcBorders>
            <w:shd w:val="clear" w:color="auto" w:fill="auto"/>
            <w:noWrap/>
            <w:vAlign w:val="bottom"/>
          </w:tcPr>
          <w:p w14:paraId="22B869F6" w14:textId="463BDCFB"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1294" w:type="dxa"/>
            <w:tcBorders>
              <w:top w:val="nil"/>
              <w:left w:val="nil"/>
              <w:bottom w:val="nil"/>
              <w:right w:val="single" w:sz="4" w:space="0" w:color="auto"/>
            </w:tcBorders>
            <w:shd w:val="clear" w:color="auto" w:fill="auto"/>
            <w:noWrap/>
            <w:vAlign w:val="bottom"/>
          </w:tcPr>
          <w:p w14:paraId="17C5C894" w14:textId="75FEACE6"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76" w:type="dxa"/>
            <w:tcBorders>
              <w:top w:val="nil"/>
              <w:left w:val="nil"/>
              <w:bottom w:val="single" w:sz="8" w:space="0" w:color="auto"/>
              <w:right w:val="nil"/>
            </w:tcBorders>
            <w:shd w:val="clear" w:color="auto" w:fill="auto"/>
            <w:noWrap/>
            <w:vAlign w:val="bottom"/>
          </w:tcPr>
          <w:p w14:paraId="19AC90D0" w14:textId="6E6D6669"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456" w:type="dxa"/>
            <w:tcBorders>
              <w:top w:val="single" w:sz="4" w:space="0" w:color="auto"/>
              <w:left w:val="nil"/>
              <w:bottom w:val="single" w:sz="8" w:space="0" w:color="auto"/>
              <w:right w:val="single" w:sz="4" w:space="0" w:color="auto"/>
            </w:tcBorders>
            <w:shd w:val="clear" w:color="auto" w:fill="auto"/>
            <w:noWrap/>
            <w:vAlign w:val="bottom"/>
          </w:tcPr>
          <w:p w14:paraId="0C3C3423" w14:textId="11B7707F" w:rsidR="00A23E37" w:rsidRPr="00A23E37" w:rsidRDefault="00A23E37" w:rsidP="00A23E37">
            <w:pPr>
              <w:spacing w:after="0" w:line="240" w:lineRule="auto"/>
              <w:jc w:val="right"/>
              <w:rPr>
                <w:rFonts w:ascii="Calibri" w:eastAsia="Times New Roman" w:hAnsi="Calibri" w:cs="Calibri"/>
                <w:b/>
                <w:bCs/>
                <w:color w:val="000000"/>
                <w:sz w:val="26"/>
                <w:szCs w:val="26"/>
                <w:lang w:eastAsia="en-GB"/>
              </w:rPr>
            </w:pPr>
          </w:p>
        </w:tc>
      </w:tr>
      <w:tr w:rsidR="00A23E37" w:rsidRPr="00A23E37" w14:paraId="4F3384D1" w14:textId="77777777" w:rsidTr="007A0F6E">
        <w:trPr>
          <w:trHeight w:val="360"/>
        </w:trPr>
        <w:tc>
          <w:tcPr>
            <w:tcW w:w="5382" w:type="dxa"/>
            <w:tcBorders>
              <w:top w:val="nil"/>
              <w:left w:val="single" w:sz="4" w:space="0" w:color="auto"/>
              <w:bottom w:val="single" w:sz="4" w:space="0" w:color="auto"/>
              <w:right w:val="nil"/>
            </w:tcBorders>
            <w:shd w:val="clear" w:color="auto" w:fill="auto"/>
            <w:noWrap/>
            <w:vAlign w:val="bottom"/>
          </w:tcPr>
          <w:p w14:paraId="74F9FE4A" w14:textId="1055BAA5"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1294" w:type="dxa"/>
            <w:tcBorders>
              <w:top w:val="single" w:sz="8" w:space="0" w:color="auto"/>
              <w:left w:val="single" w:sz="8" w:space="0" w:color="auto"/>
              <w:bottom w:val="single" w:sz="8" w:space="0" w:color="auto"/>
              <w:right w:val="single" w:sz="4" w:space="0" w:color="auto"/>
            </w:tcBorders>
            <w:shd w:val="clear" w:color="auto" w:fill="auto"/>
            <w:noWrap/>
            <w:vAlign w:val="bottom"/>
          </w:tcPr>
          <w:p w14:paraId="359D44A9" w14:textId="72004B4D"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c>
          <w:tcPr>
            <w:tcW w:w="276" w:type="dxa"/>
            <w:tcBorders>
              <w:top w:val="nil"/>
              <w:left w:val="nil"/>
              <w:bottom w:val="single" w:sz="8" w:space="0" w:color="auto"/>
              <w:right w:val="nil"/>
            </w:tcBorders>
            <w:shd w:val="clear" w:color="auto" w:fill="auto"/>
            <w:noWrap/>
            <w:vAlign w:val="bottom"/>
          </w:tcPr>
          <w:p w14:paraId="6D5FD0E6" w14:textId="0199528B"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456" w:type="dxa"/>
            <w:tcBorders>
              <w:top w:val="nil"/>
              <w:left w:val="nil"/>
              <w:bottom w:val="single" w:sz="8" w:space="0" w:color="auto"/>
              <w:right w:val="single" w:sz="8" w:space="0" w:color="auto"/>
            </w:tcBorders>
            <w:shd w:val="clear" w:color="auto" w:fill="auto"/>
            <w:noWrap/>
            <w:vAlign w:val="bottom"/>
          </w:tcPr>
          <w:p w14:paraId="0FDDE8AA" w14:textId="45637966" w:rsidR="00A23E37" w:rsidRPr="00A23E37" w:rsidRDefault="00A23E37" w:rsidP="00A23E37">
            <w:pPr>
              <w:spacing w:after="0" w:line="240" w:lineRule="auto"/>
              <w:jc w:val="right"/>
              <w:rPr>
                <w:rFonts w:ascii="Calibri" w:eastAsia="Times New Roman" w:hAnsi="Calibri" w:cs="Calibri"/>
                <w:color w:val="000000"/>
                <w:sz w:val="26"/>
                <w:szCs w:val="26"/>
                <w:lang w:eastAsia="en-GB"/>
              </w:rPr>
            </w:pPr>
          </w:p>
        </w:tc>
      </w:tr>
      <w:tr w:rsidR="00A23E37" w:rsidRPr="00A23E37" w14:paraId="37F5EA18" w14:textId="77777777" w:rsidTr="007A0F6E">
        <w:trPr>
          <w:trHeight w:val="348"/>
        </w:trPr>
        <w:tc>
          <w:tcPr>
            <w:tcW w:w="5382" w:type="dxa"/>
            <w:tcBorders>
              <w:top w:val="nil"/>
              <w:left w:val="single" w:sz="4" w:space="0" w:color="auto"/>
              <w:bottom w:val="single" w:sz="4" w:space="0" w:color="auto"/>
              <w:right w:val="single" w:sz="4" w:space="0" w:color="auto"/>
            </w:tcBorders>
            <w:shd w:val="clear" w:color="auto" w:fill="auto"/>
            <w:noWrap/>
            <w:vAlign w:val="bottom"/>
          </w:tcPr>
          <w:p w14:paraId="067B3593" w14:textId="5DE9A732"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1294" w:type="dxa"/>
            <w:tcBorders>
              <w:top w:val="nil"/>
              <w:left w:val="nil"/>
              <w:bottom w:val="single" w:sz="4" w:space="0" w:color="auto"/>
              <w:right w:val="single" w:sz="4" w:space="0" w:color="auto"/>
            </w:tcBorders>
            <w:shd w:val="clear" w:color="auto" w:fill="auto"/>
            <w:noWrap/>
            <w:vAlign w:val="bottom"/>
          </w:tcPr>
          <w:p w14:paraId="3FC2EE3E" w14:textId="68AA075F"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76" w:type="dxa"/>
            <w:tcBorders>
              <w:top w:val="nil"/>
              <w:left w:val="nil"/>
              <w:bottom w:val="single" w:sz="4" w:space="0" w:color="auto"/>
              <w:right w:val="nil"/>
            </w:tcBorders>
            <w:shd w:val="clear" w:color="auto" w:fill="auto"/>
            <w:noWrap/>
            <w:vAlign w:val="bottom"/>
          </w:tcPr>
          <w:p w14:paraId="343A8FF3" w14:textId="43E5F9B9"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456" w:type="dxa"/>
            <w:tcBorders>
              <w:top w:val="nil"/>
              <w:left w:val="nil"/>
              <w:bottom w:val="single" w:sz="4" w:space="0" w:color="auto"/>
              <w:right w:val="single" w:sz="4" w:space="0" w:color="auto"/>
            </w:tcBorders>
            <w:shd w:val="clear" w:color="auto" w:fill="auto"/>
            <w:noWrap/>
            <w:vAlign w:val="bottom"/>
          </w:tcPr>
          <w:p w14:paraId="45B1256F" w14:textId="14351FEA" w:rsidR="00A23E37" w:rsidRPr="00A23E37" w:rsidRDefault="00A23E37" w:rsidP="00A23E37">
            <w:pPr>
              <w:spacing w:after="0" w:line="240" w:lineRule="auto"/>
              <w:rPr>
                <w:rFonts w:ascii="Calibri" w:eastAsia="Times New Roman" w:hAnsi="Calibri" w:cs="Calibri"/>
                <w:color w:val="000000"/>
                <w:sz w:val="26"/>
                <w:szCs w:val="26"/>
                <w:lang w:eastAsia="en-GB"/>
              </w:rPr>
            </w:pPr>
          </w:p>
        </w:tc>
      </w:tr>
      <w:tr w:rsidR="00A23E37" w:rsidRPr="00A23E37" w14:paraId="0A6185AC" w14:textId="77777777" w:rsidTr="007A0F6E">
        <w:trPr>
          <w:trHeight w:val="348"/>
        </w:trPr>
        <w:tc>
          <w:tcPr>
            <w:tcW w:w="5382" w:type="dxa"/>
            <w:tcBorders>
              <w:top w:val="nil"/>
              <w:left w:val="single" w:sz="4" w:space="0" w:color="auto"/>
              <w:bottom w:val="single" w:sz="4" w:space="0" w:color="auto"/>
              <w:right w:val="single" w:sz="4" w:space="0" w:color="auto"/>
            </w:tcBorders>
            <w:shd w:val="clear" w:color="auto" w:fill="auto"/>
            <w:noWrap/>
            <w:vAlign w:val="bottom"/>
          </w:tcPr>
          <w:p w14:paraId="70225B3B" w14:textId="683A222C"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1294" w:type="dxa"/>
            <w:tcBorders>
              <w:top w:val="nil"/>
              <w:left w:val="nil"/>
              <w:bottom w:val="single" w:sz="4" w:space="0" w:color="auto"/>
              <w:right w:val="single" w:sz="4" w:space="0" w:color="auto"/>
            </w:tcBorders>
            <w:shd w:val="clear" w:color="auto" w:fill="auto"/>
            <w:noWrap/>
            <w:vAlign w:val="bottom"/>
          </w:tcPr>
          <w:p w14:paraId="7112CF55" w14:textId="4BFDF202"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76" w:type="dxa"/>
            <w:tcBorders>
              <w:top w:val="nil"/>
              <w:left w:val="nil"/>
              <w:bottom w:val="single" w:sz="4" w:space="0" w:color="auto"/>
              <w:right w:val="nil"/>
            </w:tcBorders>
            <w:shd w:val="clear" w:color="auto" w:fill="auto"/>
            <w:noWrap/>
            <w:vAlign w:val="bottom"/>
          </w:tcPr>
          <w:p w14:paraId="79A8D51B" w14:textId="67C00147"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2456" w:type="dxa"/>
            <w:tcBorders>
              <w:top w:val="nil"/>
              <w:left w:val="nil"/>
              <w:bottom w:val="single" w:sz="4" w:space="0" w:color="auto"/>
              <w:right w:val="single" w:sz="4" w:space="0" w:color="auto"/>
            </w:tcBorders>
            <w:shd w:val="clear" w:color="auto" w:fill="auto"/>
            <w:noWrap/>
            <w:vAlign w:val="bottom"/>
          </w:tcPr>
          <w:p w14:paraId="5D0455EE" w14:textId="55161006" w:rsidR="00A23E37" w:rsidRPr="00A23E37" w:rsidRDefault="00A23E37" w:rsidP="00A23E37">
            <w:pPr>
              <w:spacing w:after="0" w:line="240" w:lineRule="auto"/>
              <w:jc w:val="right"/>
              <w:rPr>
                <w:rFonts w:ascii="Calibri" w:eastAsia="Times New Roman" w:hAnsi="Calibri" w:cs="Calibri"/>
                <w:b/>
                <w:bCs/>
                <w:color w:val="000000"/>
                <w:sz w:val="26"/>
                <w:szCs w:val="26"/>
                <w:lang w:eastAsia="en-GB"/>
              </w:rPr>
            </w:pPr>
          </w:p>
        </w:tc>
      </w:tr>
      <w:tr w:rsidR="00A23E37" w:rsidRPr="00A23E37" w14:paraId="13D230E0" w14:textId="77777777" w:rsidTr="007A0F6E">
        <w:trPr>
          <w:trHeight w:val="348"/>
        </w:trPr>
        <w:tc>
          <w:tcPr>
            <w:tcW w:w="5382" w:type="dxa"/>
            <w:tcBorders>
              <w:top w:val="nil"/>
              <w:left w:val="single" w:sz="4" w:space="0" w:color="auto"/>
              <w:bottom w:val="single" w:sz="4" w:space="0" w:color="auto"/>
              <w:right w:val="single" w:sz="4" w:space="0" w:color="auto"/>
            </w:tcBorders>
            <w:shd w:val="clear" w:color="auto" w:fill="auto"/>
            <w:noWrap/>
            <w:vAlign w:val="bottom"/>
          </w:tcPr>
          <w:p w14:paraId="5A51D4C6" w14:textId="36D17615"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1294" w:type="dxa"/>
            <w:tcBorders>
              <w:top w:val="nil"/>
              <w:left w:val="nil"/>
              <w:bottom w:val="single" w:sz="4" w:space="0" w:color="auto"/>
              <w:right w:val="single" w:sz="4" w:space="0" w:color="auto"/>
            </w:tcBorders>
            <w:shd w:val="clear" w:color="auto" w:fill="auto"/>
            <w:noWrap/>
            <w:vAlign w:val="bottom"/>
          </w:tcPr>
          <w:p w14:paraId="105CA01A" w14:textId="7578D006" w:rsidR="00A23E37" w:rsidRPr="00A23E37" w:rsidRDefault="00A23E37" w:rsidP="00A23E37">
            <w:pPr>
              <w:spacing w:after="0" w:line="240" w:lineRule="auto"/>
              <w:rPr>
                <w:rFonts w:ascii="Calibri" w:eastAsia="Times New Roman" w:hAnsi="Calibri" w:cs="Calibri"/>
                <w:color w:val="000000"/>
                <w:lang w:eastAsia="en-GB"/>
              </w:rPr>
            </w:pPr>
          </w:p>
        </w:tc>
        <w:tc>
          <w:tcPr>
            <w:tcW w:w="276" w:type="dxa"/>
            <w:tcBorders>
              <w:top w:val="nil"/>
              <w:left w:val="nil"/>
              <w:bottom w:val="single" w:sz="4" w:space="0" w:color="auto"/>
              <w:right w:val="nil"/>
            </w:tcBorders>
            <w:shd w:val="clear" w:color="auto" w:fill="auto"/>
            <w:noWrap/>
            <w:vAlign w:val="bottom"/>
          </w:tcPr>
          <w:p w14:paraId="4C76B5B3" w14:textId="193DDDF5" w:rsidR="00A23E37" w:rsidRPr="00A23E37" w:rsidRDefault="00A23E37" w:rsidP="00A23E37">
            <w:pPr>
              <w:spacing w:after="0" w:line="240" w:lineRule="auto"/>
              <w:rPr>
                <w:rFonts w:ascii="Calibri" w:eastAsia="Times New Roman" w:hAnsi="Calibri" w:cs="Calibri"/>
                <w:color w:val="000000"/>
                <w:lang w:eastAsia="en-GB"/>
              </w:rPr>
            </w:pPr>
          </w:p>
        </w:tc>
        <w:tc>
          <w:tcPr>
            <w:tcW w:w="2456" w:type="dxa"/>
            <w:tcBorders>
              <w:top w:val="nil"/>
              <w:left w:val="nil"/>
              <w:bottom w:val="single" w:sz="4" w:space="0" w:color="auto"/>
              <w:right w:val="single" w:sz="4" w:space="0" w:color="auto"/>
            </w:tcBorders>
            <w:shd w:val="clear" w:color="auto" w:fill="auto"/>
            <w:noWrap/>
            <w:vAlign w:val="bottom"/>
          </w:tcPr>
          <w:p w14:paraId="01256CF9" w14:textId="4A71A2FA" w:rsidR="00A23E37" w:rsidRPr="00A23E37" w:rsidRDefault="00A23E37" w:rsidP="00A23E37">
            <w:pPr>
              <w:spacing w:after="0" w:line="240" w:lineRule="auto"/>
              <w:rPr>
                <w:rFonts w:ascii="Calibri" w:eastAsia="Times New Roman" w:hAnsi="Calibri" w:cs="Calibri"/>
                <w:color w:val="000000"/>
                <w:lang w:eastAsia="en-GB"/>
              </w:rPr>
            </w:pPr>
          </w:p>
        </w:tc>
      </w:tr>
      <w:tr w:rsidR="00A23E37" w:rsidRPr="00A23E37" w14:paraId="25177459" w14:textId="77777777" w:rsidTr="007A0F6E">
        <w:trPr>
          <w:trHeight w:val="348"/>
        </w:trPr>
        <w:tc>
          <w:tcPr>
            <w:tcW w:w="5382" w:type="dxa"/>
            <w:tcBorders>
              <w:top w:val="nil"/>
              <w:left w:val="single" w:sz="4" w:space="0" w:color="auto"/>
              <w:bottom w:val="single" w:sz="4" w:space="0" w:color="auto"/>
              <w:right w:val="single" w:sz="4" w:space="0" w:color="auto"/>
            </w:tcBorders>
            <w:shd w:val="clear" w:color="auto" w:fill="auto"/>
            <w:noWrap/>
            <w:vAlign w:val="bottom"/>
          </w:tcPr>
          <w:p w14:paraId="01A9BF7F" w14:textId="189C4499" w:rsidR="00A23E37" w:rsidRPr="00A23E37" w:rsidRDefault="00A23E37" w:rsidP="00A23E37">
            <w:pPr>
              <w:spacing w:after="0" w:line="240" w:lineRule="auto"/>
              <w:rPr>
                <w:rFonts w:ascii="Calibri" w:eastAsia="Times New Roman" w:hAnsi="Calibri" w:cs="Calibri"/>
                <w:color w:val="000000"/>
                <w:sz w:val="26"/>
                <w:szCs w:val="26"/>
                <w:lang w:eastAsia="en-GB"/>
              </w:rPr>
            </w:pPr>
          </w:p>
        </w:tc>
        <w:tc>
          <w:tcPr>
            <w:tcW w:w="1294" w:type="dxa"/>
            <w:tcBorders>
              <w:top w:val="nil"/>
              <w:left w:val="nil"/>
              <w:bottom w:val="single" w:sz="4" w:space="0" w:color="auto"/>
              <w:right w:val="single" w:sz="4" w:space="0" w:color="auto"/>
            </w:tcBorders>
            <w:shd w:val="clear" w:color="auto" w:fill="auto"/>
            <w:noWrap/>
            <w:vAlign w:val="bottom"/>
          </w:tcPr>
          <w:p w14:paraId="68241A01" w14:textId="08B81222" w:rsidR="00A23E37" w:rsidRPr="00A23E37" w:rsidRDefault="00A23E37" w:rsidP="00A23E37">
            <w:pPr>
              <w:spacing w:after="0" w:line="240" w:lineRule="auto"/>
              <w:rPr>
                <w:rFonts w:ascii="Calibri" w:eastAsia="Times New Roman" w:hAnsi="Calibri" w:cs="Calibri"/>
                <w:color w:val="000000"/>
                <w:lang w:eastAsia="en-GB"/>
              </w:rPr>
            </w:pPr>
          </w:p>
        </w:tc>
        <w:tc>
          <w:tcPr>
            <w:tcW w:w="276" w:type="dxa"/>
            <w:tcBorders>
              <w:top w:val="nil"/>
              <w:left w:val="nil"/>
              <w:bottom w:val="single" w:sz="4" w:space="0" w:color="auto"/>
              <w:right w:val="nil"/>
            </w:tcBorders>
            <w:shd w:val="clear" w:color="auto" w:fill="auto"/>
            <w:noWrap/>
            <w:vAlign w:val="bottom"/>
          </w:tcPr>
          <w:p w14:paraId="4C0676A9" w14:textId="1CABDFDE" w:rsidR="00A23E37" w:rsidRPr="00A23E37" w:rsidRDefault="00A23E37" w:rsidP="00A23E37">
            <w:pPr>
              <w:spacing w:after="0" w:line="240" w:lineRule="auto"/>
              <w:rPr>
                <w:rFonts w:ascii="Calibri" w:eastAsia="Times New Roman" w:hAnsi="Calibri" w:cs="Calibri"/>
                <w:color w:val="000000"/>
                <w:lang w:eastAsia="en-GB"/>
              </w:rPr>
            </w:pPr>
          </w:p>
        </w:tc>
        <w:tc>
          <w:tcPr>
            <w:tcW w:w="2456" w:type="dxa"/>
            <w:tcBorders>
              <w:top w:val="nil"/>
              <w:left w:val="nil"/>
              <w:bottom w:val="single" w:sz="4" w:space="0" w:color="auto"/>
              <w:right w:val="single" w:sz="4" w:space="0" w:color="auto"/>
            </w:tcBorders>
            <w:shd w:val="clear" w:color="auto" w:fill="auto"/>
            <w:noWrap/>
            <w:vAlign w:val="bottom"/>
          </w:tcPr>
          <w:p w14:paraId="2F031A5F" w14:textId="048620C6" w:rsidR="00A23E37" w:rsidRPr="00A23E37" w:rsidRDefault="00A23E37" w:rsidP="00A23E37">
            <w:pPr>
              <w:spacing w:after="0" w:line="240" w:lineRule="auto"/>
              <w:rPr>
                <w:rFonts w:ascii="Calibri" w:eastAsia="Times New Roman" w:hAnsi="Calibri" w:cs="Calibri"/>
                <w:color w:val="000000"/>
                <w:lang w:eastAsia="en-GB"/>
              </w:rPr>
            </w:pPr>
          </w:p>
        </w:tc>
      </w:tr>
      <w:tr w:rsidR="00A23E37" w:rsidRPr="00A23E37" w14:paraId="00CB804F" w14:textId="77777777" w:rsidTr="007A0F6E">
        <w:trPr>
          <w:trHeight w:val="288"/>
        </w:trPr>
        <w:tc>
          <w:tcPr>
            <w:tcW w:w="5382" w:type="dxa"/>
            <w:tcBorders>
              <w:top w:val="nil"/>
              <w:left w:val="nil"/>
              <w:bottom w:val="nil"/>
              <w:right w:val="nil"/>
            </w:tcBorders>
            <w:shd w:val="clear" w:color="auto" w:fill="auto"/>
            <w:noWrap/>
            <w:vAlign w:val="bottom"/>
          </w:tcPr>
          <w:p w14:paraId="0FD738E7" w14:textId="77777777" w:rsidR="00A23E37" w:rsidRPr="00A23E37" w:rsidRDefault="00A23E37" w:rsidP="00A23E37">
            <w:pPr>
              <w:spacing w:after="0" w:line="240" w:lineRule="auto"/>
              <w:rPr>
                <w:rFonts w:ascii="Calibri" w:eastAsia="Times New Roman" w:hAnsi="Calibri" w:cs="Calibri"/>
                <w:color w:val="000000"/>
                <w:lang w:eastAsia="en-GB"/>
              </w:rPr>
            </w:pPr>
          </w:p>
        </w:tc>
        <w:tc>
          <w:tcPr>
            <w:tcW w:w="1294" w:type="dxa"/>
            <w:tcBorders>
              <w:top w:val="nil"/>
              <w:left w:val="nil"/>
              <w:bottom w:val="nil"/>
              <w:right w:val="nil"/>
            </w:tcBorders>
            <w:shd w:val="clear" w:color="auto" w:fill="auto"/>
            <w:noWrap/>
            <w:vAlign w:val="bottom"/>
          </w:tcPr>
          <w:p w14:paraId="4EAE9CBB"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76" w:type="dxa"/>
            <w:tcBorders>
              <w:top w:val="nil"/>
              <w:left w:val="nil"/>
              <w:bottom w:val="nil"/>
              <w:right w:val="nil"/>
            </w:tcBorders>
            <w:shd w:val="clear" w:color="auto" w:fill="auto"/>
            <w:noWrap/>
            <w:vAlign w:val="bottom"/>
          </w:tcPr>
          <w:p w14:paraId="1BBF8F39"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456" w:type="dxa"/>
            <w:tcBorders>
              <w:top w:val="nil"/>
              <w:left w:val="nil"/>
              <w:bottom w:val="nil"/>
              <w:right w:val="nil"/>
            </w:tcBorders>
            <w:shd w:val="clear" w:color="auto" w:fill="auto"/>
            <w:noWrap/>
            <w:vAlign w:val="bottom"/>
            <w:hideMark/>
          </w:tcPr>
          <w:p w14:paraId="1EE636A8"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r>
      <w:tr w:rsidR="00A23E37" w:rsidRPr="00A23E37" w14:paraId="71D3BF43" w14:textId="77777777" w:rsidTr="00A23E37">
        <w:trPr>
          <w:trHeight w:val="288"/>
        </w:trPr>
        <w:tc>
          <w:tcPr>
            <w:tcW w:w="5382" w:type="dxa"/>
            <w:tcBorders>
              <w:top w:val="nil"/>
              <w:left w:val="nil"/>
              <w:bottom w:val="nil"/>
              <w:right w:val="nil"/>
            </w:tcBorders>
            <w:shd w:val="clear" w:color="auto" w:fill="auto"/>
            <w:noWrap/>
            <w:vAlign w:val="bottom"/>
            <w:hideMark/>
          </w:tcPr>
          <w:p w14:paraId="1A060FCC"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1294" w:type="dxa"/>
            <w:tcBorders>
              <w:top w:val="nil"/>
              <w:left w:val="nil"/>
              <w:bottom w:val="nil"/>
              <w:right w:val="nil"/>
            </w:tcBorders>
            <w:shd w:val="clear" w:color="auto" w:fill="auto"/>
            <w:noWrap/>
            <w:vAlign w:val="bottom"/>
            <w:hideMark/>
          </w:tcPr>
          <w:p w14:paraId="7598C851"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76" w:type="dxa"/>
            <w:tcBorders>
              <w:top w:val="nil"/>
              <w:left w:val="nil"/>
              <w:bottom w:val="nil"/>
              <w:right w:val="nil"/>
            </w:tcBorders>
            <w:shd w:val="clear" w:color="auto" w:fill="auto"/>
            <w:noWrap/>
            <w:vAlign w:val="bottom"/>
            <w:hideMark/>
          </w:tcPr>
          <w:p w14:paraId="0149D483"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456" w:type="dxa"/>
            <w:tcBorders>
              <w:top w:val="nil"/>
              <w:left w:val="nil"/>
              <w:bottom w:val="nil"/>
              <w:right w:val="nil"/>
            </w:tcBorders>
            <w:shd w:val="clear" w:color="auto" w:fill="auto"/>
            <w:noWrap/>
            <w:vAlign w:val="bottom"/>
            <w:hideMark/>
          </w:tcPr>
          <w:p w14:paraId="086A51E0"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r>
      <w:tr w:rsidR="00A23E37" w:rsidRPr="00A23E37" w14:paraId="4F041786" w14:textId="77777777" w:rsidTr="00A23E37">
        <w:trPr>
          <w:trHeight w:val="288"/>
        </w:trPr>
        <w:tc>
          <w:tcPr>
            <w:tcW w:w="5382" w:type="dxa"/>
            <w:tcBorders>
              <w:top w:val="nil"/>
              <w:left w:val="nil"/>
              <w:bottom w:val="nil"/>
              <w:right w:val="nil"/>
            </w:tcBorders>
            <w:shd w:val="clear" w:color="auto" w:fill="auto"/>
            <w:noWrap/>
            <w:vAlign w:val="bottom"/>
            <w:hideMark/>
          </w:tcPr>
          <w:p w14:paraId="09CB1DA5" w14:textId="77777777" w:rsidR="00A23E37" w:rsidRPr="00A23E37" w:rsidRDefault="00A23E37" w:rsidP="00A23E37">
            <w:pPr>
              <w:spacing w:after="0" w:line="240" w:lineRule="auto"/>
              <w:rPr>
                <w:rFonts w:ascii="Times New Roman" w:eastAsia="Times New Roman" w:hAnsi="Times New Roman" w:cs="Times New Roman"/>
                <w:sz w:val="24"/>
                <w:szCs w:val="24"/>
                <w:lang w:eastAsia="en-GB"/>
              </w:rPr>
            </w:pPr>
            <w:r w:rsidRPr="00A23E37">
              <w:rPr>
                <w:rFonts w:ascii="Calibri" w:eastAsia="+mn-ea" w:hAnsi="Calibri" w:cs="+mn-cs"/>
                <w:color w:val="000000"/>
                <w:sz w:val="24"/>
                <w:szCs w:val="24"/>
                <w:lang w:eastAsia="en-GB"/>
              </w:rPr>
              <w:t xml:space="preserve">Due to the </w:t>
            </w:r>
            <w:proofErr w:type="spellStart"/>
            <w:r w:rsidRPr="00A23E37">
              <w:rPr>
                <w:rFonts w:ascii="Calibri" w:eastAsia="+mn-ea" w:hAnsi="Calibri" w:cs="+mn-cs"/>
                <w:color w:val="000000"/>
                <w:sz w:val="24"/>
                <w:szCs w:val="24"/>
                <w:lang w:eastAsia="en-GB"/>
              </w:rPr>
              <w:t>Coronovirus</w:t>
            </w:r>
            <w:proofErr w:type="spellEnd"/>
            <w:r w:rsidRPr="00A23E37">
              <w:rPr>
                <w:rFonts w:ascii="Calibri" w:eastAsia="+mn-ea" w:hAnsi="Calibri" w:cs="+mn-cs"/>
                <w:color w:val="000000"/>
                <w:sz w:val="24"/>
                <w:szCs w:val="24"/>
                <w:lang w:eastAsia="en-GB"/>
              </w:rPr>
              <w:t xml:space="preserve"> lockdowns many of the Parish facilities were closed and considerable income was lost during the year.</w:t>
            </w:r>
          </w:p>
          <w:p w14:paraId="503D0806" w14:textId="77777777" w:rsidR="00A23E37" w:rsidRPr="00A23E37" w:rsidRDefault="00A23E37" w:rsidP="00A23E37">
            <w:pPr>
              <w:spacing w:after="0" w:line="240" w:lineRule="auto"/>
              <w:rPr>
                <w:rFonts w:ascii="Times New Roman" w:eastAsia="Times New Roman" w:hAnsi="Times New Roman" w:cs="Times New Roman"/>
                <w:sz w:val="24"/>
                <w:szCs w:val="24"/>
                <w:lang w:eastAsia="en-GB"/>
              </w:rPr>
            </w:pPr>
            <w:r w:rsidRPr="00A23E37">
              <w:rPr>
                <w:rFonts w:ascii="Calibri" w:eastAsia="+mn-ea" w:hAnsi="Calibri" w:cs="+mn-cs"/>
                <w:color w:val="000000"/>
                <w:sz w:val="24"/>
                <w:szCs w:val="24"/>
                <w:lang w:eastAsia="en-GB"/>
              </w:rPr>
              <w:t>The Parish Council applied to SBC for a grant and were fortunate to receive £10,000 to offset some of the losses and assist with increased health and safety measures.</w:t>
            </w:r>
          </w:p>
          <w:p w14:paraId="5069BA27" w14:textId="77777777" w:rsidR="00A23E37" w:rsidRPr="00A23E37" w:rsidRDefault="00A23E37" w:rsidP="00A23E37">
            <w:pPr>
              <w:spacing w:after="0" w:line="240" w:lineRule="auto"/>
              <w:rPr>
                <w:rFonts w:ascii="Times New Roman" w:eastAsia="Times New Roman" w:hAnsi="Times New Roman" w:cs="Times New Roman"/>
                <w:sz w:val="24"/>
                <w:szCs w:val="24"/>
                <w:lang w:eastAsia="en-GB"/>
              </w:rPr>
            </w:pPr>
            <w:proofErr w:type="gramStart"/>
            <w:r w:rsidRPr="00A23E37">
              <w:rPr>
                <w:rFonts w:ascii="Calibri" w:eastAsia="+mn-ea" w:hAnsi="Calibri" w:cs="+mn-cs"/>
                <w:color w:val="000000"/>
                <w:sz w:val="24"/>
                <w:szCs w:val="24"/>
                <w:lang w:eastAsia="en-GB"/>
              </w:rPr>
              <w:t>Sadly</w:t>
            </w:r>
            <w:proofErr w:type="gramEnd"/>
            <w:r w:rsidRPr="00A23E37">
              <w:rPr>
                <w:rFonts w:ascii="Calibri" w:eastAsia="+mn-ea" w:hAnsi="Calibri" w:cs="+mn-cs"/>
                <w:color w:val="000000"/>
                <w:sz w:val="24"/>
                <w:szCs w:val="24"/>
                <w:lang w:eastAsia="en-GB"/>
              </w:rPr>
              <w:t xml:space="preserve"> the closure and subsequent sale of the Methodist Church buildings added to a reduction in income and the loss of the Council office.</w:t>
            </w:r>
          </w:p>
          <w:p w14:paraId="03173A32" w14:textId="77777777" w:rsidR="00A23E37" w:rsidRPr="00A23E37" w:rsidRDefault="00A23E37" w:rsidP="00A23E37">
            <w:pPr>
              <w:spacing w:after="0" w:line="240" w:lineRule="auto"/>
              <w:rPr>
                <w:rFonts w:ascii="Times New Roman" w:eastAsia="Times New Roman" w:hAnsi="Times New Roman" w:cs="Times New Roman"/>
                <w:sz w:val="24"/>
                <w:szCs w:val="24"/>
                <w:lang w:eastAsia="en-GB"/>
              </w:rPr>
            </w:pPr>
            <w:r w:rsidRPr="00A23E37">
              <w:rPr>
                <w:rFonts w:ascii="Calibri" w:eastAsia="+mn-ea" w:hAnsi="Calibri" w:cs="+mn-cs"/>
                <w:color w:val="000000"/>
                <w:sz w:val="24"/>
                <w:szCs w:val="24"/>
                <w:lang w:eastAsia="en-GB"/>
              </w:rPr>
              <w:t xml:space="preserve"> No additional major projects, other than those funded by developers, have been planned for the forthcoming year </w:t>
            </w:r>
            <w:proofErr w:type="gramStart"/>
            <w:r w:rsidRPr="00A23E37">
              <w:rPr>
                <w:rFonts w:ascii="Calibri" w:eastAsia="+mn-ea" w:hAnsi="Calibri" w:cs="+mn-cs"/>
                <w:color w:val="000000"/>
                <w:sz w:val="24"/>
                <w:szCs w:val="24"/>
                <w:lang w:eastAsia="en-GB"/>
              </w:rPr>
              <w:t>in order to</w:t>
            </w:r>
            <w:proofErr w:type="gramEnd"/>
            <w:r w:rsidRPr="00A23E37">
              <w:rPr>
                <w:rFonts w:ascii="Calibri" w:eastAsia="+mn-ea" w:hAnsi="Calibri" w:cs="+mn-cs"/>
                <w:color w:val="000000"/>
                <w:sz w:val="24"/>
                <w:szCs w:val="24"/>
                <w:lang w:eastAsia="en-GB"/>
              </w:rPr>
              <w:t xml:space="preserve"> reduce the Precept needed and therefore the cost to the Council tax for our residents.</w:t>
            </w:r>
          </w:p>
          <w:p w14:paraId="2D204357" w14:textId="77777777" w:rsidR="00A23E37" w:rsidRPr="00A23E37" w:rsidRDefault="00A23E37" w:rsidP="00A23E37">
            <w:pPr>
              <w:spacing w:after="0" w:line="240" w:lineRule="auto"/>
              <w:rPr>
                <w:rFonts w:ascii="Times New Roman" w:eastAsia="Times New Roman" w:hAnsi="Times New Roman" w:cs="Times New Roman"/>
                <w:sz w:val="24"/>
                <w:szCs w:val="24"/>
                <w:lang w:eastAsia="en-GB"/>
              </w:rPr>
            </w:pPr>
            <w:r w:rsidRPr="00A23E37">
              <w:rPr>
                <w:rFonts w:ascii="Calibri" w:eastAsia="+mn-ea" w:hAnsi="Calibri" w:cs="+mn-cs"/>
                <w:i/>
                <w:iCs/>
                <w:color w:val="000000"/>
                <w:lang w:eastAsia="en-GB"/>
              </w:rPr>
              <w:t>Rachel Smith,</w:t>
            </w:r>
          </w:p>
          <w:p w14:paraId="635D5E38" w14:textId="49C43CC5" w:rsidR="00A23E37" w:rsidRPr="00A23E37" w:rsidRDefault="00A23E37" w:rsidP="00A23E37">
            <w:pPr>
              <w:spacing w:after="0" w:line="240" w:lineRule="auto"/>
              <w:rPr>
                <w:rFonts w:ascii="Times New Roman" w:eastAsia="Times New Roman" w:hAnsi="Times New Roman" w:cs="Times New Roman"/>
                <w:sz w:val="20"/>
                <w:szCs w:val="20"/>
                <w:lang w:eastAsia="en-GB"/>
              </w:rPr>
            </w:pPr>
            <w:r w:rsidRPr="00A23E37">
              <w:rPr>
                <w:rFonts w:ascii="Calibri" w:eastAsia="+mn-ea" w:hAnsi="Calibri" w:cs="+mn-cs"/>
                <w:color w:val="000000"/>
                <w:lang w:eastAsia="en-GB"/>
              </w:rPr>
              <w:t>Finance Officer.</w:t>
            </w:r>
          </w:p>
        </w:tc>
        <w:tc>
          <w:tcPr>
            <w:tcW w:w="1294" w:type="dxa"/>
            <w:tcBorders>
              <w:top w:val="nil"/>
              <w:left w:val="nil"/>
              <w:bottom w:val="nil"/>
              <w:right w:val="nil"/>
            </w:tcBorders>
            <w:shd w:val="clear" w:color="auto" w:fill="auto"/>
            <w:noWrap/>
            <w:vAlign w:val="bottom"/>
            <w:hideMark/>
          </w:tcPr>
          <w:p w14:paraId="0FF469BB"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76" w:type="dxa"/>
            <w:tcBorders>
              <w:top w:val="nil"/>
              <w:left w:val="nil"/>
              <w:bottom w:val="nil"/>
              <w:right w:val="nil"/>
            </w:tcBorders>
            <w:shd w:val="clear" w:color="auto" w:fill="auto"/>
            <w:noWrap/>
            <w:vAlign w:val="bottom"/>
            <w:hideMark/>
          </w:tcPr>
          <w:p w14:paraId="2E88E72D"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456" w:type="dxa"/>
            <w:tcBorders>
              <w:top w:val="nil"/>
              <w:left w:val="nil"/>
              <w:bottom w:val="nil"/>
              <w:right w:val="nil"/>
            </w:tcBorders>
            <w:shd w:val="clear" w:color="auto" w:fill="auto"/>
            <w:noWrap/>
            <w:vAlign w:val="bottom"/>
            <w:hideMark/>
          </w:tcPr>
          <w:p w14:paraId="551984AF"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r>
      <w:tr w:rsidR="00A23E37" w:rsidRPr="00A23E37" w14:paraId="3B76DB06" w14:textId="77777777" w:rsidTr="00A23E37">
        <w:trPr>
          <w:trHeight w:val="288"/>
        </w:trPr>
        <w:tc>
          <w:tcPr>
            <w:tcW w:w="5382" w:type="dxa"/>
            <w:tcBorders>
              <w:top w:val="nil"/>
              <w:left w:val="nil"/>
              <w:bottom w:val="nil"/>
              <w:right w:val="nil"/>
            </w:tcBorders>
            <w:shd w:val="clear" w:color="auto" w:fill="auto"/>
            <w:noWrap/>
            <w:vAlign w:val="bottom"/>
            <w:hideMark/>
          </w:tcPr>
          <w:p w14:paraId="6B07435F"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1294" w:type="dxa"/>
            <w:tcBorders>
              <w:top w:val="nil"/>
              <w:left w:val="nil"/>
              <w:bottom w:val="nil"/>
              <w:right w:val="nil"/>
            </w:tcBorders>
            <w:shd w:val="clear" w:color="auto" w:fill="auto"/>
            <w:noWrap/>
            <w:vAlign w:val="bottom"/>
            <w:hideMark/>
          </w:tcPr>
          <w:p w14:paraId="10B08F99"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76" w:type="dxa"/>
            <w:tcBorders>
              <w:top w:val="nil"/>
              <w:left w:val="nil"/>
              <w:bottom w:val="nil"/>
              <w:right w:val="nil"/>
            </w:tcBorders>
            <w:shd w:val="clear" w:color="auto" w:fill="auto"/>
            <w:noWrap/>
            <w:vAlign w:val="bottom"/>
            <w:hideMark/>
          </w:tcPr>
          <w:p w14:paraId="60818C43"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456" w:type="dxa"/>
            <w:tcBorders>
              <w:top w:val="nil"/>
              <w:left w:val="nil"/>
              <w:bottom w:val="nil"/>
              <w:right w:val="nil"/>
            </w:tcBorders>
            <w:shd w:val="clear" w:color="auto" w:fill="auto"/>
            <w:noWrap/>
            <w:vAlign w:val="bottom"/>
            <w:hideMark/>
          </w:tcPr>
          <w:p w14:paraId="64EEE292"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r>
      <w:tr w:rsidR="00A23E37" w:rsidRPr="00A23E37" w14:paraId="3163B3A3" w14:textId="77777777" w:rsidTr="00A23E37">
        <w:trPr>
          <w:trHeight w:val="288"/>
        </w:trPr>
        <w:tc>
          <w:tcPr>
            <w:tcW w:w="5382" w:type="dxa"/>
            <w:tcBorders>
              <w:top w:val="nil"/>
              <w:left w:val="nil"/>
              <w:bottom w:val="nil"/>
              <w:right w:val="nil"/>
            </w:tcBorders>
            <w:shd w:val="clear" w:color="auto" w:fill="auto"/>
            <w:noWrap/>
            <w:vAlign w:val="bottom"/>
            <w:hideMark/>
          </w:tcPr>
          <w:p w14:paraId="59BD42CE"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1294" w:type="dxa"/>
            <w:tcBorders>
              <w:top w:val="nil"/>
              <w:left w:val="nil"/>
              <w:bottom w:val="nil"/>
              <w:right w:val="nil"/>
            </w:tcBorders>
            <w:shd w:val="clear" w:color="auto" w:fill="auto"/>
            <w:noWrap/>
            <w:vAlign w:val="bottom"/>
            <w:hideMark/>
          </w:tcPr>
          <w:p w14:paraId="4CB8B991"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76" w:type="dxa"/>
            <w:tcBorders>
              <w:top w:val="nil"/>
              <w:left w:val="nil"/>
              <w:bottom w:val="nil"/>
              <w:right w:val="nil"/>
            </w:tcBorders>
            <w:shd w:val="clear" w:color="auto" w:fill="auto"/>
            <w:noWrap/>
            <w:vAlign w:val="bottom"/>
            <w:hideMark/>
          </w:tcPr>
          <w:p w14:paraId="65B3DC9F"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456" w:type="dxa"/>
            <w:tcBorders>
              <w:top w:val="nil"/>
              <w:left w:val="nil"/>
              <w:bottom w:val="nil"/>
              <w:right w:val="nil"/>
            </w:tcBorders>
            <w:shd w:val="clear" w:color="auto" w:fill="auto"/>
            <w:noWrap/>
            <w:vAlign w:val="bottom"/>
            <w:hideMark/>
          </w:tcPr>
          <w:p w14:paraId="40239DA6"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r>
      <w:tr w:rsidR="00A23E37" w:rsidRPr="00A23E37" w14:paraId="577F907F" w14:textId="77777777" w:rsidTr="00A23E37">
        <w:trPr>
          <w:trHeight w:val="288"/>
        </w:trPr>
        <w:tc>
          <w:tcPr>
            <w:tcW w:w="5382" w:type="dxa"/>
            <w:tcBorders>
              <w:top w:val="nil"/>
              <w:left w:val="nil"/>
              <w:bottom w:val="nil"/>
              <w:right w:val="nil"/>
            </w:tcBorders>
            <w:shd w:val="clear" w:color="auto" w:fill="auto"/>
            <w:noWrap/>
            <w:vAlign w:val="bottom"/>
            <w:hideMark/>
          </w:tcPr>
          <w:p w14:paraId="58EF2EE2"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1294" w:type="dxa"/>
            <w:tcBorders>
              <w:top w:val="nil"/>
              <w:left w:val="nil"/>
              <w:bottom w:val="nil"/>
              <w:right w:val="nil"/>
            </w:tcBorders>
            <w:shd w:val="clear" w:color="auto" w:fill="auto"/>
            <w:noWrap/>
            <w:vAlign w:val="bottom"/>
            <w:hideMark/>
          </w:tcPr>
          <w:p w14:paraId="6AE6768E"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76" w:type="dxa"/>
            <w:tcBorders>
              <w:top w:val="nil"/>
              <w:left w:val="nil"/>
              <w:bottom w:val="nil"/>
              <w:right w:val="nil"/>
            </w:tcBorders>
            <w:shd w:val="clear" w:color="auto" w:fill="auto"/>
            <w:noWrap/>
            <w:vAlign w:val="bottom"/>
            <w:hideMark/>
          </w:tcPr>
          <w:p w14:paraId="265F195A"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456" w:type="dxa"/>
            <w:tcBorders>
              <w:top w:val="nil"/>
              <w:left w:val="nil"/>
              <w:bottom w:val="nil"/>
              <w:right w:val="nil"/>
            </w:tcBorders>
            <w:shd w:val="clear" w:color="auto" w:fill="auto"/>
            <w:noWrap/>
            <w:vAlign w:val="bottom"/>
            <w:hideMark/>
          </w:tcPr>
          <w:p w14:paraId="295C5D99"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r>
      <w:tr w:rsidR="00A23E37" w:rsidRPr="00A23E37" w14:paraId="6A52475B" w14:textId="77777777" w:rsidTr="00A23E37">
        <w:trPr>
          <w:trHeight w:val="288"/>
        </w:trPr>
        <w:tc>
          <w:tcPr>
            <w:tcW w:w="5382" w:type="dxa"/>
            <w:tcBorders>
              <w:top w:val="nil"/>
              <w:left w:val="nil"/>
              <w:bottom w:val="nil"/>
              <w:right w:val="nil"/>
            </w:tcBorders>
            <w:shd w:val="clear" w:color="auto" w:fill="auto"/>
            <w:noWrap/>
            <w:vAlign w:val="bottom"/>
            <w:hideMark/>
          </w:tcPr>
          <w:p w14:paraId="6A500712" w14:textId="23FD5DA3" w:rsidR="00A23E37" w:rsidRPr="00A23E37" w:rsidRDefault="00A23E37" w:rsidP="00A23E37">
            <w:pPr>
              <w:spacing w:after="0" w:line="240" w:lineRule="auto"/>
              <w:jc w:val="center"/>
              <w:rPr>
                <w:rFonts w:ascii="Calibri" w:hAnsi="Calibri" w:cs="Calibri"/>
                <w:b/>
                <w:bCs/>
                <w:color w:val="000000"/>
                <w:sz w:val="24"/>
                <w:szCs w:val="24"/>
                <w:u w:val="single"/>
              </w:rPr>
            </w:pPr>
            <w:r w:rsidRPr="00A23E37">
              <w:rPr>
                <w:rFonts w:ascii="Calibri" w:hAnsi="Calibri" w:cs="Calibri"/>
                <w:b/>
                <w:bCs/>
                <w:color w:val="000000"/>
                <w:sz w:val="24"/>
                <w:szCs w:val="24"/>
                <w:u w:val="single"/>
              </w:rPr>
              <w:lastRenderedPageBreak/>
              <w:t>Blunsdon Parish</w:t>
            </w:r>
            <w:r>
              <w:rPr>
                <w:rFonts w:ascii="Calibri" w:hAnsi="Calibri" w:cs="Calibri"/>
                <w:b/>
                <w:bCs/>
                <w:color w:val="000000"/>
                <w:sz w:val="24"/>
                <w:szCs w:val="24"/>
                <w:u w:val="single"/>
              </w:rPr>
              <w:t xml:space="preserve"> Police</w:t>
            </w:r>
            <w:r w:rsidRPr="00A23E37">
              <w:rPr>
                <w:rFonts w:ascii="Calibri" w:hAnsi="Calibri" w:cs="Calibri"/>
                <w:b/>
                <w:bCs/>
                <w:color w:val="000000"/>
                <w:sz w:val="24"/>
                <w:szCs w:val="24"/>
                <w:u w:val="single"/>
              </w:rPr>
              <w:t xml:space="preserve"> Report</w:t>
            </w:r>
          </w:p>
          <w:p w14:paraId="1B2C3833" w14:textId="77777777" w:rsidR="00A23E37" w:rsidRPr="00A23E37" w:rsidRDefault="00A23E37" w:rsidP="00A23E37">
            <w:pPr>
              <w:spacing w:after="0" w:line="240" w:lineRule="auto"/>
              <w:rPr>
                <w:rFonts w:ascii="Calibri" w:hAnsi="Calibri" w:cs="Calibri"/>
                <w:b/>
                <w:bCs/>
                <w:color w:val="000000"/>
              </w:rPr>
            </w:pPr>
            <w:r w:rsidRPr="00A23E37">
              <w:rPr>
                <w:rFonts w:ascii="Calibri" w:hAnsi="Calibri" w:cs="Calibri"/>
                <w:b/>
                <w:bCs/>
                <w:color w:val="000000"/>
              </w:rPr>
              <w:t>Overview</w:t>
            </w:r>
          </w:p>
          <w:p w14:paraId="0A74BD45" w14:textId="77777777" w:rsidR="00A23E37" w:rsidRPr="00A23E37" w:rsidRDefault="00A23E37" w:rsidP="00A23E37">
            <w:pPr>
              <w:spacing w:after="0" w:line="240" w:lineRule="auto"/>
              <w:rPr>
                <w:rFonts w:ascii="Calibri" w:hAnsi="Calibri" w:cs="Calibri"/>
                <w:color w:val="000000"/>
              </w:rPr>
            </w:pPr>
            <w:r w:rsidRPr="00A23E37">
              <w:rPr>
                <w:rFonts w:ascii="Calibri" w:hAnsi="Calibri" w:cs="Calibri"/>
                <w:color w:val="000000"/>
              </w:rPr>
              <w:t xml:space="preserve">Since 2016 Wiltshire Police has been following a Community Policing Team (CPT) Model which was a one team approach to Policing. Since that </w:t>
            </w:r>
            <w:proofErr w:type="gramStart"/>
            <w:r w:rsidRPr="00A23E37">
              <w:rPr>
                <w:rFonts w:ascii="Calibri" w:hAnsi="Calibri" w:cs="Calibri"/>
                <w:color w:val="000000"/>
              </w:rPr>
              <w:t>date</w:t>
            </w:r>
            <w:proofErr w:type="gramEnd"/>
            <w:r w:rsidRPr="00A23E37">
              <w:rPr>
                <w:rFonts w:ascii="Calibri" w:hAnsi="Calibri" w:cs="Calibri"/>
                <w:color w:val="000000"/>
              </w:rPr>
              <w:t xml:space="preserve"> the model has been continuously evaluated and developed. </w:t>
            </w:r>
          </w:p>
          <w:p w14:paraId="3B8DB125" w14:textId="77777777" w:rsidR="00A23E37" w:rsidRPr="00A23E37" w:rsidRDefault="00A23E37" w:rsidP="00A23E37">
            <w:pPr>
              <w:spacing w:after="0" w:line="240" w:lineRule="auto"/>
              <w:rPr>
                <w:rFonts w:ascii="Calibri" w:hAnsi="Calibri" w:cs="Calibri"/>
                <w:color w:val="000000"/>
              </w:rPr>
            </w:pPr>
            <w:r w:rsidRPr="00A23E37">
              <w:rPr>
                <w:rFonts w:ascii="Calibri" w:hAnsi="Calibri" w:cs="Calibri"/>
                <w:color w:val="000000"/>
              </w:rPr>
              <w:t xml:space="preserve">From March 2019 having reviewed the model it was decided that the capacity for Neighbourhood Policing should be increased across Swindon and more officers allocated to specific areas </w:t>
            </w:r>
            <w:proofErr w:type="gramStart"/>
            <w:r w:rsidRPr="00A23E37">
              <w:rPr>
                <w:rFonts w:ascii="Calibri" w:hAnsi="Calibri" w:cs="Calibri"/>
                <w:color w:val="000000"/>
              </w:rPr>
              <w:t>in order to</w:t>
            </w:r>
            <w:proofErr w:type="gramEnd"/>
            <w:r w:rsidRPr="00A23E37">
              <w:rPr>
                <w:rFonts w:ascii="Calibri" w:hAnsi="Calibri" w:cs="Calibri"/>
                <w:color w:val="000000"/>
              </w:rPr>
              <w:t xml:space="preserve"> provide a response to community needs, whilst still working alongside CPT teams who cover the 24/7 policing need.</w:t>
            </w:r>
          </w:p>
          <w:p w14:paraId="45D1B14E" w14:textId="77777777" w:rsidR="00A23E37" w:rsidRPr="00A23E37" w:rsidRDefault="00A23E37" w:rsidP="00A23E37">
            <w:pPr>
              <w:spacing w:after="0" w:line="240" w:lineRule="auto"/>
              <w:rPr>
                <w:rFonts w:ascii="Calibri" w:hAnsi="Calibri" w:cs="Calibri"/>
                <w:color w:val="000000"/>
              </w:rPr>
            </w:pPr>
          </w:p>
          <w:p w14:paraId="188BE783" w14:textId="77777777" w:rsidR="00A23E37" w:rsidRPr="00A23E37" w:rsidRDefault="00A23E37" w:rsidP="00A23E37">
            <w:pPr>
              <w:spacing w:after="0" w:line="240" w:lineRule="auto"/>
              <w:rPr>
                <w:rFonts w:ascii="Calibri" w:hAnsi="Calibri" w:cs="Calibri"/>
                <w:color w:val="000000"/>
              </w:rPr>
            </w:pPr>
            <w:r w:rsidRPr="00A23E37">
              <w:rPr>
                <w:rFonts w:ascii="Calibri" w:hAnsi="Calibri" w:cs="Calibri"/>
                <w:color w:val="000000"/>
              </w:rPr>
              <w:t xml:space="preserve">This has been true for North Rural villages. Blunsdon along with the other villages have PC Mandy Stevenson, PCSO Victoria Townsend, and PCSO Jo Bennett. (Currently maternity leave). </w:t>
            </w:r>
          </w:p>
          <w:p w14:paraId="4A3D4ED3" w14:textId="77777777" w:rsidR="00A23E37" w:rsidRPr="00A23E37" w:rsidRDefault="00A23E37" w:rsidP="00A23E37">
            <w:pPr>
              <w:spacing w:after="0" w:line="240" w:lineRule="auto"/>
              <w:rPr>
                <w:rFonts w:ascii="Calibri" w:hAnsi="Calibri" w:cs="Calibri"/>
                <w:color w:val="000000"/>
              </w:rPr>
            </w:pPr>
            <w:r w:rsidRPr="00A23E37">
              <w:rPr>
                <w:rFonts w:ascii="Calibri" w:hAnsi="Calibri" w:cs="Calibri"/>
                <w:color w:val="000000"/>
              </w:rPr>
              <w:t xml:space="preserve">All supervised by PS Penny </w:t>
            </w:r>
            <w:proofErr w:type="spellStart"/>
            <w:r w:rsidRPr="00A23E37">
              <w:rPr>
                <w:rFonts w:ascii="Calibri" w:hAnsi="Calibri" w:cs="Calibri"/>
                <w:color w:val="000000"/>
              </w:rPr>
              <w:t>Sprawson</w:t>
            </w:r>
            <w:proofErr w:type="spellEnd"/>
            <w:r w:rsidRPr="00A23E37">
              <w:rPr>
                <w:rFonts w:ascii="Calibri" w:hAnsi="Calibri" w:cs="Calibri"/>
                <w:color w:val="000000"/>
              </w:rPr>
              <w:t>.</w:t>
            </w:r>
          </w:p>
          <w:p w14:paraId="2D05E45F" w14:textId="77777777" w:rsidR="00A23E37" w:rsidRPr="00A23E37" w:rsidRDefault="00A23E37" w:rsidP="00A23E37">
            <w:pPr>
              <w:spacing w:after="0" w:line="240" w:lineRule="auto"/>
              <w:rPr>
                <w:rFonts w:ascii="Calibri" w:hAnsi="Calibri" w:cs="Calibri"/>
                <w:color w:val="000000"/>
              </w:rPr>
            </w:pPr>
          </w:p>
          <w:p w14:paraId="5616E3AE" w14:textId="77777777" w:rsidR="00A23E37" w:rsidRPr="00A23E37" w:rsidRDefault="00A23E37" w:rsidP="00A23E37">
            <w:pPr>
              <w:spacing w:after="0" w:line="240" w:lineRule="auto"/>
              <w:rPr>
                <w:rFonts w:ascii="Calibri" w:hAnsi="Calibri" w:cs="Calibri"/>
                <w:color w:val="000000"/>
              </w:rPr>
            </w:pPr>
            <w:r w:rsidRPr="00A23E37">
              <w:rPr>
                <w:rFonts w:ascii="Calibri" w:hAnsi="Calibri" w:cs="Calibri"/>
                <w:color w:val="000000"/>
              </w:rPr>
              <w:t xml:space="preserve">These officers come under the North, East and Rural Neighbourhood team and are supported by Inspector Barry Reed, additional Police Sergeant, PS James Rodrigues, 5 other Police Constables and several other PCSO’s aligned to other specific areas. </w:t>
            </w:r>
          </w:p>
          <w:p w14:paraId="47297BE1" w14:textId="77777777" w:rsidR="00A23E37" w:rsidRPr="00A23E37" w:rsidRDefault="00A23E37" w:rsidP="00A23E37">
            <w:pPr>
              <w:spacing w:after="0" w:line="240" w:lineRule="auto"/>
              <w:rPr>
                <w:rFonts w:ascii="Calibri" w:hAnsi="Calibri" w:cs="Calibri"/>
                <w:color w:val="000000"/>
              </w:rPr>
            </w:pPr>
          </w:p>
          <w:p w14:paraId="1D822F45" w14:textId="77777777" w:rsidR="00A23E37" w:rsidRPr="00A23E37" w:rsidRDefault="00A23E37" w:rsidP="00A23E37">
            <w:pPr>
              <w:spacing w:after="0" w:line="240" w:lineRule="auto"/>
              <w:rPr>
                <w:rFonts w:ascii="Calibri" w:hAnsi="Calibri" w:cs="Calibri"/>
                <w:color w:val="000000"/>
              </w:rPr>
            </w:pPr>
            <w:r w:rsidRPr="00A23E37">
              <w:rPr>
                <w:rFonts w:ascii="Calibri" w:hAnsi="Calibri" w:cs="Calibri"/>
                <w:color w:val="000000"/>
              </w:rPr>
              <w:t>PC Stevenson has been an officer with Wiltshire Police for just over 12 years. She worked as a frontline response officer for almost 10years before the CPT model began and has also had time working in the intelligence department as well as collating intel for the drugs team.</w:t>
            </w:r>
          </w:p>
          <w:p w14:paraId="265C3D50" w14:textId="77777777" w:rsidR="00A23E37" w:rsidRPr="00A23E37" w:rsidRDefault="00A23E37" w:rsidP="00A23E37">
            <w:pPr>
              <w:spacing w:after="0" w:line="240" w:lineRule="auto"/>
              <w:rPr>
                <w:rFonts w:ascii="Calibri" w:hAnsi="Calibri" w:cs="Calibri"/>
                <w:color w:val="000000"/>
              </w:rPr>
            </w:pPr>
            <w:r w:rsidRPr="00A23E37">
              <w:rPr>
                <w:rFonts w:ascii="Calibri" w:hAnsi="Calibri" w:cs="Calibri"/>
                <w:color w:val="000000"/>
              </w:rPr>
              <w:t xml:space="preserve">After returning from having her children she returned to working as a frontline officer for CPT, based in Swindon. Prior to joining in 2008 she was in the sport and recreation industry. </w:t>
            </w:r>
          </w:p>
          <w:p w14:paraId="3BA8F856" w14:textId="77777777" w:rsidR="00A23E37" w:rsidRPr="00A23E37" w:rsidRDefault="00A23E37" w:rsidP="00A23E37">
            <w:pPr>
              <w:spacing w:after="0" w:line="240" w:lineRule="auto"/>
              <w:rPr>
                <w:rFonts w:ascii="Calibri" w:hAnsi="Calibri" w:cs="Calibri"/>
                <w:color w:val="000000"/>
              </w:rPr>
            </w:pPr>
          </w:p>
          <w:p w14:paraId="5C4BBFA6" w14:textId="77777777" w:rsidR="00A23E37" w:rsidRPr="00A23E37" w:rsidRDefault="00A23E37" w:rsidP="00A23E37">
            <w:pPr>
              <w:spacing w:after="0" w:line="240" w:lineRule="auto"/>
              <w:jc w:val="center"/>
              <w:rPr>
                <w:rFonts w:ascii="Calibri" w:hAnsi="Calibri" w:cs="Calibri"/>
                <w:b/>
                <w:bCs/>
                <w:color w:val="000000"/>
              </w:rPr>
            </w:pPr>
            <w:r w:rsidRPr="00A23E37">
              <w:rPr>
                <w:rFonts w:ascii="Calibri" w:hAnsi="Calibri" w:cs="Calibri"/>
                <w:b/>
                <w:bCs/>
                <w:color w:val="000000"/>
              </w:rPr>
              <w:t>3mth Review:</w:t>
            </w:r>
          </w:p>
          <w:p w14:paraId="61043D49" w14:textId="77777777" w:rsidR="00A23E37" w:rsidRPr="00A23E37" w:rsidRDefault="00A23E37" w:rsidP="00A23E37">
            <w:pPr>
              <w:spacing w:after="0" w:line="240" w:lineRule="auto"/>
              <w:rPr>
                <w:rFonts w:ascii="Calibri" w:hAnsi="Calibri" w:cs="Calibri"/>
                <w:color w:val="000000"/>
              </w:rPr>
            </w:pPr>
          </w:p>
          <w:p w14:paraId="7AB00EA1" w14:textId="77777777" w:rsidR="00A23E37" w:rsidRPr="00A23E37" w:rsidRDefault="00A23E37" w:rsidP="00A23E37">
            <w:pPr>
              <w:spacing w:after="0" w:line="240" w:lineRule="auto"/>
              <w:rPr>
                <w:rFonts w:ascii="Calibri" w:hAnsi="Calibri" w:cs="Calibri"/>
                <w:color w:val="000000"/>
              </w:rPr>
            </w:pPr>
            <w:r w:rsidRPr="00A23E37">
              <w:rPr>
                <w:rFonts w:ascii="Calibri" w:hAnsi="Calibri" w:cs="Calibri"/>
                <w:color w:val="000000"/>
              </w:rPr>
              <w:t xml:space="preserve">We start by saying that Blunsdon is one of the safest areas of Swindon, with </w:t>
            </w:r>
            <w:proofErr w:type="gramStart"/>
            <w:r w:rsidRPr="00A23E37">
              <w:rPr>
                <w:rFonts w:ascii="Calibri" w:hAnsi="Calibri" w:cs="Calibri"/>
                <w:color w:val="000000"/>
              </w:rPr>
              <w:t>a very low</w:t>
            </w:r>
            <w:proofErr w:type="gramEnd"/>
            <w:r w:rsidRPr="00A23E37">
              <w:rPr>
                <w:rFonts w:ascii="Calibri" w:hAnsi="Calibri" w:cs="Calibri"/>
                <w:color w:val="000000"/>
              </w:rPr>
              <w:t xml:space="preserve"> crime rate.</w:t>
            </w:r>
          </w:p>
          <w:p w14:paraId="4F2E3305" w14:textId="77777777" w:rsidR="00A23E37" w:rsidRPr="00A23E37" w:rsidRDefault="00A23E37" w:rsidP="00A23E37">
            <w:pPr>
              <w:spacing w:after="0" w:line="240" w:lineRule="auto"/>
              <w:rPr>
                <w:rFonts w:ascii="Calibri" w:hAnsi="Calibri" w:cs="Calibri"/>
                <w:color w:val="000000"/>
              </w:rPr>
            </w:pPr>
          </w:p>
          <w:p w14:paraId="3A681C76" w14:textId="77777777" w:rsidR="00A23E37" w:rsidRPr="00A23E37" w:rsidRDefault="00A23E37" w:rsidP="00A23E37">
            <w:pPr>
              <w:spacing w:after="0" w:line="240" w:lineRule="auto"/>
              <w:jc w:val="center"/>
              <w:rPr>
                <w:rFonts w:ascii="Calibri" w:hAnsi="Calibri" w:cs="Calibri"/>
              </w:rPr>
            </w:pPr>
            <w:r w:rsidRPr="00A23E37">
              <w:rPr>
                <w:rFonts w:ascii="Calibri" w:hAnsi="Calibri" w:cs="Calibri"/>
                <w:b/>
                <w:bCs/>
              </w:rPr>
              <w:t>February 2021 – May 2021</w:t>
            </w:r>
          </w:p>
          <w:p w14:paraId="4718A5F2" w14:textId="77777777" w:rsidR="00A23E37" w:rsidRPr="00A23E37" w:rsidRDefault="00A23E37" w:rsidP="00A23E37">
            <w:pPr>
              <w:numPr>
                <w:ilvl w:val="0"/>
                <w:numId w:val="1"/>
              </w:numPr>
              <w:spacing w:after="0" w:line="240" w:lineRule="auto"/>
              <w:contextualSpacing/>
              <w:rPr>
                <w:rFonts w:ascii="Calibri" w:hAnsi="Calibri" w:cs="Calibri"/>
                <w:color w:val="000000"/>
              </w:rPr>
            </w:pPr>
            <w:r w:rsidRPr="00A23E37">
              <w:rPr>
                <w:rFonts w:ascii="Calibri" w:hAnsi="Calibri" w:cs="Calibri"/>
              </w:rPr>
              <w:t>There were 126 calls made to Police regarding incidents that have occurred within the beat-code for DN25 – Blunsdon. </w:t>
            </w:r>
          </w:p>
          <w:p w14:paraId="17A30EE8" w14:textId="77777777" w:rsidR="00A23E37" w:rsidRPr="00A23E37" w:rsidRDefault="00A23E37" w:rsidP="00A23E37">
            <w:pPr>
              <w:numPr>
                <w:ilvl w:val="0"/>
                <w:numId w:val="1"/>
              </w:numPr>
              <w:spacing w:after="0" w:line="240" w:lineRule="auto"/>
              <w:contextualSpacing/>
              <w:rPr>
                <w:rFonts w:ascii="Calibri" w:hAnsi="Calibri" w:cs="Calibri"/>
                <w:color w:val="000000"/>
              </w:rPr>
            </w:pPr>
            <w:r w:rsidRPr="00A23E37">
              <w:rPr>
                <w:rFonts w:ascii="Calibri" w:hAnsi="Calibri" w:cs="Calibri"/>
              </w:rPr>
              <w:t>This includes people reporting Covid-19 breaches. </w:t>
            </w:r>
          </w:p>
          <w:p w14:paraId="657F9386" w14:textId="77777777" w:rsidR="00A23E37" w:rsidRPr="00A23E37" w:rsidRDefault="00A23E37" w:rsidP="00A23E37">
            <w:pPr>
              <w:numPr>
                <w:ilvl w:val="0"/>
                <w:numId w:val="1"/>
              </w:numPr>
              <w:spacing w:after="0" w:line="240" w:lineRule="auto"/>
              <w:contextualSpacing/>
              <w:rPr>
                <w:rFonts w:ascii="Calibri" w:hAnsi="Calibri" w:cs="Calibri"/>
                <w:color w:val="000000"/>
              </w:rPr>
            </w:pPr>
            <w:r w:rsidRPr="00A23E37">
              <w:rPr>
                <w:rFonts w:ascii="Calibri" w:hAnsi="Calibri" w:cs="Calibri"/>
              </w:rPr>
              <w:t>Only 37 of these has had a requirement to be closed to the crime recording system.</w:t>
            </w:r>
          </w:p>
          <w:p w14:paraId="6A4B7330" w14:textId="77777777" w:rsidR="00A23E37" w:rsidRPr="00A23E37" w:rsidRDefault="00A23E37" w:rsidP="00A23E37">
            <w:pPr>
              <w:numPr>
                <w:ilvl w:val="0"/>
                <w:numId w:val="1"/>
              </w:numPr>
              <w:spacing w:after="0" w:line="240" w:lineRule="auto"/>
              <w:contextualSpacing/>
              <w:rPr>
                <w:rFonts w:ascii="Calibri" w:hAnsi="Calibri" w:cs="Calibri"/>
                <w:color w:val="000000"/>
              </w:rPr>
            </w:pPr>
            <w:r w:rsidRPr="00A23E37">
              <w:rPr>
                <w:rFonts w:ascii="Calibri" w:hAnsi="Calibri" w:cs="Calibri"/>
                <w:color w:val="000000"/>
              </w:rPr>
              <w:t xml:space="preserve">Blunsdon has seen 23 recorded incidents. </w:t>
            </w:r>
          </w:p>
          <w:p w14:paraId="6B8EEDC6" w14:textId="77777777" w:rsidR="00A23E37" w:rsidRPr="00A23E37" w:rsidRDefault="00A23E37" w:rsidP="00A23E37">
            <w:pPr>
              <w:numPr>
                <w:ilvl w:val="0"/>
                <w:numId w:val="1"/>
              </w:numPr>
              <w:spacing w:after="0" w:line="240" w:lineRule="auto"/>
              <w:contextualSpacing/>
              <w:rPr>
                <w:rFonts w:ascii="Calibri" w:hAnsi="Calibri" w:cs="Calibri"/>
                <w:color w:val="000000"/>
              </w:rPr>
            </w:pPr>
            <w:r w:rsidRPr="00A23E37">
              <w:rPr>
                <w:rFonts w:ascii="Calibri" w:hAnsi="Calibri" w:cs="Calibri"/>
                <w:color w:val="000000"/>
              </w:rPr>
              <w:t xml:space="preserve">Of which 14 were listed as crimes. </w:t>
            </w:r>
          </w:p>
          <w:p w14:paraId="6544B000" w14:textId="77777777" w:rsidR="00A23E37" w:rsidRPr="00A23E37" w:rsidRDefault="00A23E37" w:rsidP="00A23E37">
            <w:pPr>
              <w:numPr>
                <w:ilvl w:val="0"/>
                <w:numId w:val="1"/>
              </w:numPr>
              <w:spacing w:after="0" w:line="240" w:lineRule="auto"/>
              <w:textAlignment w:val="baseline"/>
              <w:rPr>
                <w:rFonts w:ascii="Calibri" w:eastAsia="Times New Roman" w:hAnsi="Calibri" w:cs="Calibri"/>
                <w:lang w:eastAsia="en-GB"/>
              </w:rPr>
            </w:pPr>
            <w:r w:rsidRPr="00A23E37">
              <w:rPr>
                <w:rFonts w:ascii="Calibri" w:eastAsia="Times New Roman" w:hAnsi="Calibri" w:cs="Calibri"/>
                <w:lang w:eastAsia="en-GB"/>
              </w:rPr>
              <w:t>A total of 57.9% of the calls made to Police were attended. The 40% not attended include duplicate calls, calls made to Police in error or persons being directed to the correct service. A high percentage of calls to the Police were for traffic incidents occurring on the A419, with other calls relating to COVID breaches which were attended by dedicated Covid-19 patrol officers.  In comparison 12,720 logs were created for the whole of Swindon in the same </w:t>
            </w:r>
            <w:proofErr w:type="gramStart"/>
            <w:r w:rsidRPr="00A23E37">
              <w:rPr>
                <w:rFonts w:ascii="Calibri" w:eastAsia="Times New Roman" w:hAnsi="Calibri" w:cs="Calibri"/>
                <w:lang w:eastAsia="en-GB"/>
              </w:rPr>
              <w:t>time period</w:t>
            </w:r>
            <w:proofErr w:type="gramEnd"/>
            <w:r w:rsidRPr="00A23E37">
              <w:rPr>
                <w:rFonts w:ascii="Calibri" w:eastAsia="Times New Roman" w:hAnsi="Calibri" w:cs="Calibri"/>
                <w:lang w:eastAsia="en-GB"/>
              </w:rPr>
              <w:t>. </w:t>
            </w:r>
          </w:p>
          <w:p w14:paraId="1720DF92" w14:textId="77777777" w:rsidR="00A23E37" w:rsidRPr="00A23E37" w:rsidRDefault="00A23E37" w:rsidP="00A23E37">
            <w:pPr>
              <w:spacing w:after="0" w:line="240" w:lineRule="auto"/>
              <w:ind w:left="360"/>
              <w:rPr>
                <w:rFonts w:ascii="Calibri" w:hAnsi="Calibri" w:cs="Calibri"/>
                <w:color w:val="000000"/>
              </w:rPr>
            </w:pPr>
          </w:p>
          <w:p w14:paraId="632DA945" w14:textId="77777777" w:rsidR="00A23E37" w:rsidRPr="00A23E37" w:rsidRDefault="00A23E37" w:rsidP="00A23E37">
            <w:pPr>
              <w:spacing w:after="0" w:line="240" w:lineRule="auto"/>
              <w:ind w:left="720"/>
              <w:contextualSpacing/>
              <w:rPr>
                <w:rFonts w:ascii="Calibri" w:hAnsi="Calibri" w:cs="Calibri"/>
                <w:color w:val="000000"/>
              </w:rPr>
            </w:pPr>
            <w:r w:rsidRPr="00A23E37">
              <w:rPr>
                <w:rFonts w:ascii="Calibri" w:hAnsi="Calibri" w:cs="Calibri"/>
                <w:noProof/>
                <w:color w:val="000000"/>
              </w:rPr>
              <w:drawing>
                <wp:inline distT="0" distB="0" distL="0" distR="0" wp14:anchorId="1F1002E2" wp14:editId="444B50F9">
                  <wp:extent cx="4581485" cy="1638300"/>
                  <wp:effectExtent l="0" t="0" r="0" b="0"/>
                  <wp:docPr id="3" name="Picture 3" descr="C:\Users\amanda.stevenson\AppData\Local\Microsoft\Windows\INetCache\Content.MSO\7E49B0B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anda.stevenson\AppData\Local\Microsoft\Windows\INetCache\Content.MSO\7E49B0B3.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29761" cy="1655563"/>
                          </a:xfrm>
                          <a:prstGeom prst="rect">
                            <a:avLst/>
                          </a:prstGeom>
                          <a:noFill/>
                          <a:ln>
                            <a:noFill/>
                          </a:ln>
                        </pic:spPr>
                      </pic:pic>
                    </a:graphicData>
                  </a:graphic>
                </wp:inline>
              </w:drawing>
            </w:r>
          </w:p>
          <w:p w14:paraId="69C3B5F9" w14:textId="77777777" w:rsidR="00A23E37" w:rsidRPr="00A23E37" w:rsidRDefault="00A23E37" w:rsidP="00A23E37">
            <w:pPr>
              <w:spacing w:after="0" w:line="240" w:lineRule="auto"/>
              <w:ind w:left="720"/>
              <w:contextualSpacing/>
              <w:rPr>
                <w:rFonts w:ascii="Calibri" w:hAnsi="Calibri" w:cs="Calibri"/>
                <w:b/>
                <w:bCs/>
                <w:color w:val="000000"/>
              </w:rPr>
            </w:pPr>
            <w:r w:rsidRPr="00A23E37">
              <w:rPr>
                <w:rFonts w:ascii="Calibri" w:hAnsi="Calibri" w:cs="Calibri"/>
                <w:b/>
                <w:bCs/>
                <w:color w:val="000000"/>
              </w:rPr>
              <w:lastRenderedPageBreak/>
              <w:t>Number of Incidents</w:t>
            </w:r>
          </w:p>
          <w:p w14:paraId="1428FF9B" w14:textId="77777777" w:rsidR="00A23E37" w:rsidRPr="00A23E37" w:rsidRDefault="00A23E37" w:rsidP="00A23E37">
            <w:pPr>
              <w:spacing w:after="0" w:line="240" w:lineRule="auto"/>
              <w:ind w:left="720"/>
              <w:contextualSpacing/>
              <w:rPr>
                <w:rFonts w:ascii="Calibri" w:hAnsi="Calibri" w:cs="Calibri"/>
                <w:color w:val="000000"/>
              </w:rPr>
            </w:pPr>
            <w:r w:rsidRPr="00A23E37">
              <w:rPr>
                <w:rFonts w:ascii="Calibri" w:hAnsi="Calibri" w:cs="Calibri"/>
                <w:noProof/>
                <w:color w:val="000000"/>
              </w:rPr>
              <w:drawing>
                <wp:inline distT="0" distB="0" distL="0" distR="0" wp14:anchorId="186E3521" wp14:editId="56F8F034">
                  <wp:extent cx="4324350" cy="1560426"/>
                  <wp:effectExtent l="0" t="0" r="0" b="1905"/>
                  <wp:docPr id="1" name="Picture 1" descr="C:\Users\amanda.stevenson\AppData\Local\Microsoft\Windows\INetCache\Content.MSO\9C6467A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anda.stevenson\AppData\Local\Microsoft\Windows\INetCache\Content.MSO\9C6467AF.tmp"/>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54306" cy="1571236"/>
                          </a:xfrm>
                          <a:prstGeom prst="rect">
                            <a:avLst/>
                          </a:prstGeom>
                          <a:noFill/>
                          <a:ln>
                            <a:noFill/>
                          </a:ln>
                        </pic:spPr>
                      </pic:pic>
                    </a:graphicData>
                  </a:graphic>
                </wp:inline>
              </w:drawing>
            </w:r>
          </w:p>
          <w:p w14:paraId="03E2913D" w14:textId="77777777" w:rsidR="00A23E37" w:rsidRPr="00A23E37" w:rsidRDefault="00A23E37" w:rsidP="00A23E37">
            <w:pPr>
              <w:spacing w:after="0" w:line="240" w:lineRule="auto"/>
              <w:ind w:left="720"/>
              <w:contextualSpacing/>
              <w:rPr>
                <w:rFonts w:ascii="Calibri" w:hAnsi="Calibri" w:cs="Calibri"/>
                <w:color w:val="000000"/>
              </w:rPr>
            </w:pPr>
          </w:p>
          <w:p w14:paraId="25EA7FEB" w14:textId="77777777" w:rsidR="00A23E37" w:rsidRPr="00A23E37" w:rsidRDefault="00A23E37" w:rsidP="00A23E37">
            <w:pPr>
              <w:spacing w:after="0" w:line="240" w:lineRule="auto"/>
              <w:ind w:left="720"/>
              <w:contextualSpacing/>
              <w:rPr>
                <w:rFonts w:ascii="Calibri" w:hAnsi="Calibri" w:cs="Calibri"/>
                <w:color w:val="000000"/>
              </w:rPr>
            </w:pPr>
          </w:p>
          <w:p w14:paraId="303A1B09" w14:textId="77777777" w:rsidR="00A23E37" w:rsidRPr="00A23E37" w:rsidRDefault="00A23E37" w:rsidP="00A23E37">
            <w:pPr>
              <w:spacing w:after="0" w:line="240" w:lineRule="auto"/>
              <w:ind w:left="720"/>
              <w:contextualSpacing/>
              <w:rPr>
                <w:rFonts w:ascii="Calibri" w:hAnsi="Calibri" w:cs="Calibri"/>
                <w:b/>
                <w:bCs/>
                <w:color w:val="000000"/>
              </w:rPr>
            </w:pPr>
            <w:r w:rsidRPr="00A23E37">
              <w:rPr>
                <w:rFonts w:ascii="Calibri" w:hAnsi="Calibri" w:cs="Calibri"/>
                <w:b/>
                <w:bCs/>
                <w:color w:val="000000"/>
              </w:rPr>
              <w:t>Crime Types:</w:t>
            </w:r>
          </w:p>
          <w:p w14:paraId="402BF8BE" w14:textId="77777777" w:rsidR="00A23E37" w:rsidRPr="00A23E37" w:rsidRDefault="00A23E37" w:rsidP="00A23E37">
            <w:pPr>
              <w:spacing w:after="0" w:line="240" w:lineRule="auto"/>
              <w:rPr>
                <w:rFonts w:ascii="Calibri" w:hAnsi="Calibri" w:cs="Calibri"/>
                <w:color w:val="000000"/>
              </w:rPr>
            </w:pPr>
          </w:p>
          <w:p w14:paraId="71F26E02" w14:textId="77777777" w:rsidR="00A23E37" w:rsidRPr="00A23E37" w:rsidRDefault="00A23E37" w:rsidP="00A23E37">
            <w:pPr>
              <w:spacing w:after="0" w:line="240" w:lineRule="auto"/>
              <w:jc w:val="center"/>
              <w:rPr>
                <w:rFonts w:ascii="Calibri" w:hAnsi="Calibri" w:cs="Calibri"/>
                <w:color w:val="000000"/>
              </w:rPr>
            </w:pPr>
            <w:r w:rsidRPr="00A23E37">
              <w:rPr>
                <w:rFonts w:ascii="Calibri" w:hAnsi="Calibri" w:cs="Calibri"/>
                <w:noProof/>
                <w:color w:val="000000"/>
              </w:rPr>
              <w:drawing>
                <wp:inline distT="0" distB="0" distL="0" distR="0" wp14:anchorId="2723E417" wp14:editId="26F22118">
                  <wp:extent cx="5405120" cy="1714500"/>
                  <wp:effectExtent l="0" t="0" r="5080" b="0"/>
                  <wp:docPr id="2" name="Picture 2" descr="C:\Users\amanda.stevenson\AppData\Local\Microsoft\Windows\INetCache\Content.MSO\9667603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anda.stevenson\AppData\Local\Microsoft\Windows\INetCache\Content.MSO\96676039.t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52170" cy="1729424"/>
                          </a:xfrm>
                          <a:prstGeom prst="rect">
                            <a:avLst/>
                          </a:prstGeom>
                          <a:noFill/>
                          <a:ln>
                            <a:noFill/>
                          </a:ln>
                        </pic:spPr>
                      </pic:pic>
                    </a:graphicData>
                  </a:graphic>
                </wp:inline>
              </w:drawing>
            </w:r>
          </w:p>
          <w:p w14:paraId="7C732C86" w14:textId="77777777" w:rsidR="00A23E37" w:rsidRPr="00A23E37" w:rsidRDefault="00A23E37" w:rsidP="00A23E37">
            <w:pPr>
              <w:spacing w:after="0" w:line="240" w:lineRule="auto"/>
              <w:jc w:val="center"/>
              <w:rPr>
                <w:rFonts w:ascii="Calibri" w:hAnsi="Calibri" w:cs="Calibri"/>
                <w:color w:val="000000"/>
              </w:rPr>
            </w:pPr>
          </w:p>
          <w:p w14:paraId="697FFCCD" w14:textId="77777777" w:rsidR="00A23E37" w:rsidRPr="00A23E37" w:rsidRDefault="00A23E37" w:rsidP="00A23E37">
            <w:pPr>
              <w:spacing w:after="0" w:line="240" w:lineRule="auto"/>
              <w:textAlignment w:val="baseline"/>
              <w:rPr>
                <w:rFonts w:ascii="Calibri" w:eastAsia="Times New Roman" w:hAnsi="Calibri" w:cs="Calibri"/>
                <w:lang w:eastAsia="en-GB"/>
              </w:rPr>
            </w:pPr>
            <w:r w:rsidRPr="00A23E37">
              <w:rPr>
                <w:rFonts w:ascii="Calibri" w:eastAsia="Times New Roman" w:hAnsi="Calibri" w:cs="Calibri"/>
                <w:b/>
                <w:bCs/>
                <w:lang w:eastAsia="en-GB"/>
              </w:rPr>
              <w:t>Crimes</w:t>
            </w:r>
          </w:p>
          <w:p w14:paraId="6E122281" w14:textId="77777777" w:rsidR="00A23E37" w:rsidRPr="00A23E37" w:rsidRDefault="00A23E37" w:rsidP="00A23E37">
            <w:pPr>
              <w:numPr>
                <w:ilvl w:val="0"/>
                <w:numId w:val="2"/>
              </w:numPr>
              <w:spacing w:after="0" w:line="240" w:lineRule="auto"/>
              <w:textAlignment w:val="baseline"/>
              <w:rPr>
                <w:rFonts w:ascii="Calibri" w:eastAsia="Times New Roman" w:hAnsi="Calibri" w:cs="Calibri"/>
                <w:lang w:eastAsia="en-GB"/>
              </w:rPr>
            </w:pPr>
            <w:r w:rsidRPr="00A23E37">
              <w:rPr>
                <w:rFonts w:ascii="Calibri" w:eastAsia="Times New Roman" w:hAnsi="Calibri" w:cs="Calibri"/>
                <w:lang w:eastAsia="en-GB"/>
              </w:rPr>
              <w:t>14 crimes have been recorded for the Blunsdon area. Two of the burglaries are linked to commercial units on the </w:t>
            </w:r>
            <w:proofErr w:type="spellStart"/>
            <w:r w:rsidRPr="00A23E37">
              <w:rPr>
                <w:rFonts w:ascii="Calibri" w:eastAsia="Times New Roman" w:hAnsi="Calibri" w:cs="Calibri"/>
                <w:lang w:eastAsia="en-GB"/>
              </w:rPr>
              <w:t>Groundwell</w:t>
            </w:r>
            <w:proofErr w:type="spellEnd"/>
            <w:r w:rsidRPr="00A23E37">
              <w:rPr>
                <w:rFonts w:ascii="Calibri" w:eastAsia="Times New Roman" w:hAnsi="Calibri" w:cs="Calibri"/>
                <w:lang w:eastAsia="en-GB"/>
              </w:rPr>
              <w:t> Industrial estate which is covered by the Blunsdon area.  Several the thefts are linked to theft from motor vehicles in which several vehicles were left insecure. </w:t>
            </w:r>
          </w:p>
          <w:p w14:paraId="48C2AD7E" w14:textId="77777777" w:rsidR="00A23E37" w:rsidRPr="00A23E37" w:rsidRDefault="00A23E37" w:rsidP="00A23E37">
            <w:pPr>
              <w:spacing w:after="0" w:line="240" w:lineRule="auto"/>
              <w:jc w:val="center"/>
              <w:rPr>
                <w:rFonts w:ascii="Calibri" w:hAnsi="Calibri" w:cs="Calibri"/>
                <w:color w:val="000000"/>
              </w:rPr>
            </w:pPr>
          </w:p>
          <w:p w14:paraId="6F8693B6" w14:textId="77777777" w:rsidR="00A23E37" w:rsidRPr="00A23E37" w:rsidRDefault="00A23E37" w:rsidP="00A23E37">
            <w:pPr>
              <w:spacing w:after="0" w:line="240" w:lineRule="auto"/>
              <w:textAlignment w:val="baseline"/>
              <w:rPr>
                <w:rFonts w:ascii="Calibri" w:eastAsia="Times New Roman" w:hAnsi="Calibri" w:cs="Calibri"/>
                <w:b/>
                <w:bCs/>
                <w:lang w:eastAsia="en-GB"/>
              </w:rPr>
            </w:pPr>
            <w:proofErr w:type="gramStart"/>
            <w:r w:rsidRPr="00A23E37">
              <w:rPr>
                <w:rFonts w:ascii="Calibri" w:eastAsia="Times New Roman" w:hAnsi="Calibri" w:cs="Calibri"/>
                <w:b/>
                <w:bCs/>
                <w:lang w:eastAsia="en-GB"/>
              </w:rPr>
              <w:t>Non Crime</w:t>
            </w:r>
            <w:proofErr w:type="gramEnd"/>
          </w:p>
          <w:p w14:paraId="18DD9E43" w14:textId="77777777" w:rsidR="00A23E37" w:rsidRPr="00A23E37" w:rsidRDefault="00A23E37" w:rsidP="00A23E37">
            <w:pPr>
              <w:numPr>
                <w:ilvl w:val="0"/>
                <w:numId w:val="2"/>
              </w:numPr>
              <w:spacing w:after="0" w:line="240" w:lineRule="auto"/>
              <w:textAlignment w:val="baseline"/>
              <w:rPr>
                <w:rFonts w:ascii="Segoe UI" w:eastAsia="Times New Roman" w:hAnsi="Segoe UI" w:cs="Segoe UI"/>
                <w:sz w:val="18"/>
                <w:szCs w:val="18"/>
                <w:lang w:eastAsia="en-GB"/>
              </w:rPr>
            </w:pPr>
            <w:r w:rsidRPr="00A23E37">
              <w:rPr>
                <w:rFonts w:ascii="Calibri" w:eastAsia="Times New Roman" w:hAnsi="Calibri" w:cs="Calibri"/>
                <w:lang w:eastAsia="en-GB"/>
              </w:rPr>
              <w:t>23 recorded incidents.</w:t>
            </w:r>
          </w:p>
          <w:p w14:paraId="090D2E9C" w14:textId="77777777" w:rsidR="00A23E37" w:rsidRPr="00A23E37" w:rsidRDefault="00A23E37" w:rsidP="00A23E37">
            <w:pPr>
              <w:spacing w:after="0" w:line="240" w:lineRule="auto"/>
              <w:textAlignment w:val="baseline"/>
              <w:rPr>
                <w:rFonts w:ascii="Segoe UI" w:eastAsia="Times New Roman" w:hAnsi="Segoe UI" w:cs="Segoe UI"/>
                <w:sz w:val="18"/>
                <w:szCs w:val="18"/>
                <w:lang w:eastAsia="en-GB"/>
              </w:rPr>
            </w:pPr>
            <w:r w:rsidRPr="00A23E37">
              <w:rPr>
                <w:rFonts w:ascii="Calibri" w:eastAsia="Times New Roman" w:hAnsi="Calibri" w:cs="Calibri"/>
                <w:lang w:eastAsia="en-GB"/>
              </w:rPr>
              <w:t> </w:t>
            </w:r>
          </w:p>
          <w:p w14:paraId="59C1C7F9" w14:textId="77777777" w:rsidR="00A23E37" w:rsidRPr="00A23E37" w:rsidRDefault="00A23E37" w:rsidP="00A23E37">
            <w:pPr>
              <w:numPr>
                <w:ilvl w:val="0"/>
                <w:numId w:val="2"/>
              </w:numPr>
              <w:spacing w:after="0" w:line="240" w:lineRule="auto"/>
              <w:textAlignment w:val="baseline"/>
              <w:rPr>
                <w:rFonts w:ascii="Calibri" w:eastAsia="Times New Roman" w:hAnsi="Calibri" w:cs="Calibri"/>
                <w:lang w:eastAsia="en-GB"/>
              </w:rPr>
            </w:pPr>
            <w:r w:rsidRPr="00A23E37">
              <w:rPr>
                <w:rFonts w:ascii="Calibri" w:eastAsia="Times New Roman" w:hAnsi="Calibri" w:cs="Calibri"/>
                <w:lang w:eastAsia="en-GB"/>
              </w:rPr>
              <w:t xml:space="preserve">Many calls are for suspicious circumstances. These are reports of suspicious persons/vehicles in the area with no crime witnessed. Police have conducted an area search but not located anything of note. </w:t>
            </w:r>
          </w:p>
          <w:p w14:paraId="7A218939" w14:textId="77777777" w:rsidR="00A23E37" w:rsidRPr="00A23E37" w:rsidRDefault="00A23E37" w:rsidP="00A23E37">
            <w:pPr>
              <w:spacing w:after="0" w:line="240" w:lineRule="auto"/>
              <w:textAlignment w:val="baseline"/>
              <w:rPr>
                <w:rFonts w:ascii="Segoe UI" w:eastAsia="Times New Roman" w:hAnsi="Segoe UI" w:cs="Segoe UI"/>
                <w:sz w:val="18"/>
                <w:szCs w:val="18"/>
                <w:lang w:eastAsia="en-GB"/>
              </w:rPr>
            </w:pPr>
            <w:r w:rsidRPr="00A23E37">
              <w:rPr>
                <w:rFonts w:ascii="Calibri" w:eastAsia="Times New Roman" w:hAnsi="Calibri" w:cs="Calibri"/>
                <w:lang w:eastAsia="en-GB"/>
              </w:rPr>
              <w:t>(For noting the sexual offence listed below was created in error and has been non-</w:t>
            </w:r>
            <w:proofErr w:type="spellStart"/>
            <w:r w:rsidRPr="00A23E37">
              <w:rPr>
                <w:rFonts w:ascii="Calibri" w:eastAsia="Times New Roman" w:hAnsi="Calibri" w:cs="Calibri"/>
                <w:lang w:eastAsia="en-GB"/>
              </w:rPr>
              <w:t>crimed</w:t>
            </w:r>
            <w:proofErr w:type="spellEnd"/>
            <w:r w:rsidRPr="00A23E37">
              <w:rPr>
                <w:rFonts w:ascii="Calibri" w:eastAsia="Times New Roman" w:hAnsi="Calibri" w:cs="Calibri"/>
                <w:lang w:eastAsia="en-GB"/>
              </w:rPr>
              <w:t> which is why it shows on this graph.)</w:t>
            </w:r>
          </w:p>
          <w:p w14:paraId="739A53E1" w14:textId="77777777" w:rsidR="00A23E37" w:rsidRPr="00A23E37" w:rsidRDefault="00A23E37" w:rsidP="00A23E37">
            <w:pPr>
              <w:spacing w:after="0" w:line="240" w:lineRule="auto"/>
              <w:rPr>
                <w:rFonts w:ascii="Calibri" w:hAnsi="Calibri" w:cs="Calibri"/>
                <w:color w:val="000000"/>
              </w:rPr>
            </w:pPr>
          </w:p>
          <w:p w14:paraId="0290C877" w14:textId="77777777" w:rsidR="00A23E37" w:rsidRPr="00A23E37" w:rsidRDefault="00A23E37" w:rsidP="00A23E37">
            <w:pPr>
              <w:spacing w:after="0" w:line="240" w:lineRule="auto"/>
              <w:rPr>
                <w:rFonts w:ascii="Calibri" w:hAnsi="Calibri" w:cs="Calibri"/>
                <w:b/>
                <w:bCs/>
                <w:color w:val="000000"/>
              </w:rPr>
            </w:pPr>
            <w:r w:rsidRPr="00A23E37">
              <w:rPr>
                <w:rFonts w:ascii="Calibri" w:hAnsi="Calibri" w:cs="Calibri"/>
                <w:b/>
                <w:bCs/>
                <w:color w:val="000000"/>
              </w:rPr>
              <w:t>Other News</w:t>
            </w:r>
          </w:p>
          <w:p w14:paraId="07673C19" w14:textId="77777777" w:rsidR="00A23E37" w:rsidRPr="00A23E37" w:rsidRDefault="00A23E37" w:rsidP="00A23E37">
            <w:pPr>
              <w:spacing w:after="0" w:line="240" w:lineRule="auto"/>
              <w:rPr>
                <w:rFonts w:ascii="Calibri" w:hAnsi="Calibri" w:cs="Calibri"/>
                <w:color w:val="000000"/>
              </w:rPr>
            </w:pPr>
            <w:r w:rsidRPr="00A23E37">
              <w:rPr>
                <w:rFonts w:ascii="Calibri" w:hAnsi="Calibri" w:cs="Calibri"/>
                <w:color w:val="000000"/>
              </w:rPr>
              <w:t xml:space="preserve">Partnership working is increasing in relation to the landowners around the Blunsdon area. To provide patrols and to notify Police of any suspicious vehicles or events. </w:t>
            </w:r>
          </w:p>
          <w:p w14:paraId="1E794DC6" w14:textId="77777777" w:rsidR="00A23E37" w:rsidRPr="00A23E37" w:rsidRDefault="00A23E37" w:rsidP="00A23E37">
            <w:pPr>
              <w:spacing w:after="0" w:line="240" w:lineRule="auto"/>
              <w:rPr>
                <w:rFonts w:ascii="Calibri" w:hAnsi="Calibri" w:cs="Calibri"/>
                <w:color w:val="000000"/>
              </w:rPr>
            </w:pPr>
            <w:r w:rsidRPr="00A23E37">
              <w:rPr>
                <w:rFonts w:ascii="Calibri" w:hAnsi="Calibri" w:cs="Calibri"/>
                <w:color w:val="000000"/>
              </w:rPr>
              <w:t xml:space="preserve">From this, increased regular patrols have been conducted on Little Rose Lane after numerous reports of large vehicles being driven down the track at the end of the lane. </w:t>
            </w:r>
          </w:p>
          <w:p w14:paraId="2EA9625D" w14:textId="77777777" w:rsidR="00A23E37" w:rsidRPr="00A23E37" w:rsidRDefault="00A23E37" w:rsidP="00A23E37">
            <w:pPr>
              <w:spacing w:after="0" w:line="240" w:lineRule="auto"/>
              <w:rPr>
                <w:rFonts w:ascii="Calibri" w:hAnsi="Calibri" w:cs="Calibri"/>
                <w:color w:val="000000"/>
              </w:rPr>
            </w:pPr>
            <w:r w:rsidRPr="00A23E37">
              <w:rPr>
                <w:rFonts w:ascii="Calibri" w:hAnsi="Calibri" w:cs="Calibri"/>
                <w:color w:val="000000"/>
              </w:rPr>
              <w:t>Also, reports of poaching and hare coursing have been investigated, and additional patrols / support from the Rural Crime Team have been undertaken.</w:t>
            </w:r>
          </w:p>
          <w:p w14:paraId="332F5248" w14:textId="77777777" w:rsidR="00A23E37" w:rsidRPr="00A23E37" w:rsidRDefault="00A23E37" w:rsidP="00A23E37">
            <w:pPr>
              <w:spacing w:after="0" w:line="240" w:lineRule="auto"/>
              <w:rPr>
                <w:rFonts w:ascii="Calibri" w:hAnsi="Calibri" w:cs="Calibri"/>
                <w:color w:val="000000"/>
              </w:rPr>
            </w:pPr>
          </w:p>
          <w:p w14:paraId="397450BD" w14:textId="77777777" w:rsidR="00A23E37" w:rsidRPr="00A23E37" w:rsidRDefault="00A23E37" w:rsidP="00A23E37">
            <w:pPr>
              <w:spacing w:after="0" w:line="240" w:lineRule="auto"/>
              <w:rPr>
                <w:rFonts w:ascii="Calibri" w:hAnsi="Calibri" w:cs="Calibri"/>
                <w:color w:val="000000"/>
              </w:rPr>
            </w:pPr>
            <w:r w:rsidRPr="00A23E37">
              <w:rPr>
                <w:rFonts w:ascii="Calibri" w:hAnsi="Calibri" w:cs="Calibri"/>
                <w:color w:val="000000"/>
              </w:rPr>
              <w:t>Blunsdon Nursery visit is being undertaken in the coming weeks for their Emergency services week.</w:t>
            </w:r>
          </w:p>
          <w:p w14:paraId="3E4A23D0" w14:textId="77777777" w:rsidR="00A23E37" w:rsidRPr="00A23E37" w:rsidRDefault="00A23E37" w:rsidP="00A23E37">
            <w:pPr>
              <w:spacing w:after="0" w:line="240" w:lineRule="auto"/>
              <w:rPr>
                <w:rFonts w:ascii="Calibri" w:hAnsi="Calibri" w:cs="Calibri"/>
                <w:color w:val="000000"/>
              </w:rPr>
            </w:pPr>
          </w:p>
          <w:p w14:paraId="3D4CA6BF" w14:textId="77777777" w:rsidR="00A23E37" w:rsidRPr="00A23E37" w:rsidRDefault="00A23E37" w:rsidP="00A23E37">
            <w:pPr>
              <w:spacing w:after="0" w:line="240" w:lineRule="auto"/>
              <w:rPr>
                <w:rFonts w:ascii="Calibri" w:hAnsi="Calibri" w:cs="Calibri"/>
                <w:color w:val="000000"/>
              </w:rPr>
            </w:pPr>
          </w:p>
          <w:p w14:paraId="40A5D277" w14:textId="77777777" w:rsidR="00A23E37" w:rsidRPr="00A23E37" w:rsidRDefault="00A23E37" w:rsidP="00A23E37">
            <w:pPr>
              <w:spacing w:after="0" w:line="240" w:lineRule="auto"/>
              <w:rPr>
                <w:rFonts w:ascii="Calibri" w:hAnsi="Calibri" w:cs="Calibri"/>
                <w:color w:val="000000"/>
              </w:rPr>
            </w:pPr>
          </w:p>
          <w:p w14:paraId="3487FA58" w14:textId="77777777" w:rsidR="00A23E37" w:rsidRPr="00A23E37" w:rsidRDefault="00A23E37" w:rsidP="00A23E37">
            <w:pPr>
              <w:spacing w:after="0" w:line="240" w:lineRule="auto"/>
              <w:rPr>
                <w:rFonts w:ascii="Calibri" w:hAnsi="Calibri" w:cs="Calibri"/>
                <w:color w:val="000000"/>
              </w:rPr>
            </w:pPr>
          </w:p>
          <w:p w14:paraId="5F9BD703" w14:textId="77777777" w:rsidR="00A23E37" w:rsidRPr="00A23E37" w:rsidRDefault="00A23E37" w:rsidP="00A23E37">
            <w:pPr>
              <w:spacing w:after="0" w:line="240" w:lineRule="auto"/>
              <w:rPr>
                <w:rFonts w:ascii="Calibri" w:hAnsi="Calibri" w:cs="Calibri"/>
              </w:rPr>
            </w:pPr>
            <w:r w:rsidRPr="00A23E37">
              <w:rPr>
                <w:rFonts w:ascii="Calibri" w:hAnsi="Calibri" w:cs="Calibri"/>
              </w:rPr>
              <w:t xml:space="preserve">We would urge anyone with any concerns or information about the area to make use of the online reporting facility or via 101 which is now free to call. </w:t>
            </w:r>
          </w:p>
          <w:p w14:paraId="78946E25" w14:textId="77777777" w:rsidR="00A23E37" w:rsidRPr="00A23E37" w:rsidRDefault="00A23E37" w:rsidP="00A23E37">
            <w:pPr>
              <w:spacing w:after="0" w:line="240" w:lineRule="auto"/>
              <w:rPr>
                <w:rFonts w:ascii="Calibri" w:hAnsi="Calibri" w:cs="Calibri"/>
              </w:rPr>
            </w:pPr>
          </w:p>
          <w:p w14:paraId="71527C65" w14:textId="77777777" w:rsidR="00A23E37" w:rsidRPr="00A23E37" w:rsidRDefault="00A23E37" w:rsidP="00A23E37">
            <w:pPr>
              <w:spacing w:after="0" w:line="240" w:lineRule="auto"/>
              <w:rPr>
                <w:rFonts w:ascii="Calibri" w:hAnsi="Calibri" w:cs="Calibri"/>
                <w:color w:val="000000"/>
              </w:rPr>
            </w:pPr>
            <w:r w:rsidRPr="00A23E37">
              <w:rPr>
                <w:rFonts w:ascii="Calibri" w:hAnsi="Calibri" w:cs="Calibri"/>
              </w:rPr>
              <w:t>Alternatively email </w:t>
            </w:r>
            <w:hyperlink r:id="rId8" w:tgtFrame="_blank" w:history="1">
              <w:r w:rsidRPr="00A23E37">
                <w:rPr>
                  <w:rFonts w:ascii="Calibri" w:hAnsi="Calibri" w:cs="Calibri"/>
                  <w:color w:val="0563C1"/>
                  <w:u w:val="single"/>
                </w:rPr>
                <w:t>NERSCPT@wiltspolice.onmicrosoft.com</w:t>
              </w:r>
            </w:hyperlink>
            <w:r w:rsidRPr="00A23E37">
              <w:rPr>
                <w:rFonts w:ascii="Calibri" w:hAnsi="Calibri" w:cs="Calibri"/>
              </w:rPr>
              <w:t> The email address that goes to all the North, East and Rural Neighbourhood officers. </w:t>
            </w:r>
          </w:p>
          <w:p w14:paraId="047B31BF" w14:textId="77777777" w:rsidR="00A23E37" w:rsidRPr="00A23E37" w:rsidRDefault="00A23E37" w:rsidP="00A23E37">
            <w:pPr>
              <w:spacing w:after="0" w:line="240" w:lineRule="auto"/>
              <w:rPr>
                <w:rFonts w:ascii="Calibri" w:hAnsi="Calibri" w:cs="Calibri"/>
                <w:color w:val="000000"/>
              </w:rPr>
            </w:pPr>
            <w:r w:rsidRPr="00A23E37">
              <w:rPr>
                <w:rFonts w:ascii="Calibri" w:hAnsi="Calibri" w:cs="Calibri"/>
                <w:color w:val="000000"/>
              </w:rPr>
              <w:t xml:space="preserve">Lastly if you see any of our officers out and </w:t>
            </w:r>
            <w:proofErr w:type="gramStart"/>
            <w:r w:rsidRPr="00A23E37">
              <w:rPr>
                <w:rFonts w:ascii="Calibri" w:hAnsi="Calibri" w:cs="Calibri"/>
                <w:color w:val="000000"/>
              </w:rPr>
              <w:t>about</w:t>
            </w:r>
            <w:proofErr w:type="gramEnd"/>
            <w:r w:rsidRPr="00A23E37">
              <w:rPr>
                <w:rFonts w:ascii="Calibri" w:hAnsi="Calibri" w:cs="Calibri"/>
                <w:color w:val="000000"/>
              </w:rPr>
              <w:t xml:space="preserve"> please come and say hi and have a chat. Wiltshire Police wants to build a partnership working community. We look forward to seeing you.</w:t>
            </w:r>
          </w:p>
          <w:p w14:paraId="05301407" w14:textId="77777777" w:rsidR="00A23E37" w:rsidRPr="00A23E37" w:rsidRDefault="00A23E37" w:rsidP="00A23E37">
            <w:pPr>
              <w:spacing w:after="0" w:line="240" w:lineRule="auto"/>
              <w:rPr>
                <w:rFonts w:ascii="Calibri" w:hAnsi="Calibri" w:cs="Calibri"/>
                <w:color w:val="000000"/>
              </w:rPr>
            </w:pPr>
          </w:p>
          <w:p w14:paraId="207D0765" w14:textId="77777777" w:rsidR="00A23E37" w:rsidRPr="00A23E37" w:rsidRDefault="00A23E37" w:rsidP="00A23E37">
            <w:pPr>
              <w:spacing w:after="0" w:line="240" w:lineRule="auto"/>
              <w:rPr>
                <w:rFonts w:ascii="Calibri" w:hAnsi="Calibri" w:cs="Calibri"/>
                <w:color w:val="000000"/>
              </w:rPr>
            </w:pPr>
          </w:p>
          <w:p w14:paraId="167C4AE5" w14:textId="77777777" w:rsidR="00A23E37" w:rsidRPr="00546C78" w:rsidRDefault="00A23E37" w:rsidP="00A23E37">
            <w:pPr>
              <w:spacing w:after="0"/>
              <w:jc w:val="center"/>
              <w:rPr>
                <w:rFonts w:cstheme="minorHAnsi"/>
                <w:b/>
              </w:rPr>
            </w:pPr>
            <w:r w:rsidRPr="00A23E37">
              <w:rPr>
                <w:rFonts w:ascii="Calibri" w:eastAsia="Times New Roman" w:hAnsi="Calibri" w:cs="Calibri"/>
                <w:lang w:eastAsia="en-GB"/>
              </w:rPr>
              <w:t> </w:t>
            </w:r>
            <w:r w:rsidRPr="00546C78">
              <w:rPr>
                <w:rFonts w:cstheme="minorHAnsi"/>
                <w:b/>
                <w:noProof/>
                <w:lang w:eastAsia="en-GB"/>
              </w:rPr>
              <w:drawing>
                <wp:inline distT="0" distB="0" distL="0" distR="0" wp14:anchorId="50037BAF" wp14:editId="30ACD7D8">
                  <wp:extent cx="2921000" cy="116828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pc_logo_250717a.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20814" cy="1168214"/>
                          </a:xfrm>
                          <a:prstGeom prst="rect">
                            <a:avLst/>
                          </a:prstGeom>
                        </pic:spPr>
                      </pic:pic>
                    </a:graphicData>
                  </a:graphic>
                </wp:inline>
              </w:drawing>
            </w:r>
          </w:p>
          <w:p w14:paraId="3951F820" w14:textId="77777777" w:rsidR="00A23E37" w:rsidRPr="00546C78" w:rsidRDefault="00A23E37" w:rsidP="00A23E37">
            <w:pPr>
              <w:spacing w:after="0"/>
              <w:jc w:val="center"/>
              <w:rPr>
                <w:rFonts w:cstheme="minorHAnsi"/>
                <w:b/>
              </w:rPr>
            </w:pPr>
            <w:r w:rsidRPr="00546C78">
              <w:rPr>
                <w:rFonts w:cstheme="minorHAnsi"/>
                <w:b/>
              </w:rPr>
              <w:t xml:space="preserve">Annual Parish Assembly – Chairman’s Report – Ian </w:t>
            </w:r>
            <w:proofErr w:type="spellStart"/>
            <w:r w:rsidRPr="00546C78">
              <w:rPr>
                <w:rFonts w:cstheme="minorHAnsi"/>
                <w:b/>
              </w:rPr>
              <w:t>Jankinson</w:t>
            </w:r>
            <w:proofErr w:type="spellEnd"/>
          </w:p>
          <w:p w14:paraId="18A8C1AA" w14:textId="77777777" w:rsidR="00A23E37" w:rsidRPr="00546C78" w:rsidRDefault="00A23E37" w:rsidP="00A23E37">
            <w:pPr>
              <w:spacing w:after="0" w:line="240" w:lineRule="auto"/>
              <w:rPr>
                <w:rFonts w:eastAsia="Calibri" w:cstheme="minorHAnsi"/>
                <w:b/>
              </w:rPr>
            </w:pPr>
            <w:r w:rsidRPr="00546C78">
              <w:rPr>
                <w:rFonts w:eastAsia="Calibri" w:cstheme="minorHAnsi"/>
                <w:b/>
              </w:rPr>
              <w:t>Coronavirus</w:t>
            </w:r>
          </w:p>
          <w:p w14:paraId="1D1A48AA" w14:textId="77777777" w:rsidR="00A23E37" w:rsidRPr="00546C78" w:rsidRDefault="00A23E37" w:rsidP="00A23E37">
            <w:pPr>
              <w:spacing w:after="0" w:line="240" w:lineRule="auto"/>
              <w:rPr>
                <w:rFonts w:eastAsia="Calibri" w:cstheme="minorHAnsi"/>
              </w:rPr>
            </w:pPr>
            <w:r w:rsidRPr="00546C78">
              <w:rPr>
                <w:rFonts w:eastAsia="Calibri" w:cstheme="minorHAnsi"/>
              </w:rPr>
              <w:t>In March 2020, in line with the published guidelines the Parish Council decided to take some decisions that will support the efforts to slow down the spread of the disease and protect the more vulnerable in the Parish.</w:t>
            </w:r>
          </w:p>
          <w:p w14:paraId="14625430" w14:textId="77777777" w:rsidR="00A23E37" w:rsidRPr="00546C78" w:rsidRDefault="00A23E37" w:rsidP="00A23E37">
            <w:pPr>
              <w:pStyle w:val="ListParagraph"/>
              <w:numPr>
                <w:ilvl w:val="0"/>
                <w:numId w:val="3"/>
              </w:numPr>
              <w:spacing w:after="0" w:line="240" w:lineRule="auto"/>
              <w:rPr>
                <w:rFonts w:eastAsia="Calibri" w:cstheme="minorHAnsi"/>
              </w:rPr>
            </w:pPr>
            <w:r w:rsidRPr="00546C78">
              <w:rPr>
                <w:rFonts w:eastAsia="Calibri" w:cstheme="minorHAnsi"/>
              </w:rPr>
              <w:t>We suspended Parish Council meetings including the Annual Parish Assembly until further notice. As there is no guidance yet about the legality of video-conference meetings, we will take decisions on finance and planning using a safe voting in person system.</w:t>
            </w:r>
          </w:p>
          <w:p w14:paraId="1B447248" w14:textId="77777777" w:rsidR="00A23E37" w:rsidRPr="00546C78" w:rsidRDefault="00A23E37" w:rsidP="00A23E37">
            <w:pPr>
              <w:pStyle w:val="ListParagraph"/>
              <w:numPr>
                <w:ilvl w:val="0"/>
                <w:numId w:val="3"/>
              </w:numPr>
              <w:spacing w:after="0" w:line="240" w:lineRule="auto"/>
              <w:rPr>
                <w:rFonts w:eastAsia="Calibri" w:cstheme="minorHAnsi"/>
              </w:rPr>
            </w:pPr>
            <w:r w:rsidRPr="00546C78">
              <w:rPr>
                <w:rFonts w:eastAsia="Calibri" w:cstheme="minorHAnsi"/>
              </w:rPr>
              <w:t>We decided that from Monday 23</w:t>
            </w:r>
            <w:r w:rsidRPr="00546C78">
              <w:rPr>
                <w:rFonts w:eastAsia="Calibri" w:cstheme="minorHAnsi"/>
                <w:vertAlign w:val="superscript"/>
              </w:rPr>
              <w:t>rd</w:t>
            </w:r>
            <w:r w:rsidRPr="00546C78">
              <w:rPr>
                <w:rFonts w:eastAsia="Calibri" w:cstheme="minorHAnsi"/>
              </w:rPr>
              <w:t xml:space="preserve"> March there would be no meetings/gatherings at the Village Hall, Methodist </w:t>
            </w:r>
            <w:proofErr w:type="gramStart"/>
            <w:r w:rsidRPr="00546C78">
              <w:rPr>
                <w:rFonts w:eastAsia="Calibri" w:cstheme="minorHAnsi"/>
              </w:rPr>
              <w:t>Hall</w:t>
            </w:r>
            <w:proofErr w:type="gramEnd"/>
            <w:r w:rsidRPr="00546C78">
              <w:rPr>
                <w:rFonts w:eastAsia="Calibri" w:cstheme="minorHAnsi"/>
              </w:rPr>
              <w:t xml:space="preserve"> or Pavilion, including gatherings on the Recreation Ground, except for the Pre School provision where we supported the guidelines issued for education settings.</w:t>
            </w:r>
          </w:p>
          <w:p w14:paraId="2BE0FA84" w14:textId="77777777" w:rsidR="00A23E37" w:rsidRPr="00546C78" w:rsidRDefault="00A23E37" w:rsidP="00A23E37">
            <w:pPr>
              <w:pStyle w:val="ListParagraph"/>
              <w:numPr>
                <w:ilvl w:val="0"/>
                <w:numId w:val="3"/>
              </w:numPr>
              <w:spacing w:after="0" w:line="240" w:lineRule="auto"/>
              <w:rPr>
                <w:rFonts w:eastAsia="Calibri" w:cstheme="minorHAnsi"/>
              </w:rPr>
            </w:pPr>
            <w:r w:rsidRPr="00546C78">
              <w:rPr>
                <w:rFonts w:eastAsia="Calibri" w:cstheme="minorHAnsi"/>
              </w:rPr>
              <w:t xml:space="preserve">We will offer the 01793 705617 Parish telephone number as a ‘Helpline’ number for those in isolation who have no help or support elsewhere. Although we cannot guarantee </w:t>
            </w:r>
            <w:proofErr w:type="gramStart"/>
            <w:r w:rsidRPr="00546C78">
              <w:rPr>
                <w:rFonts w:eastAsia="Calibri" w:cstheme="minorHAnsi"/>
              </w:rPr>
              <w:t>help</w:t>
            </w:r>
            <w:proofErr w:type="gramEnd"/>
            <w:r w:rsidRPr="00546C78">
              <w:rPr>
                <w:rFonts w:eastAsia="Calibri" w:cstheme="minorHAnsi"/>
              </w:rPr>
              <w:t xml:space="preserve"> we will do our best to help where we can.</w:t>
            </w:r>
          </w:p>
          <w:p w14:paraId="70F762EE" w14:textId="77777777" w:rsidR="00A23E37" w:rsidRPr="00546C78" w:rsidRDefault="00A23E37" w:rsidP="00A23E37">
            <w:pPr>
              <w:spacing w:after="0" w:line="240" w:lineRule="auto"/>
              <w:rPr>
                <w:rFonts w:eastAsia="Calibri" w:cstheme="minorHAnsi"/>
              </w:rPr>
            </w:pPr>
            <w:r w:rsidRPr="00546C78">
              <w:rPr>
                <w:rFonts w:eastAsia="Calibri" w:cstheme="minorHAnsi"/>
              </w:rPr>
              <w:t xml:space="preserve">We worked closely with the Shop, which was a magnificent hub of support and continuity within the Parish and their cheery help and ‘Can do’ attitude was brilliant. I know that some of my Thursday Clap was for them. </w:t>
            </w:r>
          </w:p>
          <w:p w14:paraId="5D9B4184" w14:textId="77777777" w:rsidR="00A23E37" w:rsidRPr="00546C78" w:rsidRDefault="00A23E37" w:rsidP="00A23E37">
            <w:pPr>
              <w:spacing w:after="0" w:line="240" w:lineRule="auto"/>
              <w:rPr>
                <w:rFonts w:eastAsia="Calibri" w:cstheme="minorHAnsi"/>
              </w:rPr>
            </w:pPr>
            <w:r w:rsidRPr="00546C78">
              <w:rPr>
                <w:rFonts w:eastAsia="Calibri" w:cstheme="minorHAnsi"/>
              </w:rPr>
              <w:t xml:space="preserve">Our Churchwarden Jane </w:t>
            </w:r>
            <w:proofErr w:type="spellStart"/>
            <w:r w:rsidRPr="00546C78">
              <w:rPr>
                <w:rFonts w:eastAsia="Calibri" w:cstheme="minorHAnsi"/>
              </w:rPr>
              <w:t>Ockwell</w:t>
            </w:r>
            <w:proofErr w:type="spellEnd"/>
            <w:r w:rsidRPr="00546C78">
              <w:rPr>
                <w:rFonts w:eastAsia="Calibri" w:cstheme="minorHAnsi"/>
              </w:rPr>
              <w:t xml:space="preserve"> also worked hard with our local congregation to ensure they were safe and well supplied where necessary. With these wonderful volunteers most of the gaps in the Parish were covered.</w:t>
            </w:r>
          </w:p>
          <w:p w14:paraId="282D44F0" w14:textId="77777777" w:rsidR="00A23E37" w:rsidRPr="00546C78" w:rsidRDefault="00A23E37" w:rsidP="00A23E37">
            <w:pPr>
              <w:spacing w:after="0" w:line="240" w:lineRule="auto"/>
              <w:rPr>
                <w:rFonts w:eastAsia="Calibri" w:cstheme="minorHAnsi"/>
              </w:rPr>
            </w:pPr>
            <w:proofErr w:type="gramStart"/>
            <w:r w:rsidRPr="00546C78">
              <w:rPr>
                <w:rFonts w:eastAsia="Calibri" w:cstheme="minorHAnsi"/>
              </w:rPr>
              <w:t>However</w:t>
            </w:r>
            <w:proofErr w:type="gramEnd"/>
            <w:r w:rsidRPr="00546C78">
              <w:rPr>
                <w:rFonts w:eastAsia="Calibri" w:cstheme="minorHAnsi"/>
              </w:rPr>
              <w:t xml:space="preserve"> there were still those that were hard to reach and support in the Parish. Residents kept a watchful eye out for those that might not be able to read the Magazine or access Broadcast Blunsdon or the Parish Facebook pages – or might not have been able to get to the Shop</w:t>
            </w:r>
            <w:r w:rsidRPr="00546C78">
              <w:rPr>
                <w:rFonts w:eastAsia="Calibri" w:cstheme="minorHAnsi"/>
                <w:b/>
              </w:rPr>
              <w:t>. Thank you</w:t>
            </w:r>
            <w:r w:rsidRPr="00546C78">
              <w:rPr>
                <w:rFonts w:eastAsia="Calibri" w:cstheme="minorHAnsi"/>
              </w:rPr>
              <w:t xml:space="preserve"> to all of you who helped and there will be a celebration called </w:t>
            </w:r>
            <w:r w:rsidRPr="00546C78">
              <w:rPr>
                <w:rFonts w:eastAsia="Calibri" w:cstheme="minorHAnsi"/>
                <w:b/>
              </w:rPr>
              <w:t>‘Brilliant Blunsdon’</w:t>
            </w:r>
            <w:r w:rsidRPr="00546C78">
              <w:rPr>
                <w:rFonts w:eastAsia="Calibri" w:cstheme="minorHAnsi"/>
              </w:rPr>
              <w:t xml:space="preserve"> in the Village on July 18</w:t>
            </w:r>
            <w:r w:rsidRPr="00546C78">
              <w:rPr>
                <w:rFonts w:eastAsia="Calibri" w:cstheme="minorHAnsi"/>
                <w:vertAlign w:val="superscript"/>
              </w:rPr>
              <w:t>th</w:t>
            </w:r>
            <w:r w:rsidRPr="00546C78">
              <w:rPr>
                <w:rFonts w:eastAsia="Calibri" w:cstheme="minorHAnsi"/>
              </w:rPr>
              <w:t xml:space="preserve"> to celebrate our amazing community spirit.</w:t>
            </w:r>
          </w:p>
          <w:p w14:paraId="6BBA78D0" w14:textId="77777777" w:rsidR="00A23E37" w:rsidRPr="00546C78" w:rsidRDefault="00A23E37" w:rsidP="00A23E37">
            <w:pPr>
              <w:spacing w:after="0"/>
              <w:rPr>
                <w:rFonts w:cstheme="minorHAnsi"/>
                <w:b/>
              </w:rPr>
            </w:pPr>
            <w:r w:rsidRPr="00546C78">
              <w:rPr>
                <w:rFonts w:cstheme="minorHAnsi"/>
                <w:b/>
              </w:rPr>
              <w:t>Zoom Meetings</w:t>
            </w:r>
          </w:p>
          <w:p w14:paraId="6BB9A44B" w14:textId="77777777" w:rsidR="00A23E37" w:rsidRPr="00546C78" w:rsidRDefault="00A23E37" w:rsidP="00A23E37">
            <w:pPr>
              <w:spacing w:after="0"/>
              <w:rPr>
                <w:rFonts w:cstheme="minorHAnsi"/>
              </w:rPr>
            </w:pPr>
            <w:r w:rsidRPr="00546C78">
              <w:rPr>
                <w:rFonts w:cstheme="minorHAnsi"/>
              </w:rPr>
              <w:t>Because of all the restrictions associated with the pandemic, On Monday May 4</w:t>
            </w:r>
            <w:r w:rsidRPr="00546C78">
              <w:rPr>
                <w:rFonts w:cstheme="minorHAnsi"/>
                <w:vertAlign w:val="superscript"/>
              </w:rPr>
              <w:t>th</w:t>
            </w:r>
            <w:r w:rsidRPr="00546C78">
              <w:rPr>
                <w:rFonts w:cstheme="minorHAnsi"/>
              </w:rPr>
              <w:t xml:space="preserve"> at 19:30 using Zoom, the Parish Council had its first ‘virtual’ full meeting. We have continued to do this until this month – May 2021 – as the temporary legislation allowing this expired and no further legislation has been put into place to resolve this. For absolute safety we have developed a ‘hybrid’ meeting structure – half Zoom and half Face-to-Face to ensure decisions are legal.</w:t>
            </w:r>
          </w:p>
          <w:p w14:paraId="4BE0BE44" w14:textId="77777777" w:rsidR="00A23E37" w:rsidRPr="00546C78" w:rsidRDefault="00A23E37" w:rsidP="00A23E37">
            <w:pPr>
              <w:spacing w:after="0" w:line="240" w:lineRule="auto"/>
              <w:rPr>
                <w:rFonts w:cstheme="minorHAnsi"/>
                <w:b/>
              </w:rPr>
            </w:pPr>
            <w:r w:rsidRPr="00546C78">
              <w:rPr>
                <w:rFonts w:cstheme="minorHAnsi"/>
                <w:b/>
              </w:rPr>
              <w:t xml:space="preserve">Frank </w:t>
            </w:r>
            <w:proofErr w:type="spellStart"/>
            <w:r w:rsidRPr="00546C78">
              <w:rPr>
                <w:rFonts w:cstheme="minorHAnsi"/>
                <w:b/>
              </w:rPr>
              <w:t>Eggleton</w:t>
            </w:r>
            <w:proofErr w:type="spellEnd"/>
            <w:r w:rsidRPr="00546C78">
              <w:rPr>
                <w:rFonts w:cstheme="minorHAnsi"/>
                <w:b/>
              </w:rPr>
              <w:t xml:space="preserve"> – 1932 - 2021</w:t>
            </w:r>
          </w:p>
          <w:p w14:paraId="07F01BA3" w14:textId="77777777" w:rsidR="00A23E37" w:rsidRPr="00546C78" w:rsidRDefault="00A23E37" w:rsidP="00A23E37">
            <w:pPr>
              <w:pStyle w:val="Heading4"/>
              <w:shd w:val="clear" w:color="auto" w:fill="FFFFFF"/>
              <w:spacing w:before="0" w:beforeAutospacing="0" w:after="0" w:afterAutospacing="0"/>
              <w:textAlignment w:val="baseline"/>
              <w:rPr>
                <w:rFonts w:asciiTheme="minorHAnsi" w:hAnsiTheme="minorHAnsi" w:cstheme="minorHAnsi"/>
                <w:b w:val="0"/>
                <w:color w:val="0B0C0C"/>
                <w:sz w:val="22"/>
                <w:szCs w:val="22"/>
              </w:rPr>
            </w:pPr>
            <w:r w:rsidRPr="00546C78">
              <w:rPr>
                <w:rFonts w:asciiTheme="minorHAnsi" w:hAnsiTheme="minorHAnsi" w:cstheme="minorHAnsi"/>
                <w:b w:val="0"/>
                <w:noProof/>
                <w:sz w:val="22"/>
                <w:szCs w:val="22"/>
              </w:rPr>
              <w:lastRenderedPageBreak/>
              <w:drawing>
                <wp:anchor distT="0" distB="0" distL="114300" distR="114300" simplePos="0" relativeHeight="251659264" behindDoc="0" locked="0" layoutInCell="1" allowOverlap="1" wp14:anchorId="71E14931" wp14:editId="6AC1C0D4">
                  <wp:simplePos x="0" y="0"/>
                  <wp:positionH relativeFrom="column">
                    <wp:posOffset>4511675</wp:posOffset>
                  </wp:positionH>
                  <wp:positionV relativeFrom="paragraph">
                    <wp:posOffset>523875</wp:posOffset>
                  </wp:positionV>
                  <wp:extent cx="2095500" cy="139446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ank.jpg"/>
                          <pic:cNvPicPr/>
                        </pic:nvPicPr>
                        <pic:blipFill>
                          <a:blip r:embed="rId10">
                            <a:extLst>
                              <a:ext uri="{28A0092B-C50C-407E-A947-70E740481C1C}">
                                <a14:useLocalDpi xmlns:a14="http://schemas.microsoft.com/office/drawing/2010/main" val="0"/>
                              </a:ext>
                            </a:extLst>
                          </a:blip>
                          <a:stretch>
                            <a:fillRect/>
                          </a:stretch>
                        </pic:blipFill>
                        <pic:spPr>
                          <a:xfrm>
                            <a:off x="0" y="0"/>
                            <a:ext cx="2095500" cy="1394460"/>
                          </a:xfrm>
                          <a:prstGeom prst="rect">
                            <a:avLst/>
                          </a:prstGeom>
                        </pic:spPr>
                      </pic:pic>
                    </a:graphicData>
                  </a:graphic>
                  <wp14:sizeRelH relativeFrom="page">
                    <wp14:pctWidth>0</wp14:pctWidth>
                  </wp14:sizeRelH>
                  <wp14:sizeRelV relativeFrom="page">
                    <wp14:pctHeight>0</wp14:pctHeight>
                  </wp14:sizeRelV>
                </wp:anchor>
              </w:drawing>
            </w:r>
            <w:r w:rsidRPr="00546C78">
              <w:rPr>
                <w:rFonts w:asciiTheme="minorHAnsi" w:hAnsiTheme="minorHAnsi" w:cstheme="minorHAnsi"/>
                <w:b w:val="0"/>
                <w:color w:val="0B0C0C"/>
                <w:sz w:val="22"/>
                <w:szCs w:val="22"/>
              </w:rPr>
              <w:t xml:space="preserve">I am </w:t>
            </w:r>
            <w:proofErr w:type="gramStart"/>
            <w:r w:rsidRPr="00546C78">
              <w:rPr>
                <w:rFonts w:asciiTheme="minorHAnsi" w:hAnsiTheme="minorHAnsi" w:cstheme="minorHAnsi"/>
                <w:b w:val="0"/>
                <w:color w:val="0B0C0C"/>
                <w:sz w:val="22"/>
                <w:szCs w:val="22"/>
              </w:rPr>
              <w:t>very sad</w:t>
            </w:r>
            <w:proofErr w:type="gramEnd"/>
            <w:r w:rsidRPr="00546C78">
              <w:rPr>
                <w:rFonts w:asciiTheme="minorHAnsi" w:hAnsiTheme="minorHAnsi" w:cstheme="minorHAnsi"/>
                <w:b w:val="0"/>
                <w:color w:val="0B0C0C"/>
                <w:sz w:val="22"/>
                <w:szCs w:val="22"/>
              </w:rPr>
              <w:t xml:space="preserve"> to announce the death of one of the most influential Parish Chairmen that Blunsdon has ever had. He dedicated over 30 years to working for the Parish and left a legacy of respect and strength for the Parish Council in the Village. He dedicated decades to Parish Councils, chairing the Wiltshire Association of Local Councils and the South West Committee of the National Association, and serving on the NALC executive committee.   </w:t>
            </w:r>
          </w:p>
          <w:p w14:paraId="2160E308" w14:textId="77777777" w:rsidR="00A23E37" w:rsidRPr="00546C78" w:rsidRDefault="00A23E37" w:rsidP="00A23E37">
            <w:pPr>
              <w:pStyle w:val="Heading4"/>
              <w:shd w:val="clear" w:color="auto" w:fill="FFFFFF"/>
              <w:spacing w:before="0" w:beforeAutospacing="0" w:after="0" w:afterAutospacing="0"/>
              <w:textAlignment w:val="baseline"/>
              <w:rPr>
                <w:rFonts w:asciiTheme="minorHAnsi" w:hAnsiTheme="minorHAnsi" w:cstheme="minorHAnsi"/>
                <w:b w:val="0"/>
                <w:color w:val="0B0C0C"/>
                <w:sz w:val="22"/>
                <w:szCs w:val="22"/>
              </w:rPr>
            </w:pPr>
            <w:r w:rsidRPr="00546C78">
              <w:rPr>
                <w:rFonts w:asciiTheme="minorHAnsi" w:hAnsiTheme="minorHAnsi" w:cstheme="minorHAnsi"/>
                <w:b w:val="0"/>
                <w:color w:val="0B0C0C"/>
                <w:sz w:val="22"/>
                <w:szCs w:val="22"/>
              </w:rPr>
              <w:t>He was kind and generous and inspired me to join the council with his enthusiasm and vision even in his later years. There are many great stories that surround his tenure for which he will be remembered. He was active in the campaign to keep traffic away from the village and was a major influence in getting the by-pass built in 2009. He stood up for the Village at every opportunity and always did his utmost to keep Blunsdon rural and safe. I hope we can continue to maintain his vision, despite the pressures we are under, for now and the future.</w:t>
            </w:r>
          </w:p>
          <w:p w14:paraId="1CF260D5" w14:textId="77777777" w:rsidR="00A23E37" w:rsidRPr="00546C78" w:rsidRDefault="00A23E37" w:rsidP="00A23E37">
            <w:pPr>
              <w:shd w:val="clear" w:color="auto" w:fill="FFFFFF"/>
              <w:spacing w:after="0" w:line="240" w:lineRule="auto"/>
              <w:textAlignment w:val="baseline"/>
              <w:outlineLvl w:val="2"/>
              <w:rPr>
                <w:rFonts w:eastAsia="Times New Roman" w:cstheme="minorHAnsi"/>
                <w:b/>
                <w:bCs/>
                <w:color w:val="0B0C0C"/>
                <w:lang w:eastAsia="en-GB"/>
              </w:rPr>
            </w:pPr>
            <w:r w:rsidRPr="00546C78">
              <w:rPr>
                <w:rFonts w:eastAsia="Times New Roman" w:cstheme="minorHAnsi"/>
                <w:b/>
                <w:bCs/>
                <w:color w:val="0B0C0C"/>
                <w:lang w:eastAsia="en-GB"/>
              </w:rPr>
              <w:t>Stuart Boyd</w:t>
            </w:r>
          </w:p>
          <w:p w14:paraId="19798454" w14:textId="77777777" w:rsidR="00A23E37" w:rsidRPr="00546C78" w:rsidRDefault="00A23E37" w:rsidP="00A23E37">
            <w:pPr>
              <w:shd w:val="clear" w:color="auto" w:fill="FFFFFF"/>
              <w:spacing w:after="0" w:line="240" w:lineRule="auto"/>
              <w:textAlignment w:val="baseline"/>
              <w:outlineLvl w:val="2"/>
              <w:rPr>
                <w:rFonts w:eastAsia="Times New Roman" w:cstheme="minorHAnsi"/>
                <w:bCs/>
                <w:color w:val="0B0C0C"/>
                <w:lang w:eastAsia="en-GB"/>
              </w:rPr>
            </w:pPr>
            <w:r w:rsidRPr="00546C78">
              <w:rPr>
                <w:rFonts w:eastAsia="Times New Roman" w:cstheme="minorHAnsi"/>
                <w:bCs/>
                <w:color w:val="0B0C0C"/>
                <w:lang w:eastAsia="en-GB"/>
              </w:rPr>
              <w:t>I am also sad to announce that after 23 years associated with the Parish Council, Stuart has decided to resign his position and not stand again for election. Stuart has been a stalwart supporter of the Parish and has contributed significantly to its success over the years. He and his extensive knowledge will be sadly missed although I am sure his presence will still be felt across the Parish despite his withdrawal. Good luck for the future and thank you Stuart for all you have done.</w:t>
            </w:r>
          </w:p>
          <w:p w14:paraId="65D63FCA" w14:textId="77777777" w:rsidR="00A23E37" w:rsidRPr="00546C78" w:rsidRDefault="00A23E37" w:rsidP="00A23E37">
            <w:pPr>
              <w:spacing w:after="0" w:line="240" w:lineRule="auto"/>
              <w:rPr>
                <w:rStyle w:val="address"/>
                <w:rFonts w:cstheme="minorHAnsi"/>
                <w:b/>
                <w:color w:val="333333"/>
                <w:shd w:val="clear" w:color="auto" w:fill="FFFFFF"/>
              </w:rPr>
            </w:pPr>
            <w:r w:rsidRPr="00546C78">
              <w:rPr>
                <w:rFonts w:cstheme="minorHAnsi"/>
              </w:rPr>
              <w:t>We still have an amazing crew of steadfast volunteer Parish Councillors who, with the tireless efforts of Tracey Judd, our Parish Clerk and Rachel Smith our Finance Officer, have smoothed out many of the ‘bumps’ during this unprecedented year. I cannot thank them enough for the work that they do, along with Mark Jones and Paul Schofield our Groundsmen, to keep this Parish looking good and working well despite restrictions and constantly changing parameters. Thank you all.</w:t>
            </w:r>
          </w:p>
          <w:p w14:paraId="675A07D7" w14:textId="77777777" w:rsidR="00A23E37" w:rsidRPr="00546C78" w:rsidRDefault="00A23E37" w:rsidP="00A23E37">
            <w:pPr>
              <w:spacing w:after="0" w:line="240" w:lineRule="auto"/>
              <w:rPr>
                <w:rStyle w:val="address"/>
                <w:rFonts w:cstheme="minorHAnsi"/>
                <w:b/>
                <w:color w:val="333333"/>
                <w:shd w:val="clear" w:color="auto" w:fill="FFFFFF"/>
              </w:rPr>
            </w:pPr>
            <w:r w:rsidRPr="00546C78">
              <w:rPr>
                <w:rStyle w:val="address"/>
                <w:rFonts w:cstheme="minorHAnsi"/>
                <w:b/>
                <w:color w:val="333333"/>
                <w:shd w:val="clear" w:color="auto" w:fill="FFFFFF"/>
              </w:rPr>
              <w:t>Parish Council Elections</w:t>
            </w:r>
          </w:p>
          <w:p w14:paraId="03EBACAF" w14:textId="77777777" w:rsidR="00A23E37" w:rsidRPr="00546C78" w:rsidRDefault="00A23E37" w:rsidP="00A23E37">
            <w:pPr>
              <w:pStyle w:val="Heading4"/>
              <w:shd w:val="clear" w:color="auto" w:fill="FFFFFF"/>
              <w:spacing w:before="0" w:beforeAutospacing="0" w:after="0" w:afterAutospacing="0"/>
              <w:textAlignment w:val="baseline"/>
              <w:rPr>
                <w:rFonts w:asciiTheme="minorHAnsi" w:hAnsiTheme="minorHAnsi" w:cstheme="minorHAnsi"/>
                <w:b w:val="0"/>
                <w:color w:val="0B0C0C"/>
                <w:sz w:val="22"/>
                <w:szCs w:val="22"/>
              </w:rPr>
            </w:pPr>
            <w:r w:rsidRPr="00546C78">
              <w:rPr>
                <w:rFonts w:asciiTheme="minorHAnsi" w:hAnsiTheme="minorHAnsi" w:cstheme="minorHAnsi"/>
                <w:b w:val="0"/>
                <w:color w:val="0B0C0C"/>
                <w:sz w:val="22"/>
                <w:szCs w:val="22"/>
              </w:rPr>
              <w:t>May 6th</w:t>
            </w:r>
            <w:proofErr w:type="gramStart"/>
            <w:r w:rsidRPr="00546C78">
              <w:rPr>
                <w:rFonts w:asciiTheme="minorHAnsi" w:hAnsiTheme="minorHAnsi" w:cstheme="minorHAnsi"/>
                <w:b w:val="0"/>
                <w:color w:val="0B0C0C"/>
                <w:sz w:val="22"/>
                <w:szCs w:val="22"/>
              </w:rPr>
              <w:t xml:space="preserve"> 2021</w:t>
            </w:r>
            <w:proofErr w:type="gramEnd"/>
            <w:r w:rsidRPr="00546C78">
              <w:rPr>
                <w:rFonts w:asciiTheme="minorHAnsi" w:hAnsiTheme="minorHAnsi" w:cstheme="minorHAnsi"/>
                <w:b w:val="0"/>
                <w:color w:val="0B0C0C"/>
                <w:sz w:val="22"/>
                <w:szCs w:val="22"/>
              </w:rPr>
              <w:t xml:space="preserve"> was the date for this year’s PC elections. There are currently 11 positions available for Parish Councillors but there were more vacancies than nominations so all the people who were nominated were elected unopposed. Our elected Parish Councillors are:</w:t>
            </w:r>
          </w:p>
          <w:p w14:paraId="034C666E" w14:textId="77777777" w:rsidR="00A23E37" w:rsidRPr="00546C78" w:rsidRDefault="00A23E37" w:rsidP="00A23E37">
            <w:pPr>
              <w:pStyle w:val="Heading4"/>
              <w:shd w:val="clear" w:color="auto" w:fill="FFFFFF"/>
              <w:spacing w:before="0" w:beforeAutospacing="0" w:after="0" w:afterAutospacing="0"/>
              <w:textAlignment w:val="baseline"/>
              <w:rPr>
                <w:rFonts w:asciiTheme="minorHAnsi" w:hAnsiTheme="minorHAnsi" w:cstheme="minorHAnsi"/>
                <w:b w:val="0"/>
                <w:color w:val="0B0C0C"/>
                <w:sz w:val="22"/>
                <w:szCs w:val="22"/>
              </w:rPr>
            </w:pPr>
            <w:r w:rsidRPr="00546C78">
              <w:rPr>
                <w:rFonts w:asciiTheme="minorHAnsi" w:hAnsiTheme="minorHAnsi" w:cstheme="minorHAnsi"/>
                <w:b w:val="0"/>
                <w:color w:val="0B0C0C"/>
                <w:sz w:val="22"/>
                <w:szCs w:val="22"/>
              </w:rPr>
              <w:t>Steve Ainscow</w:t>
            </w:r>
            <w:r w:rsidRPr="00546C78">
              <w:rPr>
                <w:rFonts w:asciiTheme="minorHAnsi" w:hAnsiTheme="minorHAnsi" w:cstheme="minorHAnsi"/>
                <w:b w:val="0"/>
                <w:color w:val="0B0C0C"/>
                <w:sz w:val="22"/>
                <w:szCs w:val="22"/>
              </w:rPr>
              <w:tab/>
            </w:r>
            <w:r w:rsidRPr="00546C78">
              <w:rPr>
                <w:rFonts w:asciiTheme="minorHAnsi" w:hAnsiTheme="minorHAnsi" w:cstheme="minorHAnsi"/>
                <w:b w:val="0"/>
                <w:color w:val="0B0C0C"/>
                <w:sz w:val="22"/>
                <w:szCs w:val="22"/>
              </w:rPr>
              <w:tab/>
              <w:t>Andrew Collingwood</w:t>
            </w:r>
            <w:r w:rsidRPr="00546C78">
              <w:rPr>
                <w:rFonts w:asciiTheme="minorHAnsi" w:hAnsiTheme="minorHAnsi" w:cstheme="minorHAnsi"/>
                <w:b w:val="0"/>
                <w:color w:val="0B0C0C"/>
                <w:sz w:val="22"/>
                <w:szCs w:val="22"/>
              </w:rPr>
              <w:tab/>
            </w:r>
            <w:r w:rsidRPr="00546C78">
              <w:rPr>
                <w:rFonts w:asciiTheme="minorHAnsi" w:hAnsiTheme="minorHAnsi" w:cstheme="minorHAnsi"/>
                <w:b w:val="0"/>
                <w:color w:val="0B0C0C"/>
                <w:sz w:val="22"/>
                <w:szCs w:val="22"/>
              </w:rPr>
              <w:tab/>
              <w:t>Mick Compton</w:t>
            </w:r>
            <w:r w:rsidRPr="00546C78">
              <w:rPr>
                <w:rFonts w:asciiTheme="minorHAnsi" w:hAnsiTheme="minorHAnsi" w:cstheme="minorHAnsi"/>
                <w:b w:val="0"/>
                <w:color w:val="0B0C0C"/>
                <w:sz w:val="22"/>
                <w:szCs w:val="22"/>
              </w:rPr>
              <w:tab/>
            </w:r>
            <w:r w:rsidRPr="00546C78">
              <w:rPr>
                <w:rFonts w:asciiTheme="minorHAnsi" w:hAnsiTheme="minorHAnsi" w:cstheme="minorHAnsi"/>
                <w:b w:val="0"/>
                <w:color w:val="0B0C0C"/>
                <w:sz w:val="22"/>
                <w:szCs w:val="22"/>
              </w:rPr>
              <w:tab/>
              <w:t xml:space="preserve">Stephen </w:t>
            </w:r>
            <w:proofErr w:type="spellStart"/>
            <w:r w:rsidRPr="00546C78">
              <w:rPr>
                <w:rFonts w:asciiTheme="minorHAnsi" w:hAnsiTheme="minorHAnsi" w:cstheme="minorHAnsi"/>
                <w:b w:val="0"/>
                <w:color w:val="0B0C0C"/>
                <w:sz w:val="22"/>
                <w:szCs w:val="22"/>
              </w:rPr>
              <w:t>Doell</w:t>
            </w:r>
            <w:proofErr w:type="spellEnd"/>
          </w:p>
          <w:p w14:paraId="25024DEC" w14:textId="77777777" w:rsidR="00A23E37" w:rsidRPr="00546C78" w:rsidRDefault="00A23E37" w:rsidP="00A23E37">
            <w:pPr>
              <w:pStyle w:val="Heading4"/>
              <w:shd w:val="clear" w:color="auto" w:fill="FFFFFF"/>
              <w:spacing w:before="0" w:beforeAutospacing="0" w:after="0" w:afterAutospacing="0"/>
              <w:textAlignment w:val="baseline"/>
              <w:rPr>
                <w:rFonts w:asciiTheme="minorHAnsi" w:hAnsiTheme="minorHAnsi" w:cstheme="minorHAnsi"/>
                <w:b w:val="0"/>
                <w:color w:val="0B0C0C"/>
                <w:sz w:val="22"/>
                <w:szCs w:val="22"/>
              </w:rPr>
            </w:pPr>
            <w:r w:rsidRPr="00546C78">
              <w:rPr>
                <w:rFonts w:asciiTheme="minorHAnsi" w:hAnsiTheme="minorHAnsi" w:cstheme="minorHAnsi"/>
                <w:b w:val="0"/>
                <w:color w:val="0B0C0C"/>
                <w:sz w:val="22"/>
                <w:szCs w:val="22"/>
              </w:rPr>
              <w:t xml:space="preserve">Ian </w:t>
            </w:r>
            <w:proofErr w:type="spellStart"/>
            <w:r w:rsidRPr="00546C78">
              <w:rPr>
                <w:rFonts w:asciiTheme="minorHAnsi" w:hAnsiTheme="minorHAnsi" w:cstheme="minorHAnsi"/>
                <w:b w:val="0"/>
                <w:color w:val="0B0C0C"/>
                <w:sz w:val="22"/>
                <w:szCs w:val="22"/>
              </w:rPr>
              <w:t>Jankinson</w:t>
            </w:r>
            <w:proofErr w:type="spellEnd"/>
            <w:r w:rsidRPr="00546C78">
              <w:rPr>
                <w:rFonts w:asciiTheme="minorHAnsi" w:hAnsiTheme="minorHAnsi" w:cstheme="minorHAnsi"/>
                <w:b w:val="0"/>
                <w:color w:val="0B0C0C"/>
                <w:sz w:val="22"/>
                <w:szCs w:val="22"/>
              </w:rPr>
              <w:tab/>
            </w:r>
            <w:r w:rsidRPr="00546C78">
              <w:rPr>
                <w:rFonts w:asciiTheme="minorHAnsi" w:hAnsiTheme="minorHAnsi" w:cstheme="minorHAnsi"/>
                <w:b w:val="0"/>
                <w:color w:val="0B0C0C"/>
                <w:sz w:val="22"/>
                <w:szCs w:val="22"/>
              </w:rPr>
              <w:tab/>
              <w:t>Sandra Keates</w:t>
            </w:r>
            <w:r w:rsidRPr="00546C78">
              <w:rPr>
                <w:rFonts w:asciiTheme="minorHAnsi" w:hAnsiTheme="minorHAnsi" w:cstheme="minorHAnsi"/>
                <w:b w:val="0"/>
                <w:color w:val="0B0C0C"/>
                <w:sz w:val="22"/>
                <w:szCs w:val="22"/>
              </w:rPr>
              <w:tab/>
            </w:r>
            <w:r w:rsidRPr="00546C78">
              <w:rPr>
                <w:rFonts w:asciiTheme="minorHAnsi" w:hAnsiTheme="minorHAnsi" w:cstheme="minorHAnsi"/>
                <w:b w:val="0"/>
                <w:color w:val="0B0C0C"/>
                <w:sz w:val="22"/>
                <w:szCs w:val="22"/>
              </w:rPr>
              <w:tab/>
            </w:r>
            <w:r w:rsidRPr="00546C78">
              <w:rPr>
                <w:rFonts w:asciiTheme="minorHAnsi" w:hAnsiTheme="minorHAnsi" w:cstheme="minorHAnsi"/>
                <w:b w:val="0"/>
                <w:color w:val="0B0C0C"/>
                <w:sz w:val="22"/>
                <w:szCs w:val="22"/>
              </w:rPr>
              <w:tab/>
              <w:t>Martin Nash</w:t>
            </w:r>
            <w:r w:rsidRPr="00546C78">
              <w:rPr>
                <w:rFonts w:asciiTheme="minorHAnsi" w:hAnsiTheme="minorHAnsi" w:cstheme="minorHAnsi"/>
                <w:b w:val="0"/>
                <w:color w:val="0B0C0C"/>
                <w:sz w:val="22"/>
                <w:szCs w:val="22"/>
              </w:rPr>
              <w:tab/>
            </w:r>
            <w:r w:rsidRPr="00546C78">
              <w:rPr>
                <w:rFonts w:asciiTheme="minorHAnsi" w:hAnsiTheme="minorHAnsi" w:cstheme="minorHAnsi"/>
                <w:b w:val="0"/>
                <w:color w:val="0B0C0C"/>
                <w:sz w:val="22"/>
                <w:szCs w:val="22"/>
              </w:rPr>
              <w:tab/>
              <w:t>Ian Selwood</w:t>
            </w:r>
            <w:r w:rsidRPr="00546C78">
              <w:rPr>
                <w:rFonts w:asciiTheme="minorHAnsi" w:hAnsiTheme="minorHAnsi" w:cstheme="minorHAnsi"/>
                <w:b w:val="0"/>
                <w:color w:val="0B0C0C"/>
                <w:sz w:val="22"/>
                <w:szCs w:val="22"/>
              </w:rPr>
              <w:tab/>
            </w:r>
            <w:r w:rsidRPr="00546C78">
              <w:rPr>
                <w:rFonts w:asciiTheme="minorHAnsi" w:hAnsiTheme="minorHAnsi" w:cstheme="minorHAnsi"/>
                <w:b w:val="0"/>
                <w:color w:val="0B0C0C"/>
                <w:sz w:val="22"/>
                <w:szCs w:val="22"/>
              </w:rPr>
              <w:tab/>
              <w:t>Jim Tayler</w:t>
            </w:r>
          </w:p>
          <w:p w14:paraId="647426E8" w14:textId="77777777" w:rsidR="00A23E37" w:rsidRPr="00546C78" w:rsidRDefault="00A23E37" w:rsidP="00A23E37">
            <w:pPr>
              <w:spacing w:after="0"/>
              <w:rPr>
                <w:rFonts w:cstheme="minorHAnsi"/>
                <w:color w:val="0563C1" w:themeColor="hyperlink"/>
                <w:u w:val="single"/>
              </w:rPr>
            </w:pPr>
            <w:r w:rsidRPr="00546C78">
              <w:rPr>
                <w:rFonts w:cstheme="minorHAnsi"/>
                <w:color w:val="0B0C0C"/>
              </w:rPr>
              <w:t xml:space="preserve">We still have vacancies so if you are </w:t>
            </w:r>
            <w:proofErr w:type="gramStart"/>
            <w:r w:rsidRPr="00546C78">
              <w:rPr>
                <w:rFonts w:cstheme="minorHAnsi"/>
                <w:color w:val="0B0C0C"/>
              </w:rPr>
              <w:t>interested</w:t>
            </w:r>
            <w:proofErr w:type="gramEnd"/>
            <w:r w:rsidRPr="00546C78">
              <w:rPr>
                <w:rFonts w:cstheme="minorHAnsi"/>
                <w:color w:val="0B0C0C"/>
              </w:rPr>
              <w:t xml:space="preserve"> please let Tracey know on 705617 or at </w:t>
            </w:r>
            <w:hyperlink r:id="rId11" w:history="1">
              <w:r w:rsidRPr="00546C78">
                <w:rPr>
                  <w:rStyle w:val="Hyperlink"/>
                  <w:rFonts w:cstheme="minorHAnsi"/>
                </w:rPr>
                <w:t>contact@blunsdonparishcouncil.co.uk</w:t>
              </w:r>
            </w:hyperlink>
          </w:p>
          <w:p w14:paraId="570590C2" w14:textId="77777777" w:rsidR="00A23E37" w:rsidRPr="00546C78" w:rsidRDefault="00A23E37" w:rsidP="00A23E37">
            <w:pPr>
              <w:spacing w:after="0"/>
              <w:rPr>
                <w:rFonts w:cstheme="minorHAnsi"/>
                <w:b/>
              </w:rPr>
            </w:pPr>
            <w:r w:rsidRPr="00546C78">
              <w:rPr>
                <w:rFonts w:cstheme="minorHAnsi"/>
                <w:b/>
              </w:rPr>
              <w:t>Parish Council Office</w:t>
            </w:r>
          </w:p>
          <w:p w14:paraId="0B8F53B2" w14:textId="77777777" w:rsidR="00A23E37" w:rsidRPr="00546C78" w:rsidRDefault="00A23E37" w:rsidP="00A23E37">
            <w:pPr>
              <w:spacing w:after="0"/>
              <w:rPr>
                <w:rFonts w:cstheme="minorHAnsi"/>
              </w:rPr>
            </w:pPr>
            <w:r w:rsidRPr="00546C78">
              <w:rPr>
                <w:rFonts w:cstheme="minorHAnsi"/>
              </w:rPr>
              <w:t>With the proposed sale of the Methodist Church and Hall, the office finally closed on 26</w:t>
            </w:r>
            <w:r w:rsidRPr="00546C78">
              <w:rPr>
                <w:rFonts w:cstheme="minorHAnsi"/>
                <w:vertAlign w:val="superscript"/>
              </w:rPr>
              <w:t>th</w:t>
            </w:r>
            <w:r w:rsidRPr="00546C78">
              <w:rPr>
                <w:rFonts w:cstheme="minorHAnsi"/>
              </w:rPr>
              <w:t xml:space="preserve"> October, however our contact details remained the same: Tel 01793 705617 and </w:t>
            </w:r>
            <w:hyperlink r:id="rId12" w:history="1">
              <w:r w:rsidRPr="00546C78">
                <w:rPr>
                  <w:rStyle w:val="Hyperlink"/>
                  <w:rFonts w:cstheme="minorHAnsi"/>
                </w:rPr>
                <w:t>contact@blunsdonparishcouncil.co.uk</w:t>
              </w:r>
            </w:hyperlink>
            <w:r w:rsidRPr="00546C78">
              <w:rPr>
                <w:rFonts w:cstheme="minorHAnsi"/>
              </w:rPr>
              <w:t xml:space="preserve"> .</w:t>
            </w:r>
          </w:p>
          <w:p w14:paraId="148A98C0" w14:textId="77777777" w:rsidR="00A23E37" w:rsidRPr="00546C78" w:rsidRDefault="00A23E37" w:rsidP="00A23E37">
            <w:pPr>
              <w:pStyle w:val="Heading4"/>
              <w:shd w:val="clear" w:color="auto" w:fill="FFFFFF"/>
              <w:spacing w:before="0" w:beforeAutospacing="0" w:after="0" w:afterAutospacing="0"/>
              <w:textAlignment w:val="baseline"/>
              <w:rPr>
                <w:rFonts w:asciiTheme="minorHAnsi" w:hAnsiTheme="minorHAnsi" w:cstheme="minorHAnsi"/>
                <w:color w:val="0B0C0C"/>
                <w:sz w:val="22"/>
                <w:szCs w:val="22"/>
              </w:rPr>
            </w:pPr>
            <w:r w:rsidRPr="00546C78">
              <w:rPr>
                <w:rFonts w:asciiTheme="minorHAnsi" w:hAnsiTheme="minorHAnsi" w:cstheme="minorHAnsi"/>
                <w:color w:val="0B0C0C"/>
                <w:sz w:val="22"/>
                <w:szCs w:val="22"/>
              </w:rPr>
              <w:t>Parish Council Meetings</w:t>
            </w:r>
          </w:p>
          <w:p w14:paraId="2412C35C" w14:textId="77777777" w:rsidR="00A23E37" w:rsidRPr="00546C78" w:rsidRDefault="00A23E37" w:rsidP="00A23E37">
            <w:pPr>
              <w:pStyle w:val="Heading4"/>
              <w:shd w:val="clear" w:color="auto" w:fill="FFFFFF"/>
              <w:spacing w:before="0" w:beforeAutospacing="0" w:after="0" w:afterAutospacing="0"/>
              <w:textAlignment w:val="baseline"/>
              <w:rPr>
                <w:rFonts w:asciiTheme="minorHAnsi" w:hAnsiTheme="minorHAnsi" w:cstheme="minorHAnsi"/>
                <w:b w:val="0"/>
                <w:color w:val="0B0C0C"/>
                <w:sz w:val="22"/>
                <w:szCs w:val="22"/>
              </w:rPr>
            </w:pPr>
            <w:r w:rsidRPr="00546C78">
              <w:rPr>
                <w:rFonts w:asciiTheme="minorHAnsi" w:hAnsiTheme="minorHAnsi" w:cstheme="minorHAnsi"/>
                <w:b w:val="0"/>
                <w:color w:val="0B0C0C"/>
                <w:sz w:val="22"/>
                <w:szCs w:val="22"/>
              </w:rPr>
              <w:t xml:space="preserve">The current legislation that allows Councils to have meetings and make decisions via virtual means (Zoom/Teams etc.) expires on the </w:t>
            </w:r>
            <w:proofErr w:type="gramStart"/>
            <w:r w:rsidRPr="00546C78">
              <w:rPr>
                <w:rFonts w:asciiTheme="minorHAnsi" w:hAnsiTheme="minorHAnsi" w:cstheme="minorHAnsi"/>
                <w:b w:val="0"/>
                <w:color w:val="0B0C0C"/>
                <w:sz w:val="22"/>
                <w:szCs w:val="22"/>
              </w:rPr>
              <w:t>7</w:t>
            </w:r>
            <w:r w:rsidRPr="00546C78">
              <w:rPr>
                <w:rFonts w:asciiTheme="minorHAnsi" w:hAnsiTheme="minorHAnsi" w:cstheme="minorHAnsi"/>
                <w:b w:val="0"/>
                <w:color w:val="0B0C0C"/>
                <w:sz w:val="22"/>
                <w:szCs w:val="22"/>
                <w:vertAlign w:val="superscript"/>
              </w:rPr>
              <w:t>th</w:t>
            </w:r>
            <w:proofErr w:type="gramEnd"/>
            <w:r w:rsidRPr="00546C78">
              <w:rPr>
                <w:rFonts w:asciiTheme="minorHAnsi" w:hAnsiTheme="minorHAnsi" w:cstheme="minorHAnsi"/>
                <w:b w:val="0"/>
                <w:color w:val="0B0C0C"/>
                <w:sz w:val="22"/>
                <w:szCs w:val="22"/>
              </w:rPr>
              <w:t xml:space="preserve"> May 2021 and the Government hasn’t allowed enough time to re-visit this legislation to be able to extend the law, therefore Meetings will have to be conducted face to face from then. MPs are putting a case for extension but </w:t>
            </w:r>
            <w:proofErr w:type="gramStart"/>
            <w:r w:rsidRPr="00546C78">
              <w:rPr>
                <w:rFonts w:asciiTheme="minorHAnsi" w:hAnsiTheme="minorHAnsi" w:cstheme="minorHAnsi"/>
                <w:b w:val="0"/>
                <w:color w:val="0B0C0C"/>
                <w:sz w:val="22"/>
                <w:szCs w:val="22"/>
              </w:rPr>
              <w:t>as</w:t>
            </w:r>
            <w:proofErr w:type="gramEnd"/>
            <w:r w:rsidRPr="00546C78">
              <w:rPr>
                <w:rFonts w:asciiTheme="minorHAnsi" w:hAnsiTheme="minorHAnsi" w:cstheme="minorHAnsi"/>
                <w:b w:val="0"/>
                <w:color w:val="0B0C0C"/>
                <w:sz w:val="22"/>
                <w:szCs w:val="22"/>
              </w:rPr>
              <w:t xml:space="preserve"> yet we have no positive news. This will not only affect our PC meetings but will curtail the numbers able to attend the </w:t>
            </w:r>
            <w:r w:rsidRPr="00546C78">
              <w:rPr>
                <w:rFonts w:asciiTheme="minorHAnsi" w:hAnsiTheme="minorHAnsi" w:cstheme="minorHAnsi"/>
                <w:color w:val="0B0C0C"/>
                <w:sz w:val="22"/>
                <w:szCs w:val="22"/>
              </w:rPr>
              <w:t>Annual Parish Assembly</w:t>
            </w:r>
            <w:r w:rsidRPr="00546C78">
              <w:rPr>
                <w:rFonts w:asciiTheme="minorHAnsi" w:hAnsiTheme="minorHAnsi" w:cstheme="minorHAnsi"/>
                <w:b w:val="0"/>
                <w:color w:val="0B0C0C"/>
                <w:sz w:val="22"/>
                <w:szCs w:val="22"/>
              </w:rPr>
              <w:t xml:space="preserve"> on 20</w:t>
            </w:r>
            <w:r w:rsidRPr="00546C78">
              <w:rPr>
                <w:rFonts w:asciiTheme="minorHAnsi" w:hAnsiTheme="minorHAnsi" w:cstheme="minorHAnsi"/>
                <w:b w:val="0"/>
                <w:color w:val="0B0C0C"/>
                <w:sz w:val="22"/>
                <w:szCs w:val="22"/>
                <w:vertAlign w:val="superscript"/>
              </w:rPr>
              <w:t>th</w:t>
            </w:r>
            <w:r w:rsidRPr="00546C78">
              <w:rPr>
                <w:rFonts w:asciiTheme="minorHAnsi" w:hAnsiTheme="minorHAnsi" w:cstheme="minorHAnsi"/>
                <w:b w:val="0"/>
                <w:color w:val="0B0C0C"/>
                <w:sz w:val="22"/>
                <w:szCs w:val="22"/>
              </w:rPr>
              <w:t xml:space="preserve"> May which we had to postpone last year. We will keep you posted.</w:t>
            </w:r>
          </w:p>
          <w:p w14:paraId="7EDD7071" w14:textId="77777777" w:rsidR="00A23E37" w:rsidRPr="00546C78" w:rsidRDefault="00A23E37" w:rsidP="00A23E37">
            <w:pPr>
              <w:shd w:val="clear" w:color="auto" w:fill="FFFFFF"/>
              <w:spacing w:after="0" w:line="240" w:lineRule="auto"/>
              <w:textAlignment w:val="baseline"/>
              <w:outlineLvl w:val="2"/>
              <w:rPr>
                <w:rFonts w:eastAsia="Times New Roman" w:cstheme="minorHAnsi"/>
                <w:b/>
                <w:bCs/>
                <w:color w:val="0B0C0C"/>
                <w:lang w:eastAsia="en-GB"/>
              </w:rPr>
            </w:pPr>
            <w:r w:rsidRPr="00546C78">
              <w:rPr>
                <w:rFonts w:eastAsia="Times New Roman" w:cstheme="minorHAnsi"/>
                <w:b/>
                <w:bCs/>
                <w:color w:val="0B0C0C"/>
                <w:lang w:eastAsia="en-GB"/>
              </w:rPr>
              <w:t>Parish Responsibilities</w:t>
            </w:r>
          </w:p>
          <w:p w14:paraId="102F9EF5" w14:textId="77777777" w:rsidR="00A23E37" w:rsidRPr="00546C78" w:rsidRDefault="00A23E37" w:rsidP="00A23E37">
            <w:pPr>
              <w:spacing w:after="0"/>
              <w:rPr>
                <w:rFonts w:cstheme="minorHAnsi"/>
                <w:b/>
              </w:rPr>
            </w:pPr>
            <w:r w:rsidRPr="00546C78">
              <w:rPr>
                <w:rFonts w:cstheme="minorHAnsi"/>
                <w:b/>
              </w:rPr>
              <w:t>Parish Council Finances</w:t>
            </w:r>
          </w:p>
          <w:p w14:paraId="0DF1D2E1" w14:textId="77777777" w:rsidR="00A23E37" w:rsidRPr="00546C78" w:rsidRDefault="00A23E37" w:rsidP="00A23E37">
            <w:pPr>
              <w:spacing w:after="0"/>
              <w:rPr>
                <w:rFonts w:cstheme="minorHAnsi"/>
              </w:rPr>
            </w:pPr>
            <w:r w:rsidRPr="00546C78">
              <w:rPr>
                <w:rFonts w:cstheme="minorHAnsi"/>
              </w:rPr>
              <w:t>At our 4</w:t>
            </w:r>
            <w:r w:rsidRPr="00546C78">
              <w:rPr>
                <w:rFonts w:cstheme="minorHAnsi"/>
                <w:vertAlign w:val="superscript"/>
              </w:rPr>
              <w:t>th</w:t>
            </w:r>
            <w:r w:rsidRPr="00546C78">
              <w:rPr>
                <w:rFonts w:cstheme="minorHAnsi"/>
              </w:rPr>
              <w:t xml:space="preserve"> January Meeting the PC voted for the Annual Budget for 2021/22 with approximately a </w:t>
            </w:r>
            <w:r w:rsidRPr="00546C78">
              <w:rPr>
                <w:rFonts w:cstheme="minorHAnsi"/>
                <w:b/>
              </w:rPr>
              <w:t>3% decrease to £77.52</w:t>
            </w:r>
            <w:r w:rsidRPr="00546C78">
              <w:rPr>
                <w:rFonts w:cstheme="minorHAnsi"/>
              </w:rPr>
              <w:t xml:space="preserve"> per year for a Band D household. We decided that in these difficult times we would postpone several of the planned projects for this year and if relevant, carry them forward to </w:t>
            </w:r>
            <w:r w:rsidRPr="00546C78">
              <w:rPr>
                <w:rFonts w:cstheme="minorHAnsi"/>
              </w:rPr>
              <w:lastRenderedPageBreak/>
              <w:t>next year. We have statutory expenditure, necessary expenditure and desirable expenditure and we will maintain a balance of these to keep costs as low as possible.</w:t>
            </w:r>
          </w:p>
          <w:p w14:paraId="1133CC38" w14:textId="77777777" w:rsidR="00A23E37" w:rsidRPr="00546C78" w:rsidRDefault="00A23E37" w:rsidP="00A23E37">
            <w:pPr>
              <w:spacing w:after="0"/>
              <w:rPr>
                <w:rFonts w:cstheme="minorHAnsi"/>
                <w:b/>
              </w:rPr>
            </w:pPr>
            <w:r w:rsidRPr="00546C78">
              <w:rPr>
                <w:rFonts w:cstheme="minorHAnsi"/>
                <w:b/>
              </w:rPr>
              <w:t>Blunsdon Village Magazine</w:t>
            </w:r>
          </w:p>
          <w:p w14:paraId="0B2E48F4" w14:textId="77777777" w:rsidR="00A23E37" w:rsidRPr="00546C78" w:rsidRDefault="00A23E37" w:rsidP="00A23E37">
            <w:pPr>
              <w:spacing w:after="0"/>
              <w:rPr>
                <w:rFonts w:cstheme="minorHAnsi"/>
              </w:rPr>
            </w:pPr>
            <w:r w:rsidRPr="00546C78">
              <w:rPr>
                <w:rFonts w:cstheme="minorHAnsi"/>
              </w:rPr>
              <w:t>The Magazine is a vital source of information and communication for the Parish and a lifeline to those not using the internet and social media. Early last year it was struggling to provide the magnificent service it has done, for much more than the 33 years I have been reading it. The Parish Council agreed to subsidise it to ensure its survival and was proud to help keep it going.</w:t>
            </w:r>
          </w:p>
          <w:p w14:paraId="09B16C7F" w14:textId="77777777" w:rsidR="00A23E37" w:rsidRPr="00546C78" w:rsidRDefault="00A23E37" w:rsidP="00A23E37">
            <w:pPr>
              <w:spacing w:after="0" w:line="240" w:lineRule="auto"/>
              <w:rPr>
                <w:rFonts w:eastAsia="Calibri" w:cstheme="minorHAnsi"/>
                <w:b/>
              </w:rPr>
            </w:pPr>
            <w:r w:rsidRPr="00546C78">
              <w:rPr>
                <w:rFonts w:eastAsia="Calibri" w:cstheme="minorHAnsi"/>
                <w:b/>
              </w:rPr>
              <w:t>Blunsdon Methodist Church and Hall</w:t>
            </w:r>
          </w:p>
          <w:p w14:paraId="769BEBEC" w14:textId="77777777" w:rsidR="00A23E37" w:rsidRPr="00546C78" w:rsidRDefault="00A23E37" w:rsidP="00A23E37">
            <w:pPr>
              <w:spacing w:after="0" w:line="240" w:lineRule="auto"/>
              <w:rPr>
                <w:rFonts w:eastAsia="Calibri" w:cstheme="minorHAnsi"/>
              </w:rPr>
            </w:pPr>
            <w:r w:rsidRPr="00546C78">
              <w:rPr>
                <w:rFonts w:eastAsia="Calibri" w:cstheme="minorHAnsi"/>
              </w:rPr>
              <w:t>The proposed sale of the Methodist Church and Hall was as much of a surprise for the Parish Council as it was for residents. The PC had registered the building as an Asset of Community Value and believed that the Methodist Circuit, who owns the property, would give us the opportunity to consult with the community to find out whether you wanted us to investigate ways in which it could stay in community ownership. In September we worked with North Swindon Scouts towards a possible solution where we may be able to keep the Methodist Hall as a Community Asset.</w:t>
            </w:r>
          </w:p>
          <w:p w14:paraId="56B6A7E1" w14:textId="77777777" w:rsidR="00A23E37" w:rsidRPr="00546C78" w:rsidRDefault="00A23E37" w:rsidP="00A23E37">
            <w:pPr>
              <w:spacing w:after="0" w:line="240" w:lineRule="auto"/>
              <w:rPr>
                <w:rFonts w:eastAsia="Calibri" w:cstheme="minorHAnsi"/>
              </w:rPr>
            </w:pPr>
            <w:r w:rsidRPr="00546C78">
              <w:rPr>
                <w:rFonts w:eastAsia="Calibri" w:cstheme="minorHAnsi"/>
              </w:rPr>
              <w:t xml:space="preserve">We put together a Consultation paper in the Magazine which outlined the potential cost to our Community should you decide that the Methodist Church and Hall should remain a Community Asset. The Consultation was also available on our Facebook Page, Broadcast Blunsdon and Website to vote </w:t>
            </w:r>
            <w:proofErr w:type="gramStart"/>
            <w:r w:rsidRPr="00546C78">
              <w:rPr>
                <w:rFonts w:eastAsia="Calibri" w:cstheme="minorHAnsi"/>
              </w:rPr>
              <w:t>on line</w:t>
            </w:r>
            <w:proofErr w:type="gramEnd"/>
            <w:r w:rsidRPr="00546C78">
              <w:rPr>
                <w:rFonts w:eastAsia="Calibri" w:cstheme="minorHAnsi"/>
              </w:rPr>
              <w:t xml:space="preserve"> via Survey Monkey.</w:t>
            </w:r>
          </w:p>
          <w:p w14:paraId="3853595A" w14:textId="77777777" w:rsidR="00A23E37" w:rsidRPr="00546C78" w:rsidRDefault="00A23E37" w:rsidP="00A23E37">
            <w:pPr>
              <w:spacing w:after="0" w:line="240" w:lineRule="auto"/>
              <w:rPr>
                <w:rFonts w:eastAsia="Calibri" w:cstheme="minorHAnsi"/>
              </w:rPr>
            </w:pPr>
            <w:r w:rsidRPr="00546C78">
              <w:rPr>
                <w:rFonts w:eastAsia="Calibri" w:cstheme="minorHAnsi"/>
              </w:rPr>
              <w:t xml:space="preserve">There was massive support shown for the Community to save the lovely building and keep it in Community use. However, because of the level of investment required from the Parish Council and ultimately you, the residents, through your annual Precept, we had set a strong target for response to the consultation at 30% of households. In the final analysis of responses below, you can see that we only had an overall response of 13.2% of households, both through paper votes and on-line votes. </w:t>
            </w:r>
            <w:proofErr w:type="gramStart"/>
            <w:r w:rsidRPr="00546C78">
              <w:rPr>
                <w:rFonts w:eastAsia="Calibri" w:cstheme="minorHAnsi"/>
              </w:rPr>
              <w:t>Therefore</w:t>
            </w:r>
            <w:proofErr w:type="gramEnd"/>
            <w:r w:rsidRPr="00546C78">
              <w:rPr>
                <w:rFonts w:eastAsia="Calibri" w:cstheme="minorHAnsi"/>
              </w:rPr>
              <w:t xml:space="preserve"> we were unable to pursue the purchase of the Methodist Church and Hall, and could only endorse the potential bid from the North Swindon Scouts.</w:t>
            </w:r>
          </w:p>
          <w:p w14:paraId="709799C6" w14:textId="77777777" w:rsidR="00A23E37" w:rsidRPr="00546C78" w:rsidRDefault="00A23E37" w:rsidP="00A23E37">
            <w:pPr>
              <w:spacing w:after="0" w:line="240" w:lineRule="auto"/>
              <w:rPr>
                <w:rFonts w:eastAsia="Calibri" w:cstheme="minorHAnsi"/>
              </w:rPr>
            </w:pPr>
            <w:r w:rsidRPr="00546C78">
              <w:rPr>
                <w:rFonts w:eastAsia="Calibri" w:cstheme="minorHAnsi"/>
              </w:rPr>
              <w:t>Responses:</w:t>
            </w:r>
          </w:p>
          <w:p w14:paraId="02F33718" w14:textId="77777777" w:rsidR="00A23E37" w:rsidRPr="00546C78" w:rsidRDefault="00A23E37" w:rsidP="00A23E37">
            <w:pPr>
              <w:pStyle w:val="ListParagraph"/>
              <w:numPr>
                <w:ilvl w:val="0"/>
                <w:numId w:val="4"/>
              </w:numPr>
              <w:spacing w:after="0" w:line="240" w:lineRule="auto"/>
              <w:rPr>
                <w:rFonts w:eastAsia="Calibri" w:cstheme="minorHAnsi"/>
              </w:rPr>
            </w:pPr>
            <w:r w:rsidRPr="00546C78">
              <w:rPr>
                <w:rFonts w:eastAsia="Calibri" w:cstheme="minorHAnsi"/>
              </w:rPr>
              <w:t xml:space="preserve">We had 41 paper responses, via post and the </w:t>
            </w:r>
            <w:proofErr w:type="gramStart"/>
            <w:r w:rsidRPr="00546C78">
              <w:rPr>
                <w:rFonts w:eastAsia="Calibri" w:cstheme="minorHAnsi"/>
              </w:rPr>
              <w:t>shop</w:t>
            </w:r>
            <w:proofErr w:type="gramEnd"/>
          </w:p>
          <w:p w14:paraId="4795586E" w14:textId="77777777" w:rsidR="00A23E37" w:rsidRPr="00546C78" w:rsidRDefault="00A23E37" w:rsidP="00A23E37">
            <w:pPr>
              <w:pStyle w:val="ListParagraph"/>
              <w:numPr>
                <w:ilvl w:val="1"/>
                <w:numId w:val="4"/>
              </w:numPr>
              <w:spacing w:after="0" w:line="240" w:lineRule="auto"/>
              <w:rPr>
                <w:rFonts w:eastAsia="Calibri" w:cstheme="minorHAnsi"/>
              </w:rPr>
            </w:pPr>
            <w:r w:rsidRPr="00546C78">
              <w:rPr>
                <w:rFonts w:eastAsia="Calibri" w:cstheme="minorHAnsi"/>
              </w:rPr>
              <w:t>71% in support of bidding for the Church</w:t>
            </w:r>
          </w:p>
          <w:p w14:paraId="476E3D18" w14:textId="77777777" w:rsidR="00A23E37" w:rsidRPr="00546C78" w:rsidRDefault="00A23E37" w:rsidP="00A23E37">
            <w:pPr>
              <w:pStyle w:val="ListParagraph"/>
              <w:numPr>
                <w:ilvl w:val="1"/>
                <w:numId w:val="4"/>
              </w:numPr>
              <w:spacing w:after="0" w:line="240" w:lineRule="auto"/>
              <w:rPr>
                <w:rFonts w:eastAsia="Calibri" w:cstheme="minorHAnsi"/>
              </w:rPr>
            </w:pPr>
            <w:r w:rsidRPr="00546C78">
              <w:rPr>
                <w:rFonts w:eastAsia="Calibri" w:cstheme="minorHAnsi"/>
              </w:rPr>
              <w:t>79% in support of endorsing the North Swindon Scouts bid</w:t>
            </w:r>
          </w:p>
          <w:p w14:paraId="6B2A96FC" w14:textId="77777777" w:rsidR="00A23E37" w:rsidRPr="00546C78" w:rsidRDefault="00A23E37" w:rsidP="00A23E37">
            <w:pPr>
              <w:pStyle w:val="ListParagraph"/>
              <w:numPr>
                <w:ilvl w:val="0"/>
                <w:numId w:val="4"/>
              </w:numPr>
              <w:spacing w:after="0" w:line="240" w:lineRule="auto"/>
              <w:rPr>
                <w:rFonts w:eastAsia="Calibri" w:cstheme="minorHAnsi"/>
              </w:rPr>
            </w:pPr>
            <w:r w:rsidRPr="00546C78">
              <w:rPr>
                <w:rFonts w:eastAsia="Calibri" w:cstheme="minorHAnsi"/>
              </w:rPr>
              <w:t xml:space="preserve">There were 96 </w:t>
            </w:r>
            <w:proofErr w:type="gramStart"/>
            <w:r w:rsidRPr="00546C78">
              <w:rPr>
                <w:rFonts w:eastAsia="Calibri" w:cstheme="minorHAnsi"/>
              </w:rPr>
              <w:t>on line</w:t>
            </w:r>
            <w:proofErr w:type="gramEnd"/>
            <w:r w:rsidRPr="00546C78">
              <w:rPr>
                <w:rFonts w:eastAsia="Calibri" w:cstheme="minorHAnsi"/>
              </w:rPr>
              <w:t xml:space="preserve"> responses, broadly reflecting the paper responses</w:t>
            </w:r>
          </w:p>
          <w:p w14:paraId="5BEF3682" w14:textId="77777777" w:rsidR="00A23E37" w:rsidRPr="00546C78" w:rsidRDefault="00A23E37" w:rsidP="00A23E37">
            <w:pPr>
              <w:pStyle w:val="ListParagraph"/>
              <w:numPr>
                <w:ilvl w:val="0"/>
                <w:numId w:val="4"/>
              </w:numPr>
              <w:spacing w:after="0" w:line="240" w:lineRule="auto"/>
              <w:rPr>
                <w:rFonts w:eastAsia="Calibri" w:cstheme="minorHAnsi"/>
              </w:rPr>
            </w:pPr>
            <w:r w:rsidRPr="00546C78">
              <w:rPr>
                <w:rFonts w:eastAsia="Calibri" w:cstheme="minorHAnsi"/>
              </w:rPr>
              <w:t xml:space="preserve">There were 5 other </w:t>
            </w:r>
            <w:proofErr w:type="gramStart"/>
            <w:r w:rsidRPr="00546C78">
              <w:rPr>
                <w:rFonts w:eastAsia="Calibri" w:cstheme="minorHAnsi"/>
              </w:rPr>
              <w:t>responses</w:t>
            </w:r>
            <w:proofErr w:type="gramEnd"/>
            <w:r w:rsidRPr="00546C78">
              <w:rPr>
                <w:rFonts w:eastAsia="Calibri" w:cstheme="minorHAnsi"/>
              </w:rPr>
              <w:t xml:space="preserve"> </w:t>
            </w:r>
          </w:p>
          <w:p w14:paraId="030B07E6" w14:textId="77777777" w:rsidR="00A23E37" w:rsidRPr="00546C78" w:rsidRDefault="00A23E37" w:rsidP="00A23E37">
            <w:pPr>
              <w:spacing w:after="0" w:line="240" w:lineRule="auto"/>
              <w:rPr>
                <w:rFonts w:eastAsia="Calibri" w:cstheme="minorHAnsi"/>
              </w:rPr>
            </w:pPr>
            <w:r w:rsidRPr="00546C78">
              <w:rPr>
                <w:rFonts w:eastAsia="Calibri" w:cstheme="minorHAnsi"/>
              </w:rPr>
              <w:t>This meant that we received 142 responses from a base of 1,066 households in the Parish, representing 13.2%.</w:t>
            </w:r>
          </w:p>
          <w:p w14:paraId="593AC0E5" w14:textId="77777777" w:rsidR="00A23E37" w:rsidRPr="00546C78" w:rsidRDefault="00A23E37" w:rsidP="00A23E37">
            <w:pPr>
              <w:spacing w:after="0" w:line="240" w:lineRule="auto"/>
              <w:rPr>
                <w:rFonts w:eastAsia="Times New Roman" w:cstheme="minorHAnsi"/>
                <w:lang w:eastAsia="en-GB"/>
              </w:rPr>
            </w:pPr>
            <w:r w:rsidRPr="00546C78">
              <w:rPr>
                <w:rFonts w:eastAsia="Times New Roman" w:cstheme="minorHAnsi"/>
                <w:lang w:eastAsia="en-GB"/>
              </w:rPr>
              <w:t xml:space="preserve">I was sad to have been informed by North Swindon Scouts that they were not </w:t>
            </w:r>
            <w:proofErr w:type="gramStart"/>
            <w:r w:rsidRPr="00546C78">
              <w:rPr>
                <w:rFonts w:eastAsia="Times New Roman" w:cstheme="minorHAnsi"/>
                <w:lang w:eastAsia="en-GB"/>
              </w:rPr>
              <w:t>in a position</w:t>
            </w:r>
            <w:proofErr w:type="gramEnd"/>
            <w:r w:rsidRPr="00546C78">
              <w:rPr>
                <w:rFonts w:eastAsia="Times New Roman" w:cstheme="minorHAnsi"/>
                <w:lang w:eastAsia="en-GB"/>
              </w:rPr>
              <w:t xml:space="preserve"> to bid for the Church and hall. So that means that the plot and buildings will now go on open sale and be lost to the community, such a shame.</w:t>
            </w:r>
          </w:p>
          <w:p w14:paraId="3E06EFD4" w14:textId="77777777" w:rsidR="00A23E37" w:rsidRPr="00546C78" w:rsidRDefault="00A23E37" w:rsidP="00A23E37">
            <w:pPr>
              <w:spacing w:after="0" w:line="240" w:lineRule="auto"/>
              <w:rPr>
                <w:rFonts w:eastAsia="Calibri" w:cstheme="minorHAnsi"/>
              </w:rPr>
            </w:pPr>
            <w:r w:rsidRPr="00546C78">
              <w:rPr>
                <w:rFonts w:eastAsia="Times New Roman" w:cstheme="minorHAnsi"/>
                <w:b/>
                <w:lang w:eastAsia="en-GB"/>
              </w:rPr>
              <w:t>Blunsdon Village Hall</w:t>
            </w:r>
          </w:p>
          <w:p w14:paraId="2B2B724E" w14:textId="77777777" w:rsidR="00A23E37" w:rsidRPr="00546C78" w:rsidRDefault="00A23E37" w:rsidP="00A23E37">
            <w:pPr>
              <w:spacing w:after="0" w:line="240" w:lineRule="auto"/>
              <w:rPr>
                <w:rFonts w:eastAsia="Calibri" w:cstheme="minorHAnsi"/>
              </w:rPr>
            </w:pPr>
            <w:r w:rsidRPr="00546C78">
              <w:rPr>
                <w:rFonts w:eastAsia="Calibri" w:cstheme="minorHAnsi"/>
              </w:rPr>
              <w:t xml:space="preserve">In the meantime, the preparation of the other Village facilities as it became possible to bring them back into use was completed. All passed the Legionella test and were deep cleaned, ‘fogged’ and re-assessed in line with safety requirements and Covid 19 guidelines. All now have hand sanitisers and help signs to ensure safe use, and we have put together our own guide for users outlining what we will do and what will be expected of users going forward. These have been regularly updated as changes have occurred. </w:t>
            </w:r>
          </w:p>
          <w:p w14:paraId="3CCCEF74" w14:textId="77777777" w:rsidR="00A23E37" w:rsidRPr="00546C78" w:rsidRDefault="00A23E37" w:rsidP="00A23E37">
            <w:pPr>
              <w:spacing w:after="0" w:line="240" w:lineRule="auto"/>
              <w:rPr>
                <w:rFonts w:eastAsia="Times New Roman" w:cstheme="minorHAnsi"/>
                <w:lang w:eastAsia="en-GB"/>
              </w:rPr>
            </w:pPr>
            <w:r w:rsidRPr="00546C78">
              <w:rPr>
                <w:rFonts w:eastAsia="Times New Roman" w:cstheme="minorHAnsi"/>
                <w:lang w:eastAsia="en-GB"/>
              </w:rPr>
              <w:t xml:space="preserve">In MARCH we were offered some cycle </w:t>
            </w:r>
            <w:proofErr w:type="gramStart"/>
            <w:r w:rsidRPr="00546C78">
              <w:rPr>
                <w:rFonts w:eastAsia="Times New Roman" w:cstheme="minorHAnsi"/>
                <w:lang w:eastAsia="en-GB"/>
              </w:rPr>
              <w:t>racks</w:t>
            </w:r>
            <w:proofErr w:type="gramEnd"/>
            <w:r w:rsidRPr="00546C78">
              <w:rPr>
                <w:rFonts w:eastAsia="Times New Roman" w:cstheme="minorHAnsi"/>
                <w:lang w:eastAsia="en-GB"/>
              </w:rPr>
              <w:t xml:space="preserve"> and these will be fitted over the coming months. All cyclists will now be able to safely lock up your bikes while you visit the shop or Village Hall. We are fitting them at the Recreation Ground too.</w:t>
            </w:r>
          </w:p>
          <w:p w14:paraId="1D0B1C2B" w14:textId="77777777" w:rsidR="00A23E37" w:rsidRPr="00546C78" w:rsidRDefault="00A23E37" w:rsidP="00A23E37">
            <w:pPr>
              <w:spacing w:after="0"/>
              <w:rPr>
                <w:rFonts w:cstheme="minorHAnsi"/>
                <w:b/>
              </w:rPr>
            </w:pPr>
            <w:r w:rsidRPr="00546C78">
              <w:rPr>
                <w:rFonts w:cstheme="minorHAnsi"/>
                <w:b/>
              </w:rPr>
              <w:t>Grounds Maintenance – Detailed report Ian Selwood – Vice Chairman</w:t>
            </w:r>
          </w:p>
          <w:p w14:paraId="4E446E18" w14:textId="77777777" w:rsidR="00A23E37" w:rsidRPr="00546C78" w:rsidRDefault="00A23E37" w:rsidP="00A23E37">
            <w:pPr>
              <w:spacing w:after="0"/>
              <w:rPr>
                <w:rFonts w:cstheme="minorHAnsi"/>
              </w:rPr>
            </w:pPr>
            <w:r w:rsidRPr="00546C78">
              <w:rPr>
                <w:rFonts w:cstheme="minorHAnsi"/>
              </w:rPr>
              <w:t xml:space="preserve">Apart from our GM Contractor who completes </w:t>
            </w:r>
            <w:proofErr w:type="gramStart"/>
            <w:r w:rsidRPr="00546C78">
              <w:rPr>
                <w:rFonts w:cstheme="minorHAnsi"/>
              </w:rPr>
              <w:t>the majority of</w:t>
            </w:r>
            <w:proofErr w:type="gramEnd"/>
            <w:r w:rsidRPr="00546C78">
              <w:rPr>
                <w:rFonts w:cstheme="minorHAnsi"/>
              </w:rPr>
              <w:t xml:space="preserve"> work in the parish we have two employees, Mark and Paul who support this work in a specific and targeted way to keep the Parish </w:t>
            </w:r>
            <w:r w:rsidRPr="00546C78">
              <w:rPr>
                <w:rFonts w:cstheme="minorHAnsi"/>
              </w:rPr>
              <w:lastRenderedPageBreak/>
              <w:t>looking clean, well-maintained and safe. I would like to thank them for their contributions to making the Parish as beautiful as it is.</w:t>
            </w:r>
          </w:p>
          <w:p w14:paraId="32406BB5" w14:textId="77777777" w:rsidR="00A23E37" w:rsidRPr="00546C78" w:rsidRDefault="00A23E37" w:rsidP="00A23E37">
            <w:pPr>
              <w:spacing w:after="0"/>
              <w:rPr>
                <w:rFonts w:cstheme="minorHAnsi"/>
                <w:b/>
              </w:rPr>
            </w:pPr>
            <w:r w:rsidRPr="00546C78">
              <w:rPr>
                <w:rFonts w:cstheme="minorHAnsi"/>
                <w:b/>
              </w:rPr>
              <w:t>Play Areas</w:t>
            </w:r>
          </w:p>
          <w:p w14:paraId="6C70C230" w14:textId="77777777" w:rsidR="00A23E37" w:rsidRPr="00546C78" w:rsidRDefault="00A23E37" w:rsidP="00A23E37">
            <w:pPr>
              <w:spacing w:after="0"/>
              <w:rPr>
                <w:rFonts w:cstheme="minorHAnsi"/>
              </w:rPr>
            </w:pPr>
            <w:r w:rsidRPr="00546C78">
              <w:rPr>
                <w:rFonts w:cstheme="minorHAnsi"/>
              </w:rPr>
              <w:t xml:space="preserve">We now have 3 play areas to maintain in the Parish and as soon as the 5 outstanding developments are </w:t>
            </w:r>
            <w:proofErr w:type="gramStart"/>
            <w:r w:rsidRPr="00546C78">
              <w:rPr>
                <w:rFonts w:cstheme="minorHAnsi"/>
              </w:rPr>
              <w:t>finished</w:t>
            </w:r>
            <w:proofErr w:type="gramEnd"/>
            <w:r w:rsidRPr="00546C78">
              <w:rPr>
                <w:rFonts w:cstheme="minorHAnsi"/>
              </w:rPr>
              <w:t xml:space="preserve"> we will have 5 more play areas available across the Parish.</w:t>
            </w:r>
          </w:p>
          <w:p w14:paraId="3CD6978F" w14:textId="77777777" w:rsidR="00A23E37" w:rsidRPr="00546C78" w:rsidRDefault="00A23E37" w:rsidP="00A23E37">
            <w:pPr>
              <w:spacing w:after="0"/>
              <w:rPr>
                <w:rFonts w:cstheme="minorHAnsi"/>
                <w:b/>
              </w:rPr>
            </w:pPr>
            <w:r w:rsidRPr="00546C78">
              <w:rPr>
                <w:rFonts w:cstheme="minorHAnsi"/>
                <w:b/>
              </w:rPr>
              <w:t xml:space="preserve">Multi Use Games Area (MUGA) </w:t>
            </w:r>
          </w:p>
          <w:p w14:paraId="0F8126FD" w14:textId="77777777" w:rsidR="00A23E37" w:rsidRPr="00546C78" w:rsidRDefault="00A23E37" w:rsidP="00A23E37">
            <w:pPr>
              <w:spacing w:after="0"/>
              <w:rPr>
                <w:rFonts w:cstheme="minorHAnsi"/>
              </w:rPr>
            </w:pPr>
            <w:r w:rsidRPr="00546C78">
              <w:rPr>
                <w:rFonts w:cstheme="minorHAnsi"/>
              </w:rPr>
              <w:t xml:space="preserve">Money has been set aside over the years by developers around the Parish for the Parish Council to be able to develop the old Tennis Courts and grassed area behind them into a MUGA and cricket nets. We have been working with Swindon Borough Council for a long time, to try and move this forward however they have admitted that they do not have the capacity to do it. </w:t>
            </w:r>
            <w:proofErr w:type="gramStart"/>
            <w:r w:rsidRPr="00546C78">
              <w:rPr>
                <w:rFonts w:cstheme="minorHAnsi"/>
              </w:rPr>
              <w:t>Therefore</w:t>
            </w:r>
            <w:proofErr w:type="gramEnd"/>
            <w:r w:rsidRPr="00546C78">
              <w:rPr>
                <w:rFonts w:cstheme="minorHAnsi"/>
              </w:rPr>
              <w:t xml:space="preserve"> we have engaged a consultant to put a plan together to achieve planning permission. These areas will primarily be used by the school during the day and available to the local sports teams and public during the evenings. As the project moves </w:t>
            </w:r>
            <w:proofErr w:type="gramStart"/>
            <w:r w:rsidRPr="00546C78">
              <w:rPr>
                <w:rFonts w:cstheme="minorHAnsi"/>
              </w:rPr>
              <w:t>forward</w:t>
            </w:r>
            <w:proofErr w:type="gramEnd"/>
            <w:r w:rsidRPr="00546C78">
              <w:rPr>
                <w:rFonts w:cstheme="minorHAnsi"/>
              </w:rPr>
              <w:t xml:space="preserve"> we will share the progress with you with open exhibitions where you can share your ideas with us once we are allowed so to do.</w:t>
            </w:r>
          </w:p>
          <w:p w14:paraId="68C169CF" w14:textId="77777777" w:rsidR="00A23E37" w:rsidRPr="00546C78" w:rsidRDefault="00A23E37" w:rsidP="00A23E37">
            <w:pPr>
              <w:spacing w:after="0"/>
              <w:rPr>
                <w:rFonts w:cstheme="minorHAnsi"/>
                <w:b/>
              </w:rPr>
            </w:pPr>
            <w:r w:rsidRPr="00546C78">
              <w:rPr>
                <w:rFonts w:cstheme="minorHAnsi"/>
                <w:b/>
              </w:rPr>
              <w:t>Allotments</w:t>
            </w:r>
          </w:p>
          <w:p w14:paraId="5F05295A" w14:textId="77777777" w:rsidR="00A23E37" w:rsidRPr="00546C78" w:rsidRDefault="00A23E37" w:rsidP="00A23E37">
            <w:pPr>
              <w:spacing w:after="0"/>
              <w:rPr>
                <w:rFonts w:cstheme="minorHAnsi"/>
              </w:rPr>
            </w:pPr>
            <w:r w:rsidRPr="00546C78">
              <w:rPr>
                <w:rFonts w:cstheme="minorHAnsi"/>
              </w:rPr>
              <w:t xml:space="preserve">The Allotments in Hillside are working </w:t>
            </w:r>
            <w:proofErr w:type="gramStart"/>
            <w:r w:rsidRPr="00546C78">
              <w:rPr>
                <w:rFonts w:cstheme="minorHAnsi"/>
              </w:rPr>
              <w:t>well</w:t>
            </w:r>
            <w:proofErr w:type="gramEnd"/>
            <w:r w:rsidRPr="00546C78">
              <w:rPr>
                <w:rFonts w:cstheme="minorHAnsi"/>
              </w:rPr>
              <w:t xml:space="preserve"> and we are now working with Newland to set up more allotments in the Broad Blunsdon Heights development. One of these allotments has been designed with accessibility in </w:t>
            </w:r>
            <w:proofErr w:type="gramStart"/>
            <w:r w:rsidRPr="00546C78">
              <w:rPr>
                <w:rFonts w:cstheme="minorHAnsi"/>
              </w:rPr>
              <w:t>mind</w:t>
            </w:r>
            <w:proofErr w:type="gramEnd"/>
          </w:p>
          <w:p w14:paraId="641044E6" w14:textId="77777777" w:rsidR="00A23E37" w:rsidRPr="00546C78" w:rsidRDefault="00A23E37" w:rsidP="00A23E37">
            <w:pPr>
              <w:spacing w:after="0"/>
              <w:rPr>
                <w:rFonts w:eastAsia="Calibri" w:cstheme="minorHAnsi"/>
                <w:b/>
                <w:bCs/>
              </w:rPr>
            </w:pPr>
            <w:r w:rsidRPr="00546C78">
              <w:rPr>
                <w:rFonts w:eastAsia="Calibri" w:cstheme="minorHAnsi"/>
                <w:b/>
                <w:bCs/>
              </w:rPr>
              <w:t>Planning</w:t>
            </w:r>
          </w:p>
          <w:p w14:paraId="5F301846" w14:textId="77777777" w:rsidR="00A23E37" w:rsidRPr="00546C78" w:rsidRDefault="00A23E37" w:rsidP="00A23E37">
            <w:pPr>
              <w:spacing w:after="0"/>
              <w:rPr>
                <w:rFonts w:eastAsia="Calibri" w:cstheme="minorHAnsi"/>
                <w:bCs/>
              </w:rPr>
            </w:pPr>
            <w:r w:rsidRPr="00546C78">
              <w:rPr>
                <w:rFonts w:eastAsia="Calibri" w:cstheme="minorHAnsi"/>
                <w:bCs/>
              </w:rPr>
              <w:t xml:space="preserve">The PC has commented on 38 planning applications over the year as well as many Tree Preservation Orders.  </w:t>
            </w:r>
          </w:p>
          <w:p w14:paraId="532024C6" w14:textId="77777777" w:rsidR="00A23E37" w:rsidRPr="00546C78" w:rsidRDefault="00A23E37" w:rsidP="00A23E37">
            <w:pPr>
              <w:spacing w:after="0"/>
              <w:rPr>
                <w:rFonts w:eastAsia="Calibri" w:cstheme="minorHAnsi"/>
                <w:bCs/>
              </w:rPr>
            </w:pPr>
            <w:r w:rsidRPr="00546C78">
              <w:rPr>
                <w:rFonts w:eastAsia="Calibri" w:cstheme="minorHAnsi"/>
                <w:bCs/>
              </w:rPr>
              <w:t>In May of 2020 after persistent and continual lobbying of Highways England and Swindon Borough Council about the safety of the Turnpike Junction, Highways England requested that the Borough should delay any decisions on the several large outstanding planning applications for our Parish whilst they re-assess and re-model the Cold Harbour junction and the access on and off the A419. They acknowledged that the junction is carrying traffic above its design capacity, and they agree that at peak times the slip roads are high-risk areas due to queuing traffic.</w:t>
            </w:r>
          </w:p>
          <w:p w14:paraId="132F96A0" w14:textId="77777777" w:rsidR="00A23E37" w:rsidRPr="00546C78" w:rsidRDefault="00A23E37" w:rsidP="00A23E37">
            <w:pPr>
              <w:spacing w:after="0"/>
              <w:rPr>
                <w:rFonts w:eastAsia="Calibri" w:cstheme="minorHAnsi"/>
                <w:b/>
                <w:bCs/>
              </w:rPr>
            </w:pPr>
            <w:r w:rsidRPr="00546C78">
              <w:rPr>
                <w:rFonts w:eastAsia="Calibri" w:cstheme="minorHAnsi"/>
                <w:b/>
                <w:bCs/>
              </w:rPr>
              <w:t xml:space="preserve">Blunsdon East Neighbourhood Plan (BENP).   </w:t>
            </w:r>
          </w:p>
          <w:p w14:paraId="23B231AC" w14:textId="77777777" w:rsidR="00A23E37" w:rsidRPr="00546C78" w:rsidRDefault="00A23E37" w:rsidP="00A23E37">
            <w:pPr>
              <w:spacing w:after="0"/>
              <w:rPr>
                <w:rFonts w:cstheme="minorHAnsi"/>
              </w:rPr>
            </w:pPr>
            <w:r w:rsidRPr="00546C78">
              <w:rPr>
                <w:rFonts w:eastAsia="Calibri" w:cstheme="minorHAnsi"/>
                <w:bCs/>
              </w:rPr>
              <w:t>In MAY 2020 w</w:t>
            </w:r>
            <w:r w:rsidRPr="00546C78">
              <w:rPr>
                <w:rFonts w:eastAsia="Calibri" w:cstheme="minorHAnsi"/>
              </w:rPr>
              <w:t xml:space="preserve">e received the Draft Report from the NP Examiner and she approved the Plan with some modifications and the </w:t>
            </w:r>
            <w:r w:rsidRPr="00546C78">
              <w:rPr>
                <w:rFonts w:cstheme="minorHAnsi"/>
              </w:rPr>
              <w:t>Plan was modified to incorporate the suggested modifications. Then a proposal Paper went before a Full Borough Council meeting in July demonstrating that the NP met the Basic Conditions (national planning laws) with modifications as recommended by the Examiner. The Plan was</w:t>
            </w:r>
            <w:r w:rsidRPr="00546C78">
              <w:rPr>
                <w:rFonts w:eastAsia="Calibri" w:cstheme="minorHAnsi"/>
                <w:bCs/>
              </w:rPr>
              <w:t xml:space="preserve"> unanimously </w:t>
            </w:r>
            <w:proofErr w:type="gramStart"/>
            <w:r w:rsidRPr="00546C78">
              <w:rPr>
                <w:rFonts w:eastAsia="Calibri" w:cstheme="minorHAnsi"/>
                <w:bCs/>
              </w:rPr>
              <w:t>approved</w:t>
            </w:r>
            <w:proofErr w:type="gramEnd"/>
            <w:r w:rsidRPr="00546C78">
              <w:rPr>
                <w:rFonts w:eastAsia="Calibri" w:cstheme="minorHAnsi"/>
                <w:bCs/>
              </w:rPr>
              <w:t xml:space="preserve"> and t</w:t>
            </w:r>
            <w:r w:rsidRPr="00546C78">
              <w:rPr>
                <w:rFonts w:cstheme="minorHAnsi"/>
              </w:rPr>
              <w:t xml:space="preserve">hey made an agreement to hold the referendum in May this year, within the Parish.  You as residents voted overwhelmingly in favour of the plan by 669 votes to 95, with a 45% turnout. </w:t>
            </w:r>
          </w:p>
          <w:p w14:paraId="06285A25" w14:textId="77777777" w:rsidR="00A23E37" w:rsidRPr="00546C78" w:rsidRDefault="00A23E37" w:rsidP="00A23E37">
            <w:pPr>
              <w:spacing w:after="0"/>
              <w:rPr>
                <w:rFonts w:cstheme="minorHAnsi"/>
                <w:b/>
              </w:rPr>
            </w:pPr>
            <w:r w:rsidRPr="00546C78">
              <w:rPr>
                <w:rFonts w:cstheme="minorHAnsi"/>
                <w:b/>
              </w:rPr>
              <w:t xml:space="preserve">    A reminder of the Major Benefits of the Plan:</w:t>
            </w:r>
          </w:p>
          <w:p w14:paraId="5516FBEE" w14:textId="77777777" w:rsidR="00A23E37" w:rsidRPr="00546C78" w:rsidRDefault="00A23E37" w:rsidP="00A23E37">
            <w:pPr>
              <w:pStyle w:val="ListParagraph"/>
              <w:numPr>
                <w:ilvl w:val="0"/>
                <w:numId w:val="5"/>
              </w:numPr>
              <w:rPr>
                <w:rFonts w:cstheme="minorHAnsi"/>
              </w:rPr>
            </w:pPr>
            <w:r w:rsidRPr="00546C78">
              <w:rPr>
                <w:rFonts w:cstheme="minorHAnsi"/>
              </w:rPr>
              <w:t>The Plan significantly will enable SBC Planning to enforce their Local Plan Policies, written to protect the Parish from unplanned developments. Which they are currently unable to do.</w:t>
            </w:r>
          </w:p>
          <w:p w14:paraId="6DCBC608" w14:textId="77777777" w:rsidR="00A23E37" w:rsidRPr="00546C78" w:rsidRDefault="00A23E37" w:rsidP="00A23E37">
            <w:pPr>
              <w:pStyle w:val="ListParagraph"/>
              <w:numPr>
                <w:ilvl w:val="1"/>
                <w:numId w:val="5"/>
              </w:numPr>
              <w:rPr>
                <w:rFonts w:cstheme="minorHAnsi"/>
              </w:rPr>
            </w:pPr>
            <w:r w:rsidRPr="00546C78">
              <w:rPr>
                <w:rFonts w:cstheme="minorHAnsi"/>
              </w:rPr>
              <w:t xml:space="preserve">There are still applications for 460 houses and a church awaiting decision by </w:t>
            </w:r>
            <w:proofErr w:type="gramStart"/>
            <w:r w:rsidRPr="00546C78">
              <w:rPr>
                <w:rFonts w:cstheme="minorHAnsi"/>
              </w:rPr>
              <w:t>SBC</w:t>
            </w:r>
            <w:proofErr w:type="gramEnd"/>
          </w:p>
          <w:p w14:paraId="3D790250" w14:textId="77777777" w:rsidR="00A23E37" w:rsidRPr="00546C78" w:rsidRDefault="00A23E37" w:rsidP="00A23E37">
            <w:pPr>
              <w:pStyle w:val="ListParagraph"/>
              <w:numPr>
                <w:ilvl w:val="0"/>
                <w:numId w:val="5"/>
              </w:numPr>
              <w:rPr>
                <w:rFonts w:cstheme="minorHAnsi"/>
              </w:rPr>
            </w:pPr>
            <w:r w:rsidRPr="00546C78">
              <w:rPr>
                <w:rFonts w:cstheme="minorHAnsi"/>
              </w:rPr>
              <w:t xml:space="preserve">There are 12 robust Policies within the Plan, specifically designed to support our Community and preserve the Parish. These range </w:t>
            </w:r>
            <w:proofErr w:type="gramStart"/>
            <w:r w:rsidRPr="00546C78">
              <w:rPr>
                <w:rFonts w:cstheme="minorHAnsi"/>
              </w:rPr>
              <w:t>from;</w:t>
            </w:r>
            <w:proofErr w:type="gramEnd"/>
            <w:r w:rsidRPr="00546C78">
              <w:rPr>
                <w:rFonts w:cstheme="minorHAnsi"/>
              </w:rPr>
              <w:t xml:space="preserve"> improving road safety, protecting the countryside and green spaces and preserving the amazing views, to maintaining our ‘dark skies’.</w:t>
            </w:r>
          </w:p>
          <w:p w14:paraId="665A95FF" w14:textId="77777777" w:rsidR="00A23E37" w:rsidRPr="00546C78" w:rsidRDefault="00A23E37" w:rsidP="00A23E37">
            <w:pPr>
              <w:pStyle w:val="ListParagraph"/>
              <w:numPr>
                <w:ilvl w:val="0"/>
                <w:numId w:val="5"/>
              </w:numPr>
              <w:rPr>
                <w:rFonts w:cstheme="minorHAnsi"/>
              </w:rPr>
            </w:pPr>
            <w:r w:rsidRPr="00546C78">
              <w:rPr>
                <w:rFonts w:cstheme="minorHAnsi"/>
              </w:rPr>
              <w:t xml:space="preserve">There are very detailed documents (Village Design Statement/Housing Character Assessments) available to the Planners to help maintain the character of the </w:t>
            </w:r>
            <w:proofErr w:type="gramStart"/>
            <w:r w:rsidRPr="00546C78">
              <w:rPr>
                <w:rFonts w:cstheme="minorHAnsi"/>
              </w:rPr>
              <w:t>Parish</w:t>
            </w:r>
            <w:proofErr w:type="gramEnd"/>
          </w:p>
          <w:p w14:paraId="3C3936CC" w14:textId="77777777" w:rsidR="00A23E37" w:rsidRPr="00546C78" w:rsidRDefault="00A23E37" w:rsidP="00A23E37">
            <w:pPr>
              <w:pStyle w:val="ListParagraph"/>
              <w:numPr>
                <w:ilvl w:val="0"/>
                <w:numId w:val="5"/>
              </w:numPr>
              <w:rPr>
                <w:rFonts w:cstheme="minorHAnsi"/>
              </w:rPr>
            </w:pPr>
            <w:r w:rsidRPr="00546C78">
              <w:rPr>
                <w:rFonts w:cstheme="minorHAnsi"/>
              </w:rPr>
              <w:t xml:space="preserve">Developer Contributions to the Community will increase from 15% to 25% which will allow us better scope to mitigate any development and improve </w:t>
            </w:r>
            <w:proofErr w:type="gramStart"/>
            <w:r w:rsidRPr="00546C78">
              <w:rPr>
                <w:rFonts w:cstheme="minorHAnsi"/>
              </w:rPr>
              <w:t>infrastructure</w:t>
            </w:r>
            <w:proofErr w:type="gramEnd"/>
          </w:p>
          <w:p w14:paraId="79F7FDCF" w14:textId="77777777" w:rsidR="00A23E37" w:rsidRPr="00546C78" w:rsidRDefault="00A23E37" w:rsidP="00A23E37">
            <w:pPr>
              <w:pStyle w:val="ListParagraph"/>
              <w:numPr>
                <w:ilvl w:val="0"/>
                <w:numId w:val="5"/>
              </w:numPr>
              <w:rPr>
                <w:rFonts w:cstheme="minorHAnsi"/>
              </w:rPr>
            </w:pPr>
            <w:r w:rsidRPr="00546C78">
              <w:rPr>
                <w:rFonts w:cstheme="minorHAnsi"/>
              </w:rPr>
              <w:lastRenderedPageBreak/>
              <w:t xml:space="preserve">Ensuring a better relationship with those builders that </w:t>
            </w:r>
            <w:proofErr w:type="gramStart"/>
            <w:r w:rsidRPr="00546C78">
              <w:rPr>
                <w:rFonts w:cstheme="minorHAnsi"/>
              </w:rPr>
              <w:t>are allowed to</w:t>
            </w:r>
            <w:proofErr w:type="gramEnd"/>
            <w:r w:rsidRPr="00546C78">
              <w:rPr>
                <w:rFonts w:cstheme="minorHAnsi"/>
              </w:rPr>
              <w:t xml:space="preserve"> grow the Village.</w:t>
            </w:r>
          </w:p>
          <w:p w14:paraId="39D0D5E7" w14:textId="77777777" w:rsidR="00A23E37" w:rsidRPr="00546C78" w:rsidRDefault="00A23E37" w:rsidP="00A23E37">
            <w:pPr>
              <w:spacing w:after="0" w:line="240" w:lineRule="auto"/>
              <w:rPr>
                <w:rFonts w:cstheme="minorHAnsi"/>
                <w:color w:val="333333"/>
                <w:shd w:val="clear" w:color="auto" w:fill="FFFFFF"/>
              </w:rPr>
            </w:pPr>
            <w:r w:rsidRPr="00546C78">
              <w:rPr>
                <w:rStyle w:val="address"/>
                <w:rFonts w:cstheme="minorHAnsi"/>
                <w:b/>
                <w:color w:val="333333"/>
                <w:shd w:val="clear" w:color="auto" w:fill="FFFFFF"/>
              </w:rPr>
              <w:t>Stagecoach Number 9 Bus</w:t>
            </w:r>
            <w:r w:rsidRPr="00546C78">
              <w:rPr>
                <w:rStyle w:val="address"/>
                <w:rFonts w:cstheme="minorHAnsi"/>
                <w:color w:val="333333"/>
                <w:shd w:val="clear" w:color="auto" w:fill="FFFFFF"/>
              </w:rPr>
              <w:t xml:space="preserve"> – This service has now been re-routed through Blunsdon and will be stopping on </w:t>
            </w:r>
            <w:proofErr w:type="spellStart"/>
            <w:r w:rsidRPr="00546C78">
              <w:rPr>
                <w:rStyle w:val="address"/>
                <w:rFonts w:cstheme="minorHAnsi"/>
                <w:color w:val="333333"/>
                <w:shd w:val="clear" w:color="auto" w:fill="FFFFFF"/>
              </w:rPr>
              <w:t>Ermin</w:t>
            </w:r>
            <w:proofErr w:type="spellEnd"/>
            <w:r w:rsidRPr="00546C78">
              <w:rPr>
                <w:rStyle w:val="address"/>
                <w:rFonts w:cstheme="minorHAnsi"/>
                <w:color w:val="333333"/>
                <w:shd w:val="clear" w:color="auto" w:fill="FFFFFF"/>
              </w:rPr>
              <w:t xml:space="preserve"> Street in both directions on a circuit from Tadpole Garden Village to the town centre (in 25 minutes) and on to Wroughton. It runs every 30 minutes.</w:t>
            </w:r>
          </w:p>
          <w:p w14:paraId="1BAAC162" w14:textId="77777777" w:rsidR="00A23E37" w:rsidRPr="00546C78" w:rsidRDefault="00A23E37" w:rsidP="00A23E37">
            <w:pPr>
              <w:spacing w:after="0"/>
              <w:rPr>
                <w:rFonts w:cstheme="minorHAnsi"/>
                <w:b/>
              </w:rPr>
            </w:pPr>
            <w:r w:rsidRPr="00546C78">
              <w:rPr>
                <w:rFonts w:cstheme="minorHAnsi"/>
                <w:b/>
              </w:rPr>
              <w:t>Parish Roads</w:t>
            </w:r>
          </w:p>
          <w:p w14:paraId="00C98481" w14:textId="77777777" w:rsidR="00A23E37" w:rsidRPr="00546C78" w:rsidRDefault="00A23E37" w:rsidP="00A23E37">
            <w:pPr>
              <w:spacing w:after="0"/>
              <w:rPr>
                <w:rFonts w:cstheme="minorHAnsi"/>
              </w:rPr>
            </w:pPr>
            <w:r w:rsidRPr="00546C78">
              <w:rPr>
                <w:rFonts w:cstheme="minorHAnsi"/>
              </w:rPr>
              <w:t xml:space="preserve">We have regularly complained to SBC and developers in the Village about the condition of the road surfaces in High Street, </w:t>
            </w:r>
            <w:proofErr w:type="spellStart"/>
            <w:r w:rsidRPr="00546C78">
              <w:rPr>
                <w:rFonts w:cstheme="minorHAnsi"/>
              </w:rPr>
              <w:t>Sams</w:t>
            </w:r>
            <w:proofErr w:type="spellEnd"/>
            <w:r w:rsidRPr="00546C78">
              <w:rPr>
                <w:rFonts w:cstheme="minorHAnsi"/>
              </w:rPr>
              <w:t xml:space="preserve"> Lane and </w:t>
            </w:r>
            <w:proofErr w:type="spellStart"/>
            <w:r w:rsidRPr="00546C78">
              <w:rPr>
                <w:rFonts w:cstheme="minorHAnsi"/>
              </w:rPr>
              <w:t>Broadbush</w:t>
            </w:r>
            <w:proofErr w:type="spellEnd"/>
            <w:r w:rsidRPr="00546C78">
              <w:rPr>
                <w:rFonts w:cstheme="minorHAnsi"/>
              </w:rPr>
              <w:t xml:space="preserve"> during works that have taken place there. They both have acknowledged the complaints and have assured us that when work on the roads is finally </w:t>
            </w:r>
            <w:proofErr w:type="gramStart"/>
            <w:r w:rsidRPr="00546C78">
              <w:rPr>
                <w:rFonts w:cstheme="minorHAnsi"/>
              </w:rPr>
              <w:t>completed</w:t>
            </w:r>
            <w:proofErr w:type="gramEnd"/>
            <w:r w:rsidRPr="00546C78">
              <w:rPr>
                <w:rFonts w:cstheme="minorHAnsi"/>
              </w:rPr>
              <w:t xml:space="preserve"> they will be completely resurfaced. </w:t>
            </w:r>
          </w:p>
          <w:p w14:paraId="4DECE94F" w14:textId="77777777" w:rsidR="00A23E37" w:rsidRPr="00546C78" w:rsidRDefault="00A23E37" w:rsidP="00A23E37">
            <w:pPr>
              <w:spacing w:after="0"/>
              <w:rPr>
                <w:rFonts w:eastAsia="Calibri" w:cstheme="minorHAnsi"/>
                <w:bCs/>
              </w:rPr>
            </w:pPr>
            <w:r w:rsidRPr="00546C78">
              <w:rPr>
                <w:rFonts w:eastAsia="Calibri" w:cstheme="minorHAnsi"/>
                <w:b/>
              </w:rPr>
              <w:t xml:space="preserve">Speed Watch.  </w:t>
            </w:r>
            <w:r w:rsidRPr="00546C78">
              <w:rPr>
                <w:rFonts w:eastAsia="Calibri" w:cstheme="minorHAnsi"/>
                <w:b/>
              </w:rPr>
              <w:tab/>
            </w:r>
            <w:r w:rsidRPr="00546C78">
              <w:rPr>
                <w:rFonts w:eastAsia="Calibri" w:cstheme="minorHAnsi"/>
                <w:bCs/>
              </w:rPr>
              <w:t xml:space="preserve">    </w:t>
            </w:r>
          </w:p>
          <w:p w14:paraId="14BF4821" w14:textId="77777777" w:rsidR="00A23E37" w:rsidRPr="00546C78" w:rsidRDefault="00A23E37" w:rsidP="00A23E37">
            <w:pPr>
              <w:spacing w:after="0"/>
              <w:rPr>
                <w:rFonts w:cstheme="minorHAnsi"/>
              </w:rPr>
            </w:pPr>
            <w:r w:rsidRPr="00546C78">
              <w:rPr>
                <w:rFonts w:cstheme="minorHAnsi"/>
              </w:rPr>
              <w:t xml:space="preserve">Our fantastic volunteers have operated the Community Safety work of </w:t>
            </w:r>
            <w:proofErr w:type="spellStart"/>
            <w:r w:rsidRPr="00546C78">
              <w:rPr>
                <w:rFonts w:cstheme="minorHAnsi"/>
              </w:rPr>
              <w:t>Speedwatch</w:t>
            </w:r>
            <w:proofErr w:type="spellEnd"/>
            <w:r w:rsidRPr="00546C78">
              <w:rPr>
                <w:rFonts w:cstheme="minorHAnsi"/>
              </w:rPr>
              <w:t xml:space="preserve"> where they have been able, over the year. This work is invaluable to ensure that speeding is kept to a minimum on our Village roads. Offenders are sent warning letters for unsafely exceeding the speed limits and persistent offenders are visited by uniformed officers and cautioned – so beware! A massive thank you for all their hard and dedicated work.</w:t>
            </w:r>
          </w:p>
          <w:p w14:paraId="093EE36C" w14:textId="77777777" w:rsidR="00A23E37" w:rsidRPr="00546C78" w:rsidRDefault="00A23E37" w:rsidP="00A23E37">
            <w:pPr>
              <w:spacing w:after="0"/>
              <w:rPr>
                <w:rFonts w:cstheme="minorHAnsi"/>
                <w:b/>
              </w:rPr>
            </w:pPr>
            <w:r w:rsidRPr="00546C78">
              <w:rPr>
                <w:rFonts w:cstheme="minorHAnsi"/>
                <w:b/>
              </w:rPr>
              <w:t xml:space="preserve">Broadband Lower Speeds </w:t>
            </w:r>
          </w:p>
          <w:p w14:paraId="4CA75A02" w14:textId="77777777" w:rsidR="00A23E37" w:rsidRPr="00546C78" w:rsidRDefault="00A23E37" w:rsidP="00A23E37">
            <w:pPr>
              <w:spacing w:after="0"/>
              <w:rPr>
                <w:rFonts w:cstheme="minorHAnsi"/>
              </w:rPr>
            </w:pPr>
            <w:r w:rsidRPr="00546C78">
              <w:rPr>
                <w:rFonts w:cstheme="minorHAnsi"/>
              </w:rPr>
              <w:t xml:space="preserve">We have worked with local </w:t>
            </w:r>
            <w:proofErr w:type="spellStart"/>
            <w:r w:rsidRPr="00546C78">
              <w:rPr>
                <w:rFonts w:cstheme="minorHAnsi"/>
              </w:rPr>
              <w:t>SBCllrs</w:t>
            </w:r>
            <w:proofErr w:type="spellEnd"/>
            <w:r w:rsidRPr="00546C78">
              <w:rPr>
                <w:rFonts w:cstheme="minorHAnsi"/>
              </w:rPr>
              <w:t xml:space="preserve"> and Justin Tomlinson during the year to try and get improvements to Broadband in the Village that is low speed. We have </w:t>
            </w:r>
            <w:proofErr w:type="gramStart"/>
            <w:r w:rsidRPr="00546C78">
              <w:rPr>
                <w:rFonts w:cstheme="minorHAnsi"/>
              </w:rPr>
              <w:t>made contact with</w:t>
            </w:r>
            <w:proofErr w:type="gramEnd"/>
            <w:r w:rsidRPr="00546C78">
              <w:rPr>
                <w:rFonts w:cstheme="minorHAnsi"/>
              </w:rPr>
              <w:t xml:space="preserve"> BT and Open Reach and are in negotiations with them to improve the service at a sensible cost to the residents – unfortunately it is a very slow process. (a bit like the Broadband!)</w:t>
            </w:r>
          </w:p>
          <w:p w14:paraId="4B34EC45" w14:textId="77777777" w:rsidR="00A23E37" w:rsidRPr="00546C78" w:rsidRDefault="00A23E37" w:rsidP="00A23E37">
            <w:pPr>
              <w:spacing w:after="0"/>
              <w:rPr>
                <w:rFonts w:eastAsia="Calibri" w:cstheme="minorHAnsi"/>
                <w:b/>
                <w:bCs/>
              </w:rPr>
            </w:pPr>
            <w:r w:rsidRPr="00546C78">
              <w:rPr>
                <w:rFonts w:eastAsia="Calibri" w:cstheme="minorHAnsi"/>
                <w:b/>
                <w:bCs/>
              </w:rPr>
              <w:t xml:space="preserve">Village Fete 2020.   </w:t>
            </w:r>
            <w:r w:rsidRPr="00546C78">
              <w:rPr>
                <w:rFonts w:eastAsia="Calibri" w:cstheme="minorHAnsi"/>
                <w:bCs/>
              </w:rPr>
              <w:t>Despite meticulous preparations and some magnificent organising by a brilliant group of Volunteers, the VE75 Village Fete had to be postponed and eventually cancelled. We still hope to hold this at some point in the future.</w:t>
            </w:r>
          </w:p>
          <w:p w14:paraId="48590256" w14:textId="77777777" w:rsidR="00A23E37" w:rsidRPr="00546C78" w:rsidRDefault="00A23E37" w:rsidP="00A23E37">
            <w:pPr>
              <w:spacing w:after="0" w:line="240" w:lineRule="auto"/>
              <w:rPr>
                <w:rFonts w:eastAsia="Times New Roman" w:cstheme="minorHAnsi"/>
                <w:lang w:eastAsia="en-GB"/>
              </w:rPr>
            </w:pPr>
            <w:r w:rsidRPr="00546C78">
              <w:rPr>
                <w:rFonts w:eastAsia="Times New Roman" w:cstheme="minorHAnsi"/>
                <w:b/>
                <w:lang w:eastAsia="en-GB"/>
              </w:rPr>
              <w:t xml:space="preserve">Best Kept Village Competition </w:t>
            </w:r>
            <w:r w:rsidRPr="00546C78">
              <w:rPr>
                <w:rFonts w:eastAsia="Times New Roman" w:cstheme="minorHAnsi"/>
                <w:lang w:eastAsia="en-GB"/>
              </w:rPr>
              <w:t>We enter this competition every year that we can and have won in the past. We have a good opportunity this year to better our 2</w:t>
            </w:r>
            <w:r w:rsidRPr="00546C78">
              <w:rPr>
                <w:rFonts w:eastAsia="Times New Roman" w:cstheme="minorHAnsi"/>
                <w:vertAlign w:val="superscript"/>
                <w:lang w:eastAsia="en-GB"/>
              </w:rPr>
              <w:t>nd</w:t>
            </w:r>
            <w:r w:rsidRPr="00546C78">
              <w:rPr>
                <w:rFonts w:eastAsia="Times New Roman" w:cstheme="minorHAnsi"/>
                <w:lang w:eastAsia="en-GB"/>
              </w:rPr>
              <w:t xml:space="preserve"> place in 2018. </w:t>
            </w:r>
            <w:proofErr w:type="gramStart"/>
            <w:r w:rsidRPr="00546C78">
              <w:rPr>
                <w:rFonts w:eastAsia="Times New Roman" w:cstheme="minorHAnsi"/>
                <w:lang w:eastAsia="en-GB"/>
              </w:rPr>
              <w:t>It’s</w:t>
            </w:r>
            <w:proofErr w:type="gramEnd"/>
            <w:r w:rsidRPr="00546C78">
              <w:rPr>
                <w:rFonts w:eastAsia="Times New Roman" w:cstheme="minorHAnsi"/>
                <w:lang w:eastAsia="en-GB"/>
              </w:rPr>
              <w:t xml:space="preserve"> judged in May/June so time to get your bloomers in. We have already had offers of help and resources, from Village Groups and some developers so we are prepared to put up a good show this year – well certainly if the weather improves.</w:t>
            </w:r>
          </w:p>
          <w:p w14:paraId="19BB6CF8" w14:textId="77777777" w:rsidR="00A23E37" w:rsidRPr="00546C78" w:rsidRDefault="00A23E37" w:rsidP="00A23E37">
            <w:pPr>
              <w:spacing w:after="0" w:line="240" w:lineRule="auto"/>
              <w:rPr>
                <w:rFonts w:eastAsia="Times New Roman" w:cstheme="minorHAnsi"/>
                <w:b/>
                <w:lang w:eastAsia="en-GB"/>
              </w:rPr>
            </w:pPr>
            <w:r w:rsidRPr="00546C78">
              <w:rPr>
                <w:rFonts w:eastAsia="Times New Roman" w:cstheme="minorHAnsi"/>
                <w:b/>
                <w:lang w:eastAsia="en-GB"/>
              </w:rPr>
              <w:t xml:space="preserve">Plans for the </w:t>
            </w:r>
            <w:proofErr w:type="gramStart"/>
            <w:r w:rsidRPr="00546C78">
              <w:rPr>
                <w:rFonts w:eastAsia="Times New Roman" w:cstheme="minorHAnsi"/>
                <w:b/>
                <w:lang w:eastAsia="en-GB"/>
              </w:rPr>
              <w:t>future</w:t>
            </w:r>
            <w:proofErr w:type="gramEnd"/>
          </w:p>
          <w:p w14:paraId="465023C2" w14:textId="77777777" w:rsidR="00A23E37" w:rsidRPr="00546C78" w:rsidRDefault="00A23E37" w:rsidP="00A23E37">
            <w:pPr>
              <w:spacing w:after="0" w:line="240" w:lineRule="auto"/>
              <w:rPr>
                <w:rFonts w:eastAsia="Times New Roman" w:cstheme="minorHAnsi"/>
                <w:lang w:eastAsia="en-GB"/>
              </w:rPr>
            </w:pPr>
            <w:r w:rsidRPr="00546C78">
              <w:rPr>
                <w:rFonts w:eastAsia="Times New Roman" w:cstheme="minorHAnsi"/>
                <w:lang w:eastAsia="en-GB"/>
              </w:rPr>
              <w:t>Our first and most important priority is to work with the Borough Planning Authority to repel the outstanding planning applications for more mass housing in the Parish. The Neighbourhood Plan will help with that and there are elements within the Plan that we will now reinforce with actions.</w:t>
            </w:r>
          </w:p>
          <w:p w14:paraId="0B78B620" w14:textId="77777777" w:rsidR="00A23E37" w:rsidRPr="00546C78" w:rsidRDefault="00A23E37" w:rsidP="00A23E37">
            <w:pPr>
              <w:spacing w:after="0" w:line="240" w:lineRule="auto"/>
              <w:rPr>
                <w:rFonts w:eastAsia="Times New Roman" w:cstheme="minorHAnsi"/>
                <w:lang w:eastAsia="en-GB"/>
              </w:rPr>
            </w:pPr>
            <w:r w:rsidRPr="00546C78">
              <w:rPr>
                <w:rFonts w:eastAsia="Times New Roman" w:cstheme="minorHAnsi"/>
                <w:lang w:eastAsia="en-GB"/>
              </w:rPr>
              <w:t>The Recreation Ground and Pavilion are currently a project that we are working on. The Pavilion is a 70s building and not at all accessible. Our outline plan is to refurbish or rebuild the Pavilion and create an accessible ‘country path’ around the Recreation Ground to improve access to it, and build in some outdoor, accessible fitness equipment along the way.</w:t>
            </w:r>
          </w:p>
          <w:p w14:paraId="30EFABA3" w14:textId="77777777" w:rsidR="00A23E37" w:rsidRPr="00546C78" w:rsidRDefault="00A23E37" w:rsidP="00A23E37">
            <w:pPr>
              <w:spacing w:after="0" w:line="240" w:lineRule="auto"/>
              <w:rPr>
                <w:rFonts w:eastAsia="Times New Roman" w:cstheme="minorHAnsi"/>
                <w:lang w:eastAsia="en-GB"/>
              </w:rPr>
            </w:pPr>
            <w:r w:rsidRPr="00546C78">
              <w:rPr>
                <w:rFonts w:eastAsia="Times New Roman" w:cstheme="minorHAnsi"/>
                <w:lang w:eastAsia="en-GB"/>
              </w:rPr>
              <w:t xml:space="preserve">We also have some funds to improve the landscape and safety along Blunsdon Hill and </w:t>
            </w:r>
            <w:proofErr w:type="spellStart"/>
            <w:r w:rsidRPr="00546C78">
              <w:rPr>
                <w:rFonts w:eastAsia="Times New Roman" w:cstheme="minorHAnsi"/>
                <w:lang w:eastAsia="en-GB"/>
              </w:rPr>
              <w:t>Ermin</w:t>
            </w:r>
            <w:proofErr w:type="spellEnd"/>
            <w:r w:rsidRPr="00546C78">
              <w:rPr>
                <w:rFonts w:eastAsia="Times New Roman" w:cstheme="minorHAnsi"/>
                <w:lang w:eastAsia="en-GB"/>
              </w:rPr>
              <w:t xml:space="preserve"> Street and are working with the Borough on how we might do that.</w:t>
            </w:r>
          </w:p>
          <w:p w14:paraId="75986706" w14:textId="77777777" w:rsidR="00A23E37" w:rsidRPr="00546C78" w:rsidRDefault="00A23E37" w:rsidP="00A23E37">
            <w:pPr>
              <w:spacing w:after="0" w:line="240" w:lineRule="auto"/>
              <w:rPr>
                <w:rFonts w:eastAsia="Times New Roman" w:cstheme="minorHAnsi"/>
                <w:lang w:eastAsia="en-GB"/>
              </w:rPr>
            </w:pPr>
            <w:r w:rsidRPr="00546C78">
              <w:rPr>
                <w:rFonts w:eastAsia="Times New Roman" w:cstheme="minorHAnsi"/>
                <w:lang w:eastAsia="en-GB"/>
              </w:rPr>
              <w:t xml:space="preserve">With the upcoming development in Kingsdown we can also look forward to some work to reduce the traffic and speed and improve the safety along </w:t>
            </w:r>
            <w:proofErr w:type="spellStart"/>
            <w:r w:rsidRPr="00546C78">
              <w:rPr>
                <w:rFonts w:eastAsia="Times New Roman" w:cstheme="minorHAnsi"/>
                <w:lang w:eastAsia="en-GB"/>
              </w:rPr>
              <w:t>Broadbush</w:t>
            </w:r>
            <w:proofErr w:type="spellEnd"/>
            <w:r w:rsidRPr="00546C78">
              <w:rPr>
                <w:rFonts w:eastAsia="Times New Roman" w:cstheme="minorHAnsi"/>
                <w:lang w:eastAsia="en-GB"/>
              </w:rPr>
              <w:t xml:space="preserve"> when the traffic is re-directed away from it. </w:t>
            </w:r>
          </w:p>
          <w:p w14:paraId="72B55713" w14:textId="77777777" w:rsidR="00A23E37" w:rsidRPr="00546C78" w:rsidRDefault="00A23E37" w:rsidP="00A23E37">
            <w:pPr>
              <w:spacing w:after="0" w:line="240" w:lineRule="auto"/>
              <w:rPr>
                <w:rFonts w:eastAsia="Times New Roman" w:cstheme="minorHAnsi"/>
                <w:lang w:eastAsia="en-GB"/>
              </w:rPr>
            </w:pPr>
            <w:r w:rsidRPr="00546C78">
              <w:rPr>
                <w:rFonts w:eastAsia="Times New Roman" w:cstheme="minorHAnsi"/>
                <w:lang w:eastAsia="en-GB"/>
              </w:rPr>
              <w:t>We will also be planting more trees around the Parish in partnership with the Great Western Community Forest.</w:t>
            </w:r>
          </w:p>
          <w:p w14:paraId="31DA6485" w14:textId="166190AE" w:rsidR="00A23E37" w:rsidRDefault="00A23E37" w:rsidP="00A23E37">
            <w:pPr>
              <w:spacing w:after="0" w:line="240" w:lineRule="auto"/>
              <w:rPr>
                <w:rFonts w:eastAsia="Times New Roman" w:cstheme="minorHAnsi"/>
                <w:b/>
                <w:lang w:eastAsia="en-GB"/>
              </w:rPr>
            </w:pPr>
            <w:r w:rsidRPr="00546C78">
              <w:rPr>
                <w:rFonts w:eastAsia="Times New Roman" w:cstheme="minorHAnsi"/>
                <w:b/>
                <w:lang w:eastAsia="en-GB"/>
              </w:rPr>
              <w:t xml:space="preserve">Ian </w:t>
            </w:r>
            <w:proofErr w:type="spellStart"/>
            <w:r w:rsidRPr="00546C78">
              <w:rPr>
                <w:rFonts w:eastAsia="Times New Roman" w:cstheme="minorHAnsi"/>
                <w:b/>
                <w:lang w:eastAsia="en-GB"/>
              </w:rPr>
              <w:t>Jankinson</w:t>
            </w:r>
            <w:proofErr w:type="spellEnd"/>
            <w:r w:rsidRPr="00546C78">
              <w:rPr>
                <w:rFonts w:eastAsia="Times New Roman" w:cstheme="minorHAnsi"/>
                <w:b/>
                <w:lang w:eastAsia="en-GB"/>
              </w:rPr>
              <w:t xml:space="preserve"> – Chairman Blunsdon Parish Council – May 2021.</w:t>
            </w:r>
          </w:p>
          <w:p w14:paraId="37F814D0" w14:textId="434352D8" w:rsidR="00A23E37" w:rsidRDefault="00A23E37" w:rsidP="00A23E37">
            <w:pPr>
              <w:spacing w:after="0" w:line="240" w:lineRule="auto"/>
              <w:rPr>
                <w:rFonts w:eastAsia="Times New Roman" w:cstheme="minorHAnsi"/>
                <w:b/>
                <w:lang w:eastAsia="en-GB"/>
              </w:rPr>
            </w:pPr>
          </w:p>
          <w:p w14:paraId="08CDF5CC" w14:textId="77777777" w:rsidR="00A23E37" w:rsidRPr="00546C78" w:rsidRDefault="00A23E37" w:rsidP="00A23E37">
            <w:pPr>
              <w:spacing w:after="0" w:line="240" w:lineRule="auto"/>
              <w:rPr>
                <w:rFonts w:eastAsia="Times New Roman" w:cstheme="minorHAnsi"/>
                <w:b/>
                <w:lang w:eastAsia="en-GB"/>
              </w:rPr>
            </w:pPr>
          </w:p>
          <w:p w14:paraId="605B57F8" w14:textId="77777777" w:rsidR="00A23E37" w:rsidRDefault="00A23E37" w:rsidP="00A23E37">
            <w:pPr>
              <w:rPr>
                <w:b/>
                <w:bCs/>
                <w:sz w:val="28"/>
                <w:szCs w:val="28"/>
                <w:lang w:val="en-US"/>
              </w:rPr>
            </w:pPr>
            <w:r w:rsidRPr="001F67CB">
              <w:rPr>
                <w:b/>
                <w:bCs/>
                <w:sz w:val="28"/>
                <w:szCs w:val="28"/>
                <w:lang w:val="en-US"/>
              </w:rPr>
              <w:t>Additional APA Reports May 2021</w:t>
            </w:r>
            <w:r>
              <w:rPr>
                <w:b/>
                <w:bCs/>
                <w:sz w:val="28"/>
                <w:szCs w:val="28"/>
                <w:lang w:val="en-US"/>
              </w:rPr>
              <w:t xml:space="preserve"> </w:t>
            </w:r>
          </w:p>
          <w:p w14:paraId="2B4A9C29" w14:textId="77777777" w:rsidR="00A23E37" w:rsidRDefault="00A23E37" w:rsidP="00A23E37">
            <w:pPr>
              <w:rPr>
                <w:b/>
                <w:bCs/>
                <w:sz w:val="28"/>
                <w:szCs w:val="28"/>
                <w:lang w:val="en-US"/>
              </w:rPr>
            </w:pPr>
          </w:p>
          <w:p w14:paraId="6855AD47" w14:textId="77777777" w:rsidR="00A23E37" w:rsidRPr="00861AFD" w:rsidRDefault="00A23E37" w:rsidP="00A23E37">
            <w:pPr>
              <w:rPr>
                <w:b/>
                <w:bCs/>
                <w:sz w:val="24"/>
                <w:szCs w:val="24"/>
                <w:u w:val="single"/>
                <w:lang w:val="en-US"/>
              </w:rPr>
            </w:pPr>
            <w:r w:rsidRPr="00861AFD">
              <w:rPr>
                <w:b/>
                <w:bCs/>
                <w:sz w:val="24"/>
                <w:szCs w:val="24"/>
                <w:u w:val="single"/>
                <w:lang w:val="en-US"/>
              </w:rPr>
              <w:t>Grounds Maintenance:</w:t>
            </w:r>
          </w:p>
          <w:p w14:paraId="39E57B93" w14:textId="77777777" w:rsidR="00A23E37" w:rsidRDefault="00A23E37" w:rsidP="00A23E37">
            <w:pPr>
              <w:rPr>
                <w:sz w:val="24"/>
                <w:szCs w:val="24"/>
                <w:lang w:val="en-US"/>
              </w:rPr>
            </w:pPr>
            <w:r>
              <w:rPr>
                <w:sz w:val="24"/>
                <w:szCs w:val="24"/>
                <w:lang w:val="en-US"/>
              </w:rPr>
              <w:t>Blunsdon is a semi-rural village location with a diverse mix of formal and rustic grassed and hedge areas. The PC has defined areas of responsibility to maintain certain grassed and hedged areas, beyond these the Borough Council and Highways England have reasonability (although we monitor and report on any issues as they arise).</w:t>
            </w:r>
          </w:p>
          <w:p w14:paraId="33C276C4" w14:textId="77777777" w:rsidR="00A23E37" w:rsidRDefault="00A23E37" w:rsidP="00A23E37">
            <w:pPr>
              <w:rPr>
                <w:sz w:val="24"/>
                <w:szCs w:val="24"/>
                <w:lang w:val="en-US"/>
              </w:rPr>
            </w:pPr>
            <w:r>
              <w:rPr>
                <w:sz w:val="24"/>
                <w:szCs w:val="24"/>
                <w:lang w:val="en-US"/>
              </w:rPr>
              <w:t>Throughout the pandemic we have continued to maintain the estate, and it should be mentioned this was with the help, flexibility and cooperation of our contractors and staff.</w:t>
            </w:r>
          </w:p>
          <w:p w14:paraId="4653182A" w14:textId="77777777" w:rsidR="00A23E37" w:rsidRDefault="00A23E37" w:rsidP="00A23E37">
            <w:pPr>
              <w:rPr>
                <w:sz w:val="24"/>
                <w:szCs w:val="24"/>
                <w:lang w:val="en-US"/>
              </w:rPr>
            </w:pPr>
            <w:r>
              <w:rPr>
                <w:sz w:val="24"/>
                <w:szCs w:val="24"/>
                <w:lang w:val="en-US"/>
              </w:rPr>
              <w:t xml:space="preserve">During recent years we have focused on improving </w:t>
            </w:r>
            <w:proofErr w:type="gramStart"/>
            <w:r>
              <w:rPr>
                <w:sz w:val="24"/>
                <w:szCs w:val="24"/>
                <w:lang w:val="en-US"/>
              </w:rPr>
              <w:t>a number of</w:t>
            </w:r>
            <w:proofErr w:type="gramEnd"/>
            <w:r>
              <w:rPr>
                <w:sz w:val="24"/>
                <w:szCs w:val="24"/>
                <w:lang w:val="en-US"/>
              </w:rPr>
              <w:t xml:space="preserve"> hedge rows. This work has continued in areas such as the Rec Field and school footpath.</w:t>
            </w:r>
          </w:p>
          <w:p w14:paraId="7CD2F0BA" w14:textId="77777777" w:rsidR="00A23E37" w:rsidRDefault="00A23E37" w:rsidP="00A23E37">
            <w:pPr>
              <w:rPr>
                <w:sz w:val="24"/>
                <w:szCs w:val="24"/>
                <w:lang w:val="en-US"/>
              </w:rPr>
            </w:pPr>
            <w:r>
              <w:rPr>
                <w:sz w:val="24"/>
                <w:szCs w:val="24"/>
                <w:lang w:val="en-US"/>
              </w:rPr>
              <w:t>Additional clearance work has been completed in the area opposite the Methodist Hall and near to the old tennis courts. These areas have the potential to be enhanced further.</w:t>
            </w:r>
          </w:p>
          <w:p w14:paraId="4369F7DF" w14:textId="77777777" w:rsidR="00A23E37" w:rsidRDefault="00A23E37" w:rsidP="00A23E37">
            <w:pPr>
              <w:rPr>
                <w:sz w:val="24"/>
                <w:szCs w:val="24"/>
                <w:lang w:val="en-US"/>
              </w:rPr>
            </w:pPr>
            <w:r>
              <w:rPr>
                <w:sz w:val="24"/>
                <w:szCs w:val="24"/>
                <w:lang w:val="en-US"/>
              </w:rPr>
              <w:t xml:space="preserve">During the </w:t>
            </w:r>
            <w:proofErr w:type="gramStart"/>
            <w:r>
              <w:rPr>
                <w:sz w:val="24"/>
                <w:szCs w:val="24"/>
                <w:lang w:val="en-US"/>
              </w:rPr>
              <w:t>year</w:t>
            </w:r>
            <w:proofErr w:type="gramEnd"/>
            <w:r>
              <w:rPr>
                <w:sz w:val="24"/>
                <w:szCs w:val="24"/>
                <w:lang w:val="en-US"/>
              </w:rPr>
              <w:t xml:space="preserve"> the PC was handed back the previously mature hedgerow adjacent to </w:t>
            </w:r>
            <w:proofErr w:type="spellStart"/>
            <w:r>
              <w:rPr>
                <w:sz w:val="24"/>
                <w:szCs w:val="24"/>
                <w:lang w:val="en-US"/>
              </w:rPr>
              <w:t>Widhill</w:t>
            </w:r>
            <w:proofErr w:type="spellEnd"/>
            <w:r>
              <w:rPr>
                <w:sz w:val="24"/>
                <w:szCs w:val="24"/>
                <w:lang w:val="en-US"/>
              </w:rPr>
              <w:t xml:space="preserve"> lane from the developer Hills (+ the entrance area to the estate). The area has been replanted, but now needs time to recover and will be monitored ongoing.</w:t>
            </w:r>
          </w:p>
          <w:p w14:paraId="5356F9DB" w14:textId="77777777" w:rsidR="00A23E37" w:rsidRDefault="00A23E37" w:rsidP="00A23E37">
            <w:pPr>
              <w:rPr>
                <w:sz w:val="24"/>
                <w:szCs w:val="24"/>
                <w:lang w:val="en-US"/>
              </w:rPr>
            </w:pPr>
            <w:r>
              <w:rPr>
                <w:sz w:val="24"/>
                <w:szCs w:val="24"/>
                <w:lang w:val="en-US"/>
              </w:rPr>
              <w:t>The PC is aware of its environmental responsibilities and will consider a more balanced approach for some areas in terms of less grass mowing etc.to enhance habits.</w:t>
            </w:r>
          </w:p>
          <w:p w14:paraId="4ABC2A37" w14:textId="77777777" w:rsidR="00A23E37" w:rsidRDefault="00A23E37" w:rsidP="00A23E37">
            <w:pPr>
              <w:rPr>
                <w:sz w:val="24"/>
                <w:szCs w:val="24"/>
                <w:lang w:val="en-US"/>
              </w:rPr>
            </w:pPr>
            <w:r>
              <w:rPr>
                <w:sz w:val="24"/>
                <w:szCs w:val="24"/>
                <w:lang w:val="en-US"/>
              </w:rPr>
              <w:t>The PC will continue to monitor our contractors to help ensure we provide a tidy &amp; green village and provide best value within the financial budgets set. Additional projects will be considered to enhance the village further, where the budget allows.</w:t>
            </w:r>
          </w:p>
          <w:p w14:paraId="2FAC49C9" w14:textId="77777777" w:rsidR="00A23E37" w:rsidRDefault="00A23E37" w:rsidP="00A23E37">
            <w:pPr>
              <w:rPr>
                <w:b/>
                <w:bCs/>
                <w:sz w:val="24"/>
                <w:szCs w:val="24"/>
                <w:u w:val="single"/>
                <w:lang w:val="en-US"/>
              </w:rPr>
            </w:pPr>
            <w:r w:rsidRPr="00861AFD">
              <w:rPr>
                <w:b/>
                <w:bCs/>
                <w:sz w:val="24"/>
                <w:szCs w:val="24"/>
                <w:u w:val="single"/>
                <w:lang w:val="en-US"/>
              </w:rPr>
              <w:t>Recreation Ground</w:t>
            </w:r>
          </w:p>
          <w:p w14:paraId="7F977AA2" w14:textId="77777777" w:rsidR="00A23E37" w:rsidRPr="00AB17B4" w:rsidRDefault="00A23E37" w:rsidP="00A23E37">
            <w:pPr>
              <w:rPr>
                <w:sz w:val="24"/>
                <w:szCs w:val="24"/>
                <w:lang w:val="en-US"/>
              </w:rPr>
            </w:pPr>
            <w:r>
              <w:rPr>
                <w:sz w:val="24"/>
                <w:szCs w:val="24"/>
                <w:lang w:val="en-US"/>
              </w:rPr>
              <w:t>The PC has reviewed the condition of our pavilion, that was originally constructed in the 1970’S. In summary it is not really fit for purpose in today’s world, and we are assessing the feasibility to replace the facility and improve accessibility.</w:t>
            </w:r>
          </w:p>
          <w:p w14:paraId="71489827" w14:textId="77777777" w:rsidR="00A23E37" w:rsidRDefault="00A23E37" w:rsidP="00A23E37">
            <w:pPr>
              <w:rPr>
                <w:sz w:val="24"/>
                <w:szCs w:val="24"/>
                <w:lang w:val="en-US"/>
              </w:rPr>
            </w:pPr>
            <w:r>
              <w:rPr>
                <w:sz w:val="24"/>
                <w:szCs w:val="24"/>
                <w:lang w:val="en-US"/>
              </w:rPr>
              <w:t>The PC has worked with the Football and Cricket Clubs during the pandemic to agree the safest way to comply with government restrictions and provide safe sport where possible. The PC would like to note and thank the clubs for their excellent communication, help and cooperation during these challenging times.</w:t>
            </w:r>
          </w:p>
          <w:p w14:paraId="09020163" w14:textId="77777777" w:rsidR="00A23E37" w:rsidRDefault="00A23E37" w:rsidP="00A23E37">
            <w:pPr>
              <w:rPr>
                <w:sz w:val="24"/>
                <w:szCs w:val="24"/>
                <w:lang w:val="en-US"/>
              </w:rPr>
            </w:pPr>
            <w:r>
              <w:rPr>
                <w:sz w:val="24"/>
                <w:szCs w:val="24"/>
                <w:lang w:val="en-US"/>
              </w:rPr>
              <w:t>We had extended conversations with the Football Clubs during the year to renew an aging terms agreement for the use of the facility. This included discussions and additional measures being agreed to help alleviate parking issues in Sutton Park for larger attendance games.</w:t>
            </w:r>
          </w:p>
          <w:p w14:paraId="2CFBF820" w14:textId="77777777" w:rsidR="00A23E37" w:rsidRDefault="00A23E37" w:rsidP="00A23E37">
            <w:pPr>
              <w:rPr>
                <w:sz w:val="24"/>
                <w:szCs w:val="24"/>
                <w:lang w:val="en-US"/>
              </w:rPr>
            </w:pPr>
            <w:r>
              <w:rPr>
                <w:sz w:val="24"/>
                <w:szCs w:val="24"/>
                <w:lang w:val="en-US"/>
              </w:rPr>
              <w:t>The PC considered extending the parking area off Sutton Park, but subsequently withdrew the consideration due to objections.</w:t>
            </w:r>
          </w:p>
          <w:p w14:paraId="596AB033" w14:textId="77777777" w:rsidR="00A23E37" w:rsidRDefault="00A23E37" w:rsidP="00A23E37">
            <w:pPr>
              <w:rPr>
                <w:sz w:val="24"/>
                <w:szCs w:val="24"/>
                <w:lang w:val="en-US"/>
              </w:rPr>
            </w:pPr>
          </w:p>
          <w:p w14:paraId="6CF686CA" w14:textId="77777777" w:rsidR="00A23E37" w:rsidRPr="00AB17B4" w:rsidRDefault="00A23E37" w:rsidP="00A23E37">
            <w:pPr>
              <w:rPr>
                <w:b/>
                <w:bCs/>
                <w:sz w:val="24"/>
                <w:szCs w:val="24"/>
                <w:u w:val="single"/>
              </w:rPr>
            </w:pPr>
            <w:r w:rsidRPr="00AB17B4">
              <w:rPr>
                <w:b/>
                <w:bCs/>
                <w:sz w:val="24"/>
                <w:szCs w:val="24"/>
                <w:u w:val="single"/>
              </w:rPr>
              <w:lastRenderedPageBreak/>
              <w:t>BVH &amp; Cemetery</w:t>
            </w:r>
          </w:p>
          <w:p w14:paraId="489DF3A9" w14:textId="77777777" w:rsidR="00A23E37" w:rsidRDefault="00A23E37" w:rsidP="00A23E37">
            <w:pPr>
              <w:rPr>
                <w:sz w:val="24"/>
                <w:szCs w:val="24"/>
                <w:lang w:val="en-US"/>
              </w:rPr>
            </w:pPr>
            <w:r>
              <w:rPr>
                <w:sz w:val="24"/>
                <w:szCs w:val="24"/>
                <w:lang w:val="en-US"/>
              </w:rPr>
              <w:t xml:space="preserve">The PC has continued to manage the village hall during </w:t>
            </w:r>
            <w:proofErr w:type="gramStart"/>
            <w:r>
              <w:rPr>
                <w:sz w:val="24"/>
                <w:szCs w:val="24"/>
                <w:lang w:val="en-US"/>
              </w:rPr>
              <w:t>a very challenging</w:t>
            </w:r>
            <w:proofErr w:type="gramEnd"/>
            <w:r>
              <w:rPr>
                <w:sz w:val="24"/>
                <w:szCs w:val="24"/>
                <w:lang w:val="en-US"/>
              </w:rPr>
              <w:t xml:space="preserve"> time with many activities needing to be curtailed, or restricted.</w:t>
            </w:r>
          </w:p>
          <w:p w14:paraId="6E997308" w14:textId="77777777" w:rsidR="00A23E37" w:rsidRDefault="00A23E37" w:rsidP="00A23E37">
            <w:pPr>
              <w:rPr>
                <w:sz w:val="24"/>
                <w:szCs w:val="24"/>
                <w:lang w:val="en-US"/>
              </w:rPr>
            </w:pPr>
            <w:r>
              <w:rPr>
                <w:sz w:val="24"/>
                <w:szCs w:val="24"/>
                <w:lang w:val="en-US"/>
              </w:rPr>
              <w:t>We would like to thank our staff who had a considerable number of additional requirements to implement, to keep the facility clean and safe.</w:t>
            </w:r>
          </w:p>
          <w:p w14:paraId="0FDEF58B" w14:textId="77777777" w:rsidR="00A23E37" w:rsidRDefault="00A23E37" w:rsidP="00A23E37">
            <w:pPr>
              <w:rPr>
                <w:sz w:val="24"/>
                <w:szCs w:val="24"/>
                <w:lang w:val="en-US"/>
              </w:rPr>
            </w:pPr>
            <w:r>
              <w:rPr>
                <w:sz w:val="24"/>
                <w:szCs w:val="24"/>
                <w:lang w:val="en-US"/>
              </w:rPr>
              <w:t>The PC has continued to manage and maintain the village cemetery.</w:t>
            </w:r>
          </w:p>
          <w:p w14:paraId="777E7DE1" w14:textId="77777777" w:rsidR="00A23E37" w:rsidRDefault="00A23E37" w:rsidP="00A23E37">
            <w:pPr>
              <w:rPr>
                <w:sz w:val="24"/>
                <w:szCs w:val="24"/>
                <w:lang w:val="en-US"/>
              </w:rPr>
            </w:pPr>
            <w:r>
              <w:rPr>
                <w:sz w:val="24"/>
                <w:szCs w:val="24"/>
                <w:lang w:val="en-US"/>
              </w:rPr>
              <w:t>Additional maintenance has included arranging for the cleaning of the war memorial and repairing the gate.</w:t>
            </w:r>
          </w:p>
          <w:p w14:paraId="4AB01D45" w14:textId="77777777" w:rsidR="00A23E37" w:rsidRDefault="00A23E37" w:rsidP="00A23E37">
            <w:pPr>
              <w:rPr>
                <w:sz w:val="24"/>
                <w:szCs w:val="24"/>
                <w:lang w:val="en-US"/>
              </w:rPr>
            </w:pPr>
            <w:r>
              <w:rPr>
                <w:sz w:val="24"/>
                <w:szCs w:val="24"/>
                <w:lang w:val="en-US"/>
              </w:rPr>
              <w:t xml:space="preserve">There is an extension to the burial area pending, as part of the adjacent Hayfield housing development. We will continue to </w:t>
            </w:r>
            <w:proofErr w:type="spellStart"/>
            <w:r>
              <w:rPr>
                <w:sz w:val="24"/>
                <w:szCs w:val="24"/>
                <w:lang w:val="en-US"/>
              </w:rPr>
              <w:t>leaise</w:t>
            </w:r>
            <w:proofErr w:type="spellEnd"/>
            <w:r>
              <w:rPr>
                <w:sz w:val="24"/>
                <w:szCs w:val="24"/>
                <w:lang w:val="en-US"/>
              </w:rPr>
              <w:t xml:space="preserve"> with the contractor to incorporate this with the existing area.</w:t>
            </w:r>
          </w:p>
          <w:p w14:paraId="615FB5B5" w14:textId="77777777" w:rsidR="00A23E37" w:rsidRDefault="00A23E37" w:rsidP="00A23E37">
            <w:pPr>
              <w:rPr>
                <w:sz w:val="24"/>
                <w:szCs w:val="24"/>
                <w:u w:val="single"/>
                <w:lang w:val="en-US"/>
              </w:rPr>
            </w:pPr>
            <w:r w:rsidRPr="00AB17B4">
              <w:rPr>
                <w:sz w:val="24"/>
                <w:szCs w:val="24"/>
                <w:u w:val="single"/>
                <w:lang w:val="en-US"/>
              </w:rPr>
              <w:t>Footpaths</w:t>
            </w:r>
          </w:p>
          <w:p w14:paraId="2FCAD232" w14:textId="77777777" w:rsidR="00A23E37" w:rsidRDefault="00A23E37" w:rsidP="00A23E37">
            <w:pPr>
              <w:rPr>
                <w:sz w:val="24"/>
                <w:szCs w:val="24"/>
                <w:lang w:val="en-US"/>
              </w:rPr>
            </w:pPr>
            <w:r>
              <w:rPr>
                <w:sz w:val="24"/>
                <w:szCs w:val="24"/>
                <w:lang w:val="en-US"/>
              </w:rPr>
              <w:t>The PC does not have direct responsibility for footpath maintenance, this remains with the Borough Council.</w:t>
            </w:r>
          </w:p>
          <w:p w14:paraId="12EEA228" w14:textId="77777777" w:rsidR="00A23E37" w:rsidRDefault="00A23E37" w:rsidP="00A23E37">
            <w:pPr>
              <w:rPr>
                <w:sz w:val="24"/>
                <w:szCs w:val="24"/>
                <w:lang w:val="en-US"/>
              </w:rPr>
            </w:pPr>
            <w:r>
              <w:rPr>
                <w:sz w:val="24"/>
                <w:szCs w:val="24"/>
                <w:lang w:val="en-US"/>
              </w:rPr>
              <w:t>We do understand the importance of our many footpaths to residents and continue to monitor and report on issues as they arise. This has included the area next to Blunsdon Hotel golf course (badger set damage) and the footpath adjacent to Longfield Farm (impassible due to mud &amp; failing footbridge)</w:t>
            </w:r>
          </w:p>
          <w:p w14:paraId="67CF91C6" w14:textId="77777777" w:rsidR="00A23E37" w:rsidRDefault="00A23E37" w:rsidP="00A23E37">
            <w:pPr>
              <w:rPr>
                <w:sz w:val="24"/>
                <w:szCs w:val="24"/>
                <w:lang w:val="en-US"/>
              </w:rPr>
            </w:pPr>
          </w:p>
          <w:p w14:paraId="21185071" w14:textId="77777777" w:rsidR="00A23E37" w:rsidRDefault="00A23E37" w:rsidP="00A23E37">
            <w:pPr>
              <w:rPr>
                <w:sz w:val="24"/>
                <w:szCs w:val="24"/>
                <w:lang w:val="en-US"/>
              </w:rPr>
            </w:pPr>
            <w:proofErr w:type="spellStart"/>
            <w:r>
              <w:rPr>
                <w:sz w:val="24"/>
                <w:szCs w:val="24"/>
                <w:lang w:val="en-US"/>
              </w:rPr>
              <w:t>Councillor</w:t>
            </w:r>
            <w:proofErr w:type="spellEnd"/>
            <w:r>
              <w:rPr>
                <w:sz w:val="24"/>
                <w:szCs w:val="24"/>
                <w:lang w:val="en-US"/>
              </w:rPr>
              <w:t xml:space="preserve"> Ian Selwood</w:t>
            </w:r>
          </w:p>
          <w:p w14:paraId="3CD2CE07" w14:textId="77777777" w:rsidR="00A23E37" w:rsidRDefault="00A23E37" w:rsidP="00A23E37">
            <w:pPr>
              <w:rPr>
                <w:sz w:val="24"/>
                <w:szCs w:val="24"/>
                <w:lang w:val="en-US"/>
              </w:rPr>
            </w:pPr>
            <w:r>
              <w:rPr>
                <w:sz w:val="24"/>
                <w:szCs w:val="24"/>
                <w:lang w:val="en-US"/>
              </w:rPr>
              <w:t>May 2021</w:t>
            </w:r>
          </w:p>
          <w:p w14:paraId="77915FAA" w14:textId="224F1C75" w:rsidR="00A23E37" w:rsidRPr="00A23E37" w:rsidRDefault="00A23E37" w:rsidP="00A23E37">
            <w:pPr>
              <w:spacing w:after="0" w:line="240" w:lineRule="auto"/>
              <w:textAlignment w:val="baseline"/>
              <w:rPr>
                <w:rFonts w:ascii="Segoe UI" w:eastAsia="Times New Roman" w:hAnsi="Segoe UI" w:cs="Segoe UI"/>
                <w:sz w:val="18"/>
                <w:szCs w:val="18"/>
                <w:lang w:eastAsia="en-GB"/>
              </w:rPr>
            </w:pPr>
          </w:p>
          <w:p w14:paraId="53D730C7"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1294" w:type="dxa"/>
            <w:tcBorders>
              <w:top w:val="nil"/>
              <w:left w:val="nil"/>
              <w:bottom w:val="nil"/>
              <w:right w:val="nil"/>
            </w:tcBorders>
            <w:shd w:val="clear" w:color="auto" w:fill="auto"/>
            <w:noWrap/>
            <w:vAlign w:val="bottom"/>
            <w:hideMark/>
          </w:tcPr>
          <w:p w14:paraId="01771791"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76" w:type="dxa"/>
            <w:tcBorders>
              <w:top w:val="nil"/>
              <w:left w:val="nil"/>
              <w:bottom w:val="nil"/>
              <w:right w:val="nil"/>
            </w:tcBorders>
            <w:shd w:val="clear" w:color="auto" w:fill="auto"/>
            <w:noWrap/>
            <w:vAlign w:val="bottom"/>
            <w:hideMark/>
          </w:tcPr>
          <w:p w14:paraId="50CFBDE9"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456" w:type="dxa"/>
            <w:tcBorders>
              <w:top w:val="nil"/>
              <w:left w:val="nil"/>
              <w:bottom w:val="nil"/>
              <w:right w:val="nil"/>
            </w:tcBorders>
            <w:shd w:val="clear" w:color="auto" w:fill="auto"/>
            <w:noWrap/>
            <w:vAlign w:val="bottom"/>
            <w:hideMark/>
          </w:tcPr>
          <w:p w14:paraId="4CB5823D"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r>
      <w:tr w:rsidR="00A23E37" w:rsidRPr="00A23E37" w14:paraId="130A34C2" w14:textId="77777777" w:rsidTr="00A23E37">
        <w:trPr>
          <w:trHeight w:val="288"/>
        </w:trPr>
        <w:tc>
          <w:tcPr>
            <w:tcW w:w="5382" w:type="dxa"/>
            <w:tcBorders>
              <w:top w:val="nil"/>
              <w:left w:val="nil"/>
              <w:bottom w:val="nil"/>
              <w:right w:val="nil"/>
            </w:tcBorders>
            <w:shd w:val="clear" w:color="auto" w:fill="auto"/>
            <w:noWrap/>
            <w:vAlign w:val="bottom"/>
            <w:hideMark/>
          </w:tcPr>
          <w:p w14:paraId="71886F28"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1294" w:type="dxa"/>
            <w:tcBorders>
              <w:top w:val="nil"/>
              <w:left w:val="nil"/>
              <w:bottom w:val="nil"/>
              <w:right w:val="nil"/>
            </w:tcBorders>
            <w:shd w:val="clear" w:color="auto" w:fill="auto"/>
            <w:noWrap/>
            <w:vAlign w:val="bottom"/>
            <w:hideMark/>
          </w:tcPr>
          <w:p w14:paraId="1A1D5076"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76" w:type="dxa"/>
            <w:tcBorders>
              <w:top w:val="nil"/>
              <w:left w:val="nil"/>
              <w:bottom w:val="nil"/>
              <w:right w:val="nil"/>
            </w:tcBorders>
            <w:shd w:val="clear" w:color="auto" w:fill="auto"/>
            <w:noWrap/>
            <w:vAlign w:val="bottom"/>
            <w:hideMark/>
          </w:tcPr>
          <w:p w14:paraId="71A48D50"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456" w:type="dxa"/>
            <w:tcBorders>
              <w:top w:val="nil"/>
              <w:left w:val="nil"/>
              <w:bottom w:val="nil"/>
              <w:right w:val="nil"/>
            </w:tcBorders>
            <w:shd w:val="clear" w:color="auto" w:fill="auto"/>
            <w:noWrap/>
            <w:vAlign w:val="bottom"/>
            <w:hideMark/>
          </w:tcPr>
          <w:p w14:paraId="50CE3D15"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r>
      <w:tr w:rsidR="00A23E37" w:rsidRPr="00A23E37" w14:paraId="5DCF0718" w14:textId="77777777" w:rsidTr="00A23E37">
        <w:trPr>
          <w:trHeight w:val="288"/>
        </w:trPr>
        <w:tc>
          <w:tcPr>
            <w:tcW w:w="5382" w:type="dxa"/>
            <w:tcBorders>
              <w:top w:val="nil"/>
              <w:left w:val="nil"/>
              <w:bottom w:val="nil"/>
              <w:right w:val="nil"/>
            </w:tcBorders>
            <w:shd w:val="clear" w:color="auto" w:fill="auto"/>
            <w:noWrap/>
            <w:vAlign w:val="bottom"/>
          </w:tcPr>
          <w:p w14:paraId="63A245CE"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1294" w:type="dxa"/>
            <w:tcBorders>
              <w:top w:val="nil"/>
              <w:left w:val="nil"/>
              <w:bottom w:val="nil"/>
              <w:right w:val="nil"/>
            </w:tcBorders>
            <w:shd w:val="clear" w:color="auto" w:fill="auto"/>
            <w:noWrap/>
            <w:vAlign w:val="bottom"/>
          </w:tcPr>
          <w:p w14:paraId="635CE279"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76" w:type="dxa"/>
            <w:tcBorders>
              <w:top w:val="nil"/>
              <w:left w:val="nil"/>
              <w:bottom w:val="nil"/>
              <w:right w:val="nil"/>
            </w:tcBorders>
            <w:shd w:val="clear" w:color="auto" w:fill="auto"/>
            <w:noWrap/>
            <w:vAlign w:val="bottom"/>
          </w:tcPr>
          <w:p w14:paraId="7D6938B6"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456" w:type="dxa"/>
            <w:tcBorders>
              <w:top w:val="nil"/>
              <w:left w:val="nil"/>
              <w:bottom w:val="nil"/>
              <w:right w:val="nil"/>
            </w:tcBorders>
            <w:shd w:val="clear" w:color="auto" w:fill="auto"/>
            <w:noWrap/>
            <w:vAlign w:val="bottom"/>
          </w:tcPr>
          <w:p w14:paraId="48B18884"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r>
      <w:tr w:rsidR="00A23E37" w:rsidRPr="00A23E37" w14:paraId="4E8E68C1" w14:textId="77777777" w:rsidTr="00A23E37">
        <w:trPr>
          <w:trHeight w:val="288"/>
        </w:trPr>
        <w:tc>
          <w:tcPr>
            <w:tcW w:w="5382" w:type="dxa"/>
            <w:tcBorders>
              <w:top w:val="nil"/>
              <w:left w:val="nil"/>
              <w:bottom w:val="nil"/>
              <w:right w:val="nil"/>
            </w:tcBorders>
            <w:shd w:val="clear" w:color="auto" w:fill="auto"/>
            <w:noWrap/>
            <w:vAlign w:val="bottom"/>
            <w:hideMark/>
          </w:tcPr>
          <w:p w14:paraId="0996C00F"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1294" w:type="dxa"/>
            <w:tcBorders>
              <w:top w:val="nil"/>
              <w:left w:val="nil"/>
              <w:bottom w:val="nil"/>
              <w:right w:val="nil"/>
            </w:tcBorders>
            <w:shd w:val="clear" w:color="auto" w:fill="auto"/>
            <w:noWrap/>
            <w:vAlign w:val="bottom"/>
            <w:hideMark/>
          </w:tcPr>
          <w:p w14:paraId="7752C129"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76" w:type="dxa"/>
            <w:tcBorders>
              <w:top w:val="nil"/>
              <w:left w:val="nil"/>
              <w:bottom w:val="nil"/>
              <w:right w:val="nil"/>
            </w:tcBorders>
            <w:shd w:val="clear" w:color="auto" w:fill="auto"/>
            <w:noWrap/>
            <w:vAlign w:val="bottom"/>
            <w:hideMark/>
          </w:tcPr>
          <w:p w14:paraId="3CC92733"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456" w:type="dxa"/>
            <w:tcBorders>
              <w:top w:val="nil"/>
              <w:left w:val="nil"/>
              <w:bottom w:val="nil"/>
              <w:right w:val="nil"/>
            </w:tcBorders>
            <w:shd w:val="clear" w:color="auto" w:fill="auto"/>
            <w:noWrap/>
            <w:vAlign w:val="bottom"/>
            <w:hideMark/>
          </w:tcPr>
          <w:p w14:paraId="0BF1992F"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r>
      <w:tr w:rsidR="00A23E37" w:rsidRPr="00A23E37" w14:paraId="3C5CD110" w14:textId="77777777" w:rsidTr="00A23E37">
        <w:trPr>
          <w:trHeight w:val="288"/>
        </w:trPr>
        <w:tc>
          <w:tcPr>
            <w:tcW w:w="5382" w:type="dxa"/>
            <w:tcBorders>
              <w:top w:val="nil"/>
              <w:left w:val="nil"/>
              <w:bottom w:val="nil"/>
              <w:right w:val="nil"/>
            </w:tcBorders>
            <w:shd w:val="clear" w:color="auto" w:fill="auto"/>
            <w:noWrap/>
            <w:vAlign w:val="bottom"/>
            <w:hideMark/>
          </w:tcPr>
          <w:p w14:paraId="4855954C"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1294" w:type="dxa"/>
            <w:tcBorders>
              <w:top w:val="nil"/>
              <w:left w:val="nil"/>
              <w:bottom w:val="nil"/>
              <w:right w:val="nil"/>
            </w:tcBorders>
            <w:shd w:val="clear" w:color="auto" w:fill="auto"/>
            <w:noWrap/>
            <w:vAlign w:val="bottom"/>
            <w:hideMark/>
          </w:tcPr>
          <w:p w14:paraId="164D4EA4"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76" w:type="dxa"/>
            <w:tcBorders>
              <w:top w:val="nil"/>
              <w:left w:val="nil"/>
              <w:bottom w:val="nil"/>
              <w:right w:val="nil"/>
            </w:tcBorders>
            <w:shd w:val="clear" w:color="auto" w:fill="auto"/>
            <w:noWrap/>
            <w:vAlign w:val="bottom"/>
            <w:hideMark/>
          </w:tcPr>
          <w:p w14:paraId="2ECEAEBD"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456" w:type="dxa"/>
            <w:tcBorders>
              <w:top w:val="nil"/>
              <w:left w:val="nil"/>
              <w:bottom w:val="nil"/>
              <w:right w:val="nil"/>
            </w:tcBorders>
            <w:shd w:val="clear" w:color="auto" w:fill="auto"/>
            <w:noWrap/>
            <w:vAlign w:val="bottom"/>
            <w:hideMark/>
          </w:tcPr>
          <w:p w14:paraId="4A12553D"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r>
      <w:tr w:rsidR="00A23E37" w:rsidRPr="00A23E37" w14:paraId="6ACDCB7B" w14:textId="77777777" w:rsidTr="00A23E37">
        <w:trPr>
          <w:trHeight w:val="288"/>
        </w:trPr>
        <w:tc>
          <w:tcPr>
            <w:tcW w:w="5382" w:type="dxa"/>
            <w:tcBorders>
              <w:top w:val="nil"/>
              <w:left w:val="nil"/>
              <w:bottom w:val="nil"/>
              <w:right w:val="nil"/>
            </w:tcBorders>
            <w:shd w:val="clear" w:color="auto" w:fill="auto"/>
            <w:noWrap/>
            <w:vAlign w:val="bottom"/>
            <w:hideMark/>
          </w:tcPr>
          <w:p w14:paraId="4FCD2CBA"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1294" w:type="dxa"/>
            <w:tcBorders>
              <w:top w:val="nil"/>
              <w:left w:val="nil"/>
              <w:bottom w:val="nil"/>
              <w:right w:val="nil"/>
            </w:tcBorders>
            <w:shd w:val="clear" w:color="auto" w:fill="auto"/>
            <w:noWrap/>
            <w:vAlign w:val="bottom"/>
            <w:hideMark/>
          </w:tcPr>
          <w:p w14:paraId="0D39B437"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76" w:type="dxa"/>
            <w:tcBorders>
              <w:top w:val="nil"/>
              <w:left w:val="nil"/>
              <w:bottom w:val="nil"/>
              <w:right w:val="nil"/>
            </w:tcBorders>
            <w:shd w:val="clear" w:color="auto" w:fill="auto"/>
            <w:noWrap/>
            <w:vAlign w:val="bottom"/>
            <w:hideMark/>
          </w:tcPr>
          <w:p w14:paraId="79C350E2"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456" w:type="dxa"/>
            <w:tcBorders>
              <w:top w:val="nil"/>
              <w:left w:val="nil"/>
              <w:bottom w:val="nil"/>
              <w:right w:val="nil"/>
            </w:tcBorders>
            <w:shd w:val="clear" w:color="auto" w:fill="auto"/>
            <w:noWrap/>
            <w:vAlign w:val="bottom"/>
            <w:hideMark/>
          </w:tcPr>
          <w:p w14:paraId="5502E310"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r>
      <w:tr w:rsidR="00A23E37" w:rsidRPr="00A23E37" w14:paraId="69C5C37D" w14:textId="77777777" w:rsidTr="00A23E37">
        <w:trPr>
          <w:trHeight w:val="288"/>
        </w:trPr>
        <w:tc>
          <w:tcPr>
            <w:tcW w:w="5382" w:type="dxa"/>
            <w:tcBorders>
              <w:top w:val="nil"/>
              <w:left w:val="nil"/>
              <w:bottom w:val="nil"/>
              <w:right w:val="nil"/>
            </w:tcBorders>
            <w:shd w:val="clear" w:color="auto" w:fill="auto"/>
            <w:noWrap/>
            <w:vAlign w:val="bottom"/>
            <w:hideMark/>
          </w:tcPr>
          <w:p w14:paraId="74041262"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1294" w:type="dxa"/>
            <w:tcBorders>
              <w:top w:val="nil"/>
              <w:left w:val="nil"/>
              <w:bottom w:val="nil"/>
              <w:right w:val="nil"/>
            </w:tcBorders>
            <w:shd w:val="clear" w:color="auto" w:fill="auto"/>
            <w:noWrap/>
            <w:vAlign w:val="bottom"/>
            <w:hideMark/>
          </w:tcPr>
          <w:p w14:paraId="5B423E99"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76" w:type="dxa"/>
            <w:tcBorders>
              <w:top w:val="nil"/>
              <w:left w:val="nil"/>
              <w:bottom w:val="nil"/>
              <w:right w:val="nil"/>
            </w:tcBorders>
            <w:shd w:val="clear" w:color="auto" w:fill="auto"/>
            <w:noWrap/>
            <w:vAlign w:val="bottom"/>
            <w:hideMark/>
          </w:tcPr>
          <w:p w14:paraId="17685D4F"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456" w:type="dxa"/>
            <w:tcBorders>
              <w:top w:val="nil"/>
              <w:left w:val="nil"/>
              <w:bottom w:val="nil"/>
              <w:right w:val="nil"/>
            </w:tcBorders>
            <w:shd w:val="clear" w:color="auto" w:fill="auto"/>
            <w:noWrap/>
            <w:vAlign w:val="bottom"/>
            <w:hideMark/>
          </w:tcPr>
          <w:p w14:paraId="19D05E7E"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r>
      <w:tr w:rsidR="00A23E37" w:rsidRPr="00A23E37" w14:paraId="205E0EF7" w14:textId="77777777" w:rsidTr="00A23E37">
        <w:trPr>
          <w:trHeight w:val="288"/>
        </w:trPr>
        <w:tc>
          <w:tcPr>
            <w:tcW w:w="5382" w:type="dxa"/>
            <w:tcBorders>
              <w:top w:val="nil"/>
              <w:left w:val="nil"/>
              <w:bottom w:val="nil"/>
              <w:right w:val="nil"/>
            </w:tcBorders>
            <w:shd w:val="clear" w:color="auto" w:fill="auto"/>
            <w:noWrap/>
            <w:vAlign w:val="bottom"/>
            <w:hideMark/>
          </w:tcPr>
          <w:p w14:paraId="62E989B2"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1294" w:type="dxa"/>
            <w:tcBorders>
              <w:top w:val="nil"/>
              <w:left w:val="nil"/>
              <w:bottom w:val="nil"/>
              <w:right w:val="nil"/>
            </w:tcBorders>
            <w:shd w:val="clear" w:color="auto" w:fill="auto"/>
            <w:noWrap/>
            <w:vAlign w:val="bottom"/>
            <w:hideMark/>
          </w:tcPr>
          <w:p w14:paraId="34545219"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76" w:type="dxa"/>
            <w:tcBorders>
              <w:top w:val="nil"/>
              <w:left w:val="nil"/>
              <w:bottom w:val="nil"/>
              <w:right w:val="nil"/>
            </w:tcBorders>
            <w:shd w:val="clear" w:color="auto" w:fill="auto"/>
            <w:noWrap/>
            <w:vAlign w:val="bottom"/>
            <w:hideMark/>
          </w:tcPr>
          <w:p w14:paraId="21DE5A28"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456" w:type="dxa"/>
            <w:tcBorders>
              <w:top w:val="nil"/>
              <w:left w:val="nil"/>
              <w:bottom w:val="nil"/>
              <w:right w:val="nil"/>
            </w:tcBorders>
            <w:shd w:val="clear" w:color="auto" w:fill="auto"/>
            <w:noWrap/>
            <w:vAlign w:val="bottom"/>
            <w:hideMark/>
          </w:tcPr>
          <w:p w14:paraId="6A357889"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r>
      <w:tr w:rsidR="00A23E37" w:rsidRPr="00A23E37" w14:paraId="358B16C3" w14:textId="77777777" w:rsidTr="00A23E37">
        <w:trPr>
          <w:trHeight w:val="288"/>
        </w:trPr>
        <w:tc>
          <w:tcPr>
            <w:tcW w:w="5382" w:type="dxa"/>
            <w:tcBorders>
              <w:top w:val="nil"/>
              <w:left w:val="nil"/>
              <w:bottom w:val="nil"/>
              <w:right w:val="nil"/>
            </w:tcBorders>
            <w:shd w:val="clear" w:color="auto" w:fill="auto"/>
            <w:noWrap/>
            <w:vAlign w:val="bottom"/>
            <w:hideMark/>
          </w:tcPr>
          <w:p w14:paraId="5370E27C"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1294" w:type="dxa"/>
            <w:tcBorders>
              <w:top w:val="nil"/>
              <w:left w:val="nil"/>
              <w:bottom w:val="nil"/>
              <w:right w:val="nil"/>
            </w:tcBorders>
            <w:shd w:val="clear" w:color="auto" w:fill="auto"/>
            <w:noWrap/>
            <w:vAlign w:val="bottom"/>
            <w:hideMark/>
          </w:tcPr>
          <w:p w14:paraId="2CAD9733"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76" w:type="dxa"/>
            <w:tcBorders>
              <w:top w:val="nil"/>
              <w:left w:val="nil"/>
              <w:bottom w:val="nil"/>
              <w:right w:val="nil"/>
            </w:tcBorders>
            <w:shd w:val="clear" w:color="auto" w:fill="auto"/>
            <w:noWrap/>
            <w:vAlign w:val="bottom"/>
            <w:hideMark/>
          </w:tcPr>
          <w:p w14:paraId="1A8E4570"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456" w:type="dxa"/>
            <w:tcBorders>
              <w:top w:val="nil"/>
              <w:left w:val="nil"/>
              <w:bottom w:val="nil"/>
              <w:right w:val="nil"/>
            </w:tcBorders>
            <w:shd w:val="clear" w:color="auto" w:fill="auto"/>
            <w:noWrap/>
            <w:vAlign w:val="bottom"/>
            <w:hideMark/>
          </w:tcPr>
          <w:p w14:paraId="5F0A9F38"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r>
      <w:tr w:rsidR="00A23E37" w:rsidRPr="00A23E37" w14:paraId="33E7D693" w14:textId="77777777" w:rsidTr="00A23E37">
        <w:trPr>
          <w:trHeight w:val="288"/>
        </w:trPr>
        <w:tc>
          <w:tcPr>
            <w:tcW w:w="5382" w:type="dxa"/>
            <w:tcBorders>
              <w:top w:val="nil"/>
              <w:left w:val="nil"/>
              <w:bottom w:val="nil"/>
              <w:right w:val="nil"/>
            </w:tcBorders>
            <w:shd w:val="clear" w:color="auto" w:fill="auto"/>
            <w:noWrap/>
            <w:vAlign w:val="bottom"/>
            <w:hideMark/>
          </w:tcPr>
          <w:p w14:paraId="33F51480"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1294" w:type="dxa"/>
            <w:tcBorders>
              <w:top w:val="nil"/>
              <w:left w:val="nil"/>
              <w:bottom w:val="nil"/>
              <w:right w:val="nil"/>
            </w:tcBorders>
            <w:shd w:val="clear" w:color="auto" w:fill="auto"/>
            <w:noWrap/>
            <w:vAlign w:val="bottom"/>
            <w:hideMark/>
          </w:tcPr>
          <w:p w14:paraId="5C204E49"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76" w:type="dxa"/>
            <w:tcBorders>
              <w:top w:val="nil"/>
              <w:left w:val="nil"/>
              <w:bottom w:val="nil"/>
              <w:right w:val="nil"/>
            </w:tcBorders>
            <w:shd w:val="clear" w:color="auto" w:fill="auto"/>
            <w:noWrap/>
            <w:vAlign w:val="bottom"/>
            <w:hideMark/>
          </w:tcPr>
          <w:p w14:paraId="5E6833EA"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456" w:type="dxa"/>
            <w:tcBorders>
              <w:top w:val="nil"/>
              <w:left w:val="nil"/>
              <w:bottom w:val="nil"/>
              <w:right w:val="nil"/>
            </w:tcBorders>
            <w:shd w:val="clear" w:color="auto" w:fill="auto"/>
            <w:noWrap/>
            <w:vAlign w:val="bottom"/>
            <w:hideMark/>
          </w:tcPr>
          <w:p w14:paraId="5E9C7957"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r>
      <w:tr w:rsidR="00A23E37" w:rsidRPr="00A23E37" w14:paraId="2B7285E2" w14:textId="77777777" w:rsidTr="00A23E37">
        <w:trPr>
          <w:trHeight w:val="288"/>
        </w:trPr>
        <w:tc>
          <w:tcPr>
            <w:tcW w:w="5382" w:type="dxa"/>
            <w:tcBorders>
              <w:top w:val="nil"/>
              <w:left w:val="nil"/>
              <w:bottom w:val="nil"/>
              <w:right w:val="nil"/>
            </w:tcBorders>
            <w:shd w:val="clear" w:color="auto" w:fill="auto"/>
            <w:noWrap/>
            <w:vAlign w:val="bottom"/>
            <w:hideMark/>
          </w:tcPr>
          <w:p w14:paraId="601F8251"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1294" w:type="dxa"/>
            <w:tcBorders>
              <w:top w:val="nil"/>
              <w:left w:val="nil"/>
              <w:bottom w:val="nil"/>
              <w:right w:val="nil"/>
            </w:tcBorders>
            <w:shd w:val="clear" w:color="auto" w:fill="auto"/>
            <w:noWrap/>
            <w:vAlign w:val="bottom"/>
            <w:hideMark/>
          </w:tcPr>
          <w:p w14:paraId="33D7511E"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76" w:type="dxa"/>
            <w:tcBorders>
              <w:top w:val="nil"/>
              <w:left w:val="nil"/>
              <w:bottom w:val="nil"/>
              <w:right w:val="nil"/>
            </w:tcBorders>
            <w:shd w:val="clear" w:color="auto" w:fill="auto"/>
            <w:noWrap/>
            <w:vAlign w:val="bottom"/>
            <w:hideMark/>
          </w:tcPr>
          <w:p w14:paraId="664FB0C1"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c>
          <w:tcPr>
            <w:tcW w:w="2456" w:type="dxa"/>
            <w:tcBorders>
              <w:top w:val="nil"/>
              <w:left w:val="nil"/>
              <w:bottom w:val="nil"/>
              <w:right w:val="nil"/>
            </w:tcBorders>
            <w:shd w:val="clear" w:color="auto" w:fill="auto"/>
            <w:noWrap/>
            <w:vAlign w:val="bottom"/>
            <w:hideMark/>
          </w:tcPr>
          <w:p w14:paraId="1A3CD98C" w14:textId="77777777" w:rsidR="00A23E37" w:rsidRPr="00A23E37" w:rsidRDefault="00A23E37" w:rsidP="00A23E37">
            <w:pPr>
              <w:spacing w:after="0" w:line="240" w:lineRule="auto"/>
              <w:rPr>
                <w:rFonts w:ascii="Times New Roman" w:eastAsia="Times New Roman" w:hAnsi="Times New Roman" w:cs="Times New Roman"/>
                <w:sz w:val="20"/>
                <w:szCs w:val="20"/>
                <w:lang w:eastAsia="en-GB"/>
              </w:rPr>
            </w:pPr>
          </w:p>
        </w:tc>
      </w:tr>
    </w:tbl>
    <w:p w14:paraId="062301E9" w14:textId="77777777" w:rsidR="00A23E37" w:rsidRPr="00A23E37" w:rsidRDefault="00A23E37">
      <w:pPr>
        <w:rPr>
          <w:rFonts w:ascii="Times New Roman" w:hAnsi="Times New Roman" w:cs="Times New Roman"/>
          <w:b/>
          <w:bCs/>
          <w:sz w:val="28"/>
          <w:szCs w:val="28"/>
          <w:u w:val="single"/>
          <w:lang w:val="en-US"/>
        </w:rPr>
      </w:pPr>
    </w:p>
    <w:sectPr w:rsidR="00A23E37" w:rsidRPr="00A23E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A5B15"/>
    <w:multiLevelType w:val="hybridMultilevel"/>
    <w:tmpl w:val="E196E0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4B0ACF"/>
    <w:multiLevelType w:val="hybridMultilevel"/>
    <w:tmpl w:val="C996F5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2C58E2"/>
    <w:multiLevelType w:val="hybridMultilevel"/>
    <w:tmpl w:val="224E8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926DA0"/>
    <w:multiLevelType w:val="hybridMultilevel"/>
    <w:tmpl w:val="E34A3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5632F1"/>
    <w:multiLevelType w:val="hybridMultilevel"/>
    <w:tmpl w:val="473C3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E37"/>
    <w:rsid w:val="001163B7"/>
    <w:rsid w:val="00207970"/>
    <w:rsid w:val="007A0F6E"/>
    <w:rsid w:val="00A23E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A308D"/>
  <w15:chartTrackingRefBased/>
  <w15:docId w15:val="{292DE040-7FFA-4065-9EAA-F419A8AC5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A23E37"/>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23E37"/>
    <w:rPr>
      <w:rFonts w:ascii="Times New Roman" w:eastAsia="Times New Roman" w:hAnsi="Times New Roman" w:cs="Times New Roman"/>
      <w:b/>
      <w:bCs/>
      <w:sz w:val="24"/>
      <w:szCs w:val="24"/>
      <w:lang w:eastAsia="en-GB"/>
    </w:rPr>
  </w:style>
  <w:style w:type="paragraph" w:styleId="ListParagraph">
    <w:name w:val="List Paragraph"/>
    <w:basedOn w:val="Normal"/>
    <w:uiPriority w:val="34"/>
    <w:qFormat/>
    <w:rsid w:val="00A23E37"/>
    <w:pPr>
      <w:spacing w:after="200" w:line="276" w:lineRule="auto"/>
      <w:ind w:left="720"/>
      <w:contextualSpacing/>
    </w:pPr>
  </w:style>
  <w:style w:type="character" w:styleId="Hyperlink">
    <w:name w:val="Hyperlink"/>
    <w:basedOn w:val="DefaultParagraphFont"/>
    <w:uiPriority w:val="99"/>
    <w:unhideWhenUsed/>
    <w:rsid w:val="00A23E37"/>
    <w:rPr>
      <w:color w:val="0563C1" w:themeColor="hyperlink"/>
      <w:u w:val="single"/>
    </w:rPr>
  </w:style>
  <w:style w:type="character" w:customStyle="1" w:styleId="address">
    <w:name w:val="address"/>
    <w:basedOn w:val="DefaultParagraphFont"/>
    <w:rsid w:val="00A23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630115">
      <w:bodyDiv w:val="1"/>
      <w:marLeft w:val="0"/>
      <w:marRight w:val="0"/>
      <w:marTop w:val="0"/>
      <w:marBottom w:val="0"/>
      <w:divBdr>
        <w:top w:val="none" w:sz="0" w:space="0" w:color="auto"/>
        <w:left w:val="none" w:sz="0" w:space="0" w:color="auto"/>
        <w:bottom w:val="none" w:sz="0" w:space="0" w:color="auto"/>
        <w:right w:val="none" w:sz="0" w:space="0" w:color="auto"/>
      </w:divBdr>
    </w:div>
    <w:div w:id="1349676999">
      <w:bodyDiv w:val="1"/>
      <w:marLeft w:val="0"/>
      <w:marRight w:val="0"/>
      <w:marTop w:val="0"/>
      <w:marBottom w:val="0"/>
      <w:divBdr>
        <w:top w:val="none" w:sz="0" w:space="0" w:color="auto"/>
        <w:left w:val="none" w:sz="0" w:space="0" w:color="auto"/>
        <w:bottom w:val="none" w:sz="0" w:space="0" w:color="auto"/>
        <w:right w:val="none" w:sz="0" w:space="0" w:color="auto"/>
      </w:divBdr>
    </w:div>
    <w:div w:id="157759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RSCPT@wiltspolice.onmicrosoft.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contact@blunsdonparishcouncil.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contact@blunsdonparishcouncil.co.uk" TargetMode="External"/><Relationship Id="rId5" Type="http://schemas.openxmlformats.org/officeDocument/2006/relationships/image" Target="media/image1.png"/><Relationship Id="rId10" Type="http://schemas.openxmlformats.org/officeDocument/2006/relationships/image" Target="media/image5.jpg"/><Relationship Id="rId4" Type="http://schemas.openxmlformats.org/officeDocument/2006/relationships/webSettings" Target="webSettings.xml"/><Relationship Id="rId9" Type="http://schemas.openxmlformats.org/officeDocument/2006/relationships/image" Target="media/image4.gi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11</Pages>
  <Words>3973</Words>
  <Characters>22647</Characters>
  <Application>Microsoft Office Word</Application>
  <DocSecurity>0</DocSecurity>
  <Lines>188</Lines>
  <Paragraphs>53</Paragraphs>
  <ScaleCrop>false</ScaleCrop>
  <Company/>
  <LinksUpToDate>false</LinksUpToDate>
  <CharactersWithSpaces>26567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judd</dc:creator>
  <cp:keywords/>
  <dc:description/>
  <cp:lastModifiedBy>tracey judd</cp:lastModifiedBy>
  <cp:revision>3</cp:revision>
  <dcterms:created xsi:type="dcterms:W3CDTF">2021-05-20T07:36:00Z</dcterms:created>
  <dcterms:modified xsi:type="dcterms:W3CDTF">2021-05-24T10:31:00Z</dcterms:modified>
</cp:coreProperties>
</file>