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0443A" w14:textId="7857D616" w:rsidR="0060599D" w:rsidRPr="001644F3" w:rsidRDefault="0060599D">
      <w:pPr>
        <w:rPr>
          <w:rFonts w:ascii="Avenir Book" w:hAnsi="Avenir Book"/>
          <w:sz w:val="22"/>
          <w:szCs w:val="22"/>
        </w:rPr>
      </w:pPr>
    </w:p>
    <w:p w14:paraId="0AC05D67" w14:textId="77777777" w:rsidR="00DA7DC3" w:rsidRPr="001644F3" w:rsidRDefault="00DA7DC3">
      <w:pPr>
        <w:rPr>
          <w:rFonts w:ascii="Avenir Book" w:hAnsi="Avenir Book"/>
          <w:b/>
          <w:bCs/>
          <w:sz w:val="22"/>
          <w:szCs w:val="22"/>
        </w:rPr>
      </w:pPr>
    </w:p>
    <w:p w14:paraId="7B44F4ED" w14:textId="77777777" w:rsidR="00DA7DC3" w:rsidRPr="001644F3" w:rsidRDefault="00DA7DC3">
      <w:pPr>
        <w:rPr>
          <w:rFonts w:ascii="Avenir Book" w:hAnsi="Avenir Book"/>
          <w:b/>
          <w:bCs/>
          <w:sz w:val="22"/>
          <w:szCs w:val="22"/>
        </w:rPr>
      </w:pPr>
    </w:p>
    <w:p w14:paraId="3226467E" w14:textId="10CBF364" w:rsidR="00B8112D" w:rsidRPr="001644F3" w:rsidRDefault="00B8112D">
      <w:pPr>
        <w:rPr>
          <w:rFonts w:ascii="Avenir Book" w:hAnsi="Avenir Book"/>
          <w:b/>
          <w:bCs/>
        </w:rPr>
      </w:pPr>
      <w:proofErr w:type="spellStart"/>
      <w:r w:rsidRPr="001644F3">
        <w:rPr>
          <w:rFonts w:ascii="Avenir Book" w:hAnsi="Avenir Book"/>
          <w:b/>
          <w:bCs/>
        </w:rPr>
        <w:t>Pewsham</w:t>
      </w:r>
      <w:proofErr w:type="spellEnd"/>
      <w:r w:rsidRPr="001644F3">
        <w:rPr>
          <w:rFonts w:ascii="Avenir Book" w:hAnsi="Avenir Book"/>
          <w:b/>
          <w:bCs/>
        </w:rPr>
        <w:t xml:space="preserve"> Community Centre User Agreement &amp; Guide</w:t>
      </w:r>
    </w:p>
    <w:p w14:paraId="20A255C7" w14:textId="77777777" w:rsidR="00B8112D" w:rsidRPr="001644F3" w:rsidRDefault="00B8112D" w:rsidP="0001081E">
      <w:pPr>
        <w:rPr>
          <w:rFonts w:ascii="Avenir Book" w:hAnsi="Avenir Book" w:cs="Calibri"/>
          <w:sz w:val="22"/>
          <w:szCs w:val="22"/>
        </w:rPr>
      </w:pPr>
    </w:p>
    <w:p w14:paraId="632D2661" w14:textId="32E59086" w:rsidR="0001081E" w:rsidRPr="001644F3" w:rsidRDefault="00B8112D" w:rsidP="0001081E">
      <w:pPr>
        <w:rPr>
          <w:rFonts w:ascii="Avenir Book" w:hAnsi="Avenir Book" w:cs="Calibri"/>
          <w:sz w:val="22"/>
          <w:szCs w:val="22"/>
        </w:rPr>
      </w:pPr>
      <w:r w:rsidRPr="001644F3">
        <w:rPr>
          <w:rFonts w:ascii="Avenir Book" w:hAnsi="Avenir Book" w:cs="Calibri"/>
          <w:sz w:val="22"/>
          <w:szCs w:val="22"/>
        </w:rPr>
        <w:t xml:space="preserve">Thank you for choosing our </w:t>
      </w:r>
      <w:proofErr w:type="spellStart"/>
      <w:r w:rsidRPr="001644F3">
        <w:rPr>
          <w:rFonts w:ascii="Avenir Book" w:hAnsi="Avenir Book" w:cs="Calibri"/>
          <w:sz w:val="22"/>
          <w:szCs w:val="22"/>
        </w:rPr>
        <w:t>Pewsham</w:t>
      </w:r>
      <w:proofErr w:type="spellEnd"/>
      <w:r w:rsidRPr="001644F3">
        <w:rPr>
          <w:rFonts w:ascii="Avenir Book" w:hAnsi="Avenir Book" w:cs="Calibri"/>
          <w:sz w:val="22"/>
          <w:szCs w:val="22"/>
        </w:rPr>
        <w:t xml:space="preserve"> Community Centre for your event. This document serves as both your terms and conditions of hire and a practical guide to using our facilities. By proceeding with your booking, you agree to comply with all terms and conditions outlined below.</w:t>
      </w:r>
    </w:p>
    <w:p w14:paraId="0C83F92E" w14:textId="77777777" w:rsidR="00B8112D" w:rsidRPr="001644F3" w:rsidRDefault="00B8112D" w:rsidP="0001081E">
      <w:pPr>
        <w:rPr>
          <w:rFonts w:ascii="Avenir Book" w:hAnsi="Avenir Book" w:cs="Calibri"/>
          <w:sz w:val="22"/>
          <w:szCs w:val="22"/>
        </w:rPr>
      </w:pPr>
    </w:p>
    <w:p w14:paraId="2A07F720" w14:textId="053D7F91" w:rsidR="00681254" w:rsidRPr="001644F3" w:rsidRDefault="00B8112D" w:rsidP="0001081E">
      <w:pPr>
        <w:rPr>
          <w:rFonts w:ascii="Avenir Book" w:hAnsi="Avenir Book" w:cs="Calibri"/>
          <w:b/>
          <w:bCs/>
          <w:sz w:val="22"/>
          <w:szCs w:val="22"/>
        </w:rPr>
      </w:pPr>
      <w:r w:rsidRPr="001644F3">
        <w:rPr>
          <w:rFonts w:ascii="Avenir Book" w:hAnsi="Avenir Book" w:cs="Calibri"/>
          <w:b/>
          <w:bCs/>
          <w:sz w:val="22"/>
          <w:szCs w:val="22"/>
        </w:rPr>
        <w:t>General Terms of Hire</w:t>
      </w:r>
    </w:p>
    <w:p w14:paraId="51F7D123" w14:textId="7D77367B"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 xml:space="preserve">The hirer agrees to pay all fees as specified when booking </w:t>
      </w:r>
    </w:p>
    <w:p w14:paraId="101B594E" w14:textId="1D8DD502"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The hirer must be at least 18 years old</w:t>
      </w:r>
    </w:p>
    <w:p w14:paraId="3276590C" w14:textId="60437412"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The hirer is responsible for obtaining any necessary permits or licenses for their event</w:t>
      </w:r>
    </w:p>
    <w:p w14:paraId="691D074F" w14:textId="20FC33BE"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The centre is not responsible for personal property or equipment</w:t>
      </w:r>
    </w:p>
    <w:p w14:paraId="055CB82A" w14:textId="21854572"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 xml:space="preserve">Access is limited to the booked </w:t>
      </w:r>
      <w:proofErr w:type="gramStart"/>
      <w:r w:rsidRPr="00E46E04">
        <w:rPr>
          <w:rFonts w:ascii="Avenir Book" w:hAnsi="Avenir Book" w:cs="Calibri"/>
          <w:sz w:val="22"/>
          <w:szCs w:val="22"/>
        </w:rPr>
        <w:t>time</w:t>
      </w:r>
      <w:r w:rsidR="00681254" w:rsidRPr="00E46E04">
        <w:rPr>
          <w:rFonts w:ascii="Avenir Book" w:hAnsi="Avenir Book" w:cs="Calibri"/>
          <w:sz w:val="22"/>
          <w:szCs w:val="22"/>
        </w:rPr>
        <w:t xml:space="preserve"> </w:t>
      </w:r>
      <w:r w:rsidRPr="00E46E04">
        <w:rPr>
          <w:rFonts w:ascii="Avenir Book" w:hAnsi="Avenir Book" w:cs="Calibri"/>
          <w:sz w:val="22"/>
          <w:szCs w:val="22"/>
        </w:rPr>
        <w:t>period</w:t>
      </w:r>
      <w:proofErr w:type="gramEnd"/>
    </w:p>
    <w:p w14:paraId="12E564E7" w14:textId="6EA4487D" w:rsidR="00B8112D" w:rsidRPr="00E46E04"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Set up and cleanup must occur within your booked time</w:t>
      </w:r>
    </w:p>
    <w:p w14:paraId="56DFE652" w14:textId="4E163877" w:rsidR="00B8112D" w:rsidRDefault="00B8112D" w:rsidP="00E46E04">
      <w:pPr>
        <w:pStyle w:val="ListParagraph"/>
        <w:numPr>
          <w:ilvl w:val="0"/>
          <w:numId w:val="4"/>
        </w:numPr>
        <w:rPr>
          <w:rFonts w:ascii="Avenir Book" w:hAnsi="Avenir Book" w:cs="Calibri"/>
          <w:sz w:val="22"/>
          <w:szCs w:val="22"/>
        </w:rPr>
      </w:pPr>
      <w:r w:rsidRPr="00E46E04">
        <w:rPr>
          <w:rFonts w:ascii="Avenir Book" w:hAnsi="Avenir Book" w:cs="Calibri"/>
          <w:sz w:val="22"/>
          <w:szCs w:val="22"/>
        </w:rPr>
        <w:t xml:space="preserve">Cancellations must be made at least </w:t>
      </w:r>
      <w:r w:rsidR="00681254" w:rsidRPr="00E46E04">
        <w:rPr>
          <w:rFonts w:ascii="Avenir Book" w:hAnsi="Avenir Book" w:cs="Calibri"/>
          <w:sz w:val="22"/>
          <w:szCs w:val="22"/>
        </w:rPr>
        <w:t xml:space="preserve">5 working </w:t>
      </w:r>
      <w:r w:rsidRPr="00E46E04">
        <w:rPr>
          <w:rFonts w:ascii="Avenir Book" w:hAnsi="Avenir Book" w:cs="Calibri"/>
          <w:sz w:val="22"/>
          <w:szCs w:val="22"/>
        </w:rPr>
        <w:t>days in advance for a full refund</w:t>
      </w:r>
    </w:p>
    <w:p w14:paraId="1828257B" w14:textId="2D949916" w:rsidR="003C2328" w:rsidRPr="00E46E04" w:rsidRDefault="00876BFE" w:rsidP="00E46E04">
      <w:pPr>
        <w:pStyle w:val="ListParagraph"/>
        <w:numPr>
          <w:ilvl w:val="0"/>
          <w:numId w:val="4"/>
        </w:numPr>
        <w:rPr>
          <w:rFonts w:ascii="Avenir Book" w:hAnsi="Avenir Book" w:cs="Calibri"/>
          <w:sz w:val="22"/>
          <w:szCs w:val="22"/>
        </w:rPr>
      </w:pPr>
      <w:r>
        <w:rPr>
          <w:rFonts w:ascii="Avenir Book" w:hAnsi="Avenir Book" w:cs="Calibri"/>
          <w:sz w:val="22"/>
          <w:szCs w:val="22"/>
        </w:rPr>
        <w:t xml:space="preserve">Please note that general maintenance of the hall </w:t>
      </w:r>
      <w:r w:rsidR="004E4670">
        <w:rPr>
          <w:rFonts w:ascii="Avenir Book" w:hAnsi="Avenir Book" w:cs="Calibri"/>
          <w:sz w:val="22"/>
          <w:szCs w:val="22"/>
        </w:rPr>
        <w:t xml:space="preserve">must be undertaken, in this situation we will </w:t>
      </w:r>
      <w:r w:rsidR="00D23240">
        <w:rPr>
          <w:rFonts w:ascii="Avenir Book" w:hAnsi="Avenir Book" w:cs="Calibri"/>
          <w:sz w:val="22"/>
          <w:szCs w:val="22"/>
        </w:rPr>
        <w:t xml:space="preserve">endeavour to </w:t>
      </w:r>
      <w:r w:rsidR="004E4670">
        <w:rPr>
          <w:rFonts w:ascii="Avenir Book" w:hAnsi="Avenir Book" w:cs="Calibri"/>
          <w:sz w:val="22"/>
          <w:szCs w:val="22"/>
        </w:rPr>
        <w:t>give you a one months’ notice that your booking has been cancelled.</w:t>
      </w:r>
      <w:r w:rsidR="00547346">
        <w:rPr>
          <w:rFonts w:ascii="Avenir Book" w:hAnsi="Avenir Book" w:cs="Calibri"/>
          <w:sz w:val="22"/>
          <w:szCs w:val="22"/>
        </w:rPr>
        <w:t xml:space="preserve"> You will receive a full refund </w:t>
      </w:r>
      <w:r w:rsidR="002935F2">
        <w:rPr>
          <w:rFonts w:ascii="Avenir Book" w:hAnsi="Avenir Book" w:cs="Calibri"/>
          <w:sz w:val="22"/>
          <w:szCs w:val="22"/>
        </w:rPr>
        <w:t>in this instance.</w:t>
      </w:r>
    </w:p>
    <w:p w14:paraId="5A228F87" w14:textId="77777777" w:rsidR="00B8112D" w:rsidRPr="001644F3" w:rsidRDefault="00B8112D" w:rsidP="00B8112D">
      <w:pPr>
        <w:rPr>
          <w:rFonts w:ascii="Avenir Book" w:hAnsi="Avenir Book" w:cs="Calibri"/>
          <w:sz w:val="22"/>
          <w:szCs w:val="22"/>
        </w:rPr>
      </w:pPr>
    </w:p>
    <w:p w14:paraId="396AE95C" w14:textId="23538038" w:rsidR="00681254" w:rsidRPr="001644F3" w:rsidRDefault="00B8112D" w:rsidP="00B8112D">
      <w:pPr>
        <w:rPr>
          <w:rFonts w:ascii="Avenir Book" w:hAnsi="Avenir Book" w:cs="Calibri"/>
          <w:b/>
          <w:bCs/>
          <w:sz w:val="22"/>
          <w:szCs w:val="22"/>
        </w:rPr>
      </w:pPr>
      <w:r w:rsidRPr="001644F3">
        <w:rPr>
          <w:rFonts w:ascii="Avenir Book" w:hAnsi="Avenir Book" w:cs="Calibri"/>
          <w:b/>
          <w:bCs/>
          <w:sz w:val="22"/>
          <w:szCs w:val="22"/>
        </w:rPr>
        <w:t>Prohibited Activities</w:t>
      </w:r>
    </w:p>
    <w:p w14:paraId="6099DBF3" w14:textId="2C6F8AA4" w:rsidR="00B8112D" w:rsidRPr="00E46E04" w:rsidRDefault="00B8112D" w:rsidP="00E46E04">
      <w:pPr>
        <w:pStyle w:val="ListParagraph"/>
        <w:numPr>
          <w:ilvl w:val="0"/>
          <w:numId w:val="5"/>
        </w:numPr>
        <w:ind w:left="360"/>
        <w:rPr>
          <w:rFonts w:ascii="Avenir Book" w:hAnsi="Avenir Book" w:cs="Calibri"/>
          <w:sz w:val="22"/>
          <w:szCs w:val="22"/>
        </w:rPr>
      </w:pPr>
      <w:r w:rsidRPr="00E46E04">
        <w:rPr>
          <w:rFonts w:ascii="Avenir Book" w:hAnsi="Avenir Book" w:cs="Calibri"/>
          <w:sz w:val="22"/>
          <w:szCs w:val="22"/>
        </w:rPr>
        <w:t>Smoking is not permitted anywhere on the premises</w:t>
      </w:r>
      <w:r w:rsidR="00681254" w:rsidRPr="00E46E04">
        <w:rPr>
          <w:rFonts w:ascii="Avenir Book" w:hAnsi="Avenir Book" w:cs="Calibri"/>
          <w:sz w:val="22"/>
          <w:szCs w:val="22"/>
        </w:rPr>
        <w:t xml:space="preserve"> or on site</w:t>
      </w:r>
    </w:p>
    <w:p w14:paraId="0997D9DD" w14:textId="77777777" w:rsidR="00B8112D" w:rsidRPr="00E46E04" w:rsidRDefault="00B8112D" w:rsidP="00E46E04">
      <w:pPr>
        <w:pStyle w:val="ListParagraph"/>
        <w:numPr>
          <w:ilvl w:val="0"/>
          <w:numId w:val="5"/>
        </w:numPr>
        <w:ind w:left="360"/>
        <w:rPr>
          <w:rFonts w:ascii="Avenir Book" w:hAnsi="Avenir Book" w:cs="Calibri"/>
          <w:sz w:val="22"/>
          <w:szCs w:val="22"/>
        </w:rPr>
      </w:pPr>
      <w:r w:rsidRPr="00E46E04">
        <w:rPr>
          <w:rFonts w:ascii="Avenir Book" w:hAnsi="Avenir Book" w:cs="Calibri"/>
          <w:sz w:val="22"/>
          <w:szCs w:val="22"/>
        </w:rPr>
        <w:t>No illegal activities or substances are permitted</w:t>
      </w:r>
    </w:p>
    <w:p w14:paraId="7766FB88" w14:textId="28BEA419" w:rsidR="00B8112D" w:rsidRPr="00E46E04" w:rsidRDefault="00B8112D" w:rsidP="00E46E04">
      <w:pPr>
        <w:pStyle w:val="ListParagraph"/>
        <w:numPr>
          <w:ilvl w:val="0"/>
          <w:numId w:val="5"/>
        </w:numPr>
        <w:ind w:left="360"/>
        <w:rPr>
          <w:rFonts w:ascii="Avenir Book" w:hAnsi="Avenir Book" w:cs="Calibri"/>
          <w:sz w:val="22"/>
          <w:szCs w:val="22"/>
        </w:rPr>
      </w:pPr>
      <w:r w:rsidRPr="00E46E04">
        <w:rPr>
          <w:rFonts w:ascii="Avenir Book" w:hAnsi="Avenir Book" w:cs="Calibri"/>
          <w:sz w:val="22"/>
          <w:szCs w:val="22"/>
        </w:rPr>
        <w:t>No subletting or transfer of booking rights</w:t>
      </w:r>
    </w:p>
    <w:p w14:paraId="76F1411F" w14:textId="77777777" w:rsidR="00B8112D" w:rsidRPr="001644F3" w:rsidRDefault="00B8112D" w:rsidP="00E46E04">
      <w:pPr>
        <w:rPr>
          <w:rFonts w:ascii="Avenir Book" w:hAnsi="Avenir Book" w:cs="Calibri"/>
          <w:b/>
          <w:bCs/>
          <w:sz w:val="22"/>
          <w:szCs w:val="22"/>
        </w:rPr>
      </w:pPr>
    </w:p>
    <w:p w14:paraId="42172212" w14:textId="556AB411" w:rsidR="00681254" w:rsidRPr="001644F3" w:rsidRDefault="00B8112D" w:rsidP="00B8112D">
      <w:pPr>
        <w:rPr>
          <w:rFonts w:ascii="Avenir Book" w:hAnsi="Avenir Book" w:cs="Calibri"/>
          <w:b/>
          <w:bCs/>
          <w:sz w:val="22"/>
          <w:szCs w:val="22"/>
        </w:rPr>
      </w:pPr>
      <w:r w:rsidRPr="001644F3">
        <w:rPr>
          <w:rFonts w:ascii="Avenir Book" w:hAnsi="Avenir Book" w:cs="Calibri"/>
          <w:b/>
          <w:bCs/>
          <w:sz w:val="22"/>
          <w:szCs w:val="22"/>
        </w:rPr>
        <w:t>Facility Care and Usage</w:t>
      </w:r>
    </w:p>
    <w:p w14:paraId="263E6680" w14:textId="44F676B2" w:rsidR="00B8112D" w:rsidRPr="00E018A8" w:rsidRDefault="00B8112D" w:rsidP="00E018A8">
      <w:pPr>
        <w:pStyle w:val="ListParagraph"/>
        <w:numPr>
          <w:ilvl w:val="0"/>
          <w:numId w:val="6"/>
        </w:numPr>
        <w:ind w:left="360"/>
        <w:rPr>
          <w:rFonts w:ascii="Avenir Book" w:hAnsi="Avenir Book" w:cs="Calibri"/>
          <w:sz w:val="22"/>
          <w:szCs w:val="22"/>
        </w:rPr>
      </w:pPr>
      <w:r w:rsidRPr="00E018A8">
        <w:rPr>
          <w:rFonts w:ascii="Avenir Book" w:hAnsi="Avenir Book" w:cs="Calibri"/>
          <w:sz w:val="22"/>
          <w:szCs w:val="22"/>
        </w:rPr>
        <w:t>The hirer is responsible for the proper use and care of all facilities and equipment</w:t>
      </w:r>
    </w:p>
    <w:p w14:paraId="6FE65ADD" w14:textId="3B555EC2" w:rsidR="00B8112D" w:rsidRPr="00E018A8" w:rsidRDefault="00B8112D" w:rsidP="00E018A8">
      <w:pPr>
        <w:pStyle w:val="ListParagraph"/>
        <w:numPr>
          <w:ilvl w:val="0"/>
          <w:numId w:val="6"/>
        </w:numPr>
        <w:ind w:left="360"/>
        <w:rPr>
          <w:rFonts w:ascii="Avenir Book" w:hAnsi="Avenir Book" w:cs="Calibri"/>
          <w:sz w:val="22"/>
          <w:szCs w:val="22"/>
        </w:rPr>
      </w:pPr>
      <w:r w:rsidRPr="00E018A8">
        <w:rPr>
          <w:rFonts w:ascii="Avenir Book" w:hAnsi="Avenir Book" w:cs="Calibri"/>
          <w:sz w:val="22"/>
          <w:szCs w:val="22"/>
        </w:rPr>
        <w:t>All areas must be left clean and tidy after use</w:t>
      </w:r>
    </w:p>
    <w:p w14:paraId="794465C8" w14:textId="0D3C2A85" w:rsidR="00B8112D" w:rsidRPr="00E018A8" w:rsidRDefault="00B8112D" w:rsidP="00E018A8">
      <w:pPr>
        <w:pStyle w:val="ListParagraph"/>
        <w:numPr>
          <w:ilvl w:val="0"/>
          <w:numId w:val="6"/>
        </w:numPr>
        <w:ind w:left="360"/>
        <w:rPr>
          <w:rFonts w:ascii="Avenir Book" w:hAnsi="Avenir Book" w:cs="Calibri"/>
          <w:sz w:val="22"/>
          <w:szCs w:val="22"/>
        </w:rPr>
      </w:pPr>
      <w:r w:rsidRPr="00E018A8">
        <w:rPr>
          <w:rFonts w:ascii="Avenir Book" w:hAnsi="Avenir Book" w:cs="Calibri"/>
          <w:sz w:val="22"/>
          <w:szCs w:val="22"/>
        </w:rPr>
        <w:t>All equipment must be returned to its designated location</w:t>
      </w:r>
    </w:p>
    <w:p w14:paraId="7AB5CA78" w14:textId="1F55579A" w:rsidR="00B8112D" w:rsidRPr="00E018A8" w:rsidRDefault="00B8112D" w:rsidP="00E018A8">
      <w:pPr>
        <w:pStyle w:val="ListParagraph"/>
        <w:numPr>
          <w:ilvl w:val="0"/>
          <w:numId w:val="6"/>
        </w:numPr>
        <w:ind w:left="360"/>
        <w:rPr>
          <w:rFonts w:ascii="Avenir Book" w:hAnsi="Avenir Book" w:cs="Calibri"/>
          <w:sz w:val="22"/>
          <w:szCs w:val="22"/>
        </w:rPr>
      </w:pPr>
      <w:r w:rsidRPr="00E018A8">
        <w:rPr>
          <w:rFonts w:ascii="Avenir Book" w:hAnsi="Avenir Book" w:cs="Calibri"/>
          <w:sz w:val="22"/>
          <w:szCs w:val="22"/>
        </w:rPr>
        <w:t>No modifications or decorations may be attached to walls without prior approval</w:t>
      </w:r>
    </w:p>
    <w:p w14:paraId="6E3B0971" w14:textId="66A0BA53" w:rsidR="00B8112D" w:rsidRPr="00E018A8" w:rsidRDefault="00B8112D" w:rsidP="00E018A8">
      <w:pPr>
        <w:pStyle w:val="ListParagraph"/>
        <w:numPr>
          <w:ilvl w:val="0"/>
          <w:numId w:val="6"/>
        </w:numPr>
        <w:ind w:left="360"/>
        <w:rPr>
          <w:rFonts w:ascii="Avenir Book" w:hAnsi="Avenir Book" w:cs="Calibri"/>
          <w:sz w:val="22"/>
          <w:szCs w:val="22"/>
        </w:rPr>
      </w:pPr>
      <w:r w:rsidRPr="00E018A8">
        <w:rPr>
          <w:rFonts w:ascii="Avenir Book" w:hAnsi="Avenir Book" w:cs="Calibri"/>
          <w:sz w:val="22"/>
          <w:szCs w:val="22"/>
        </w:rPr>
        <w:t xml:space="preserve">Any damage must be reported to </w:t>
      </w:r>
      <w:hyperlink r:id="rId10" w:history="1">
        <w:r w:rsidRPr="00E018A8">
          <w:rPr>
            <w:rStyle w:val="Hyperlink"/>
            <w:rFonts w:ascii="Avenir Book" w:hAnsi="Avenir Book" w:cs="Calibri"/>
            <w:sz w:val="22"/>
            <w:szCs w:val="22"/>
          </w:rPr>
          <w:t>admin@cblc.org.uk</w:t>
        </w:r>
      </w:hyperlink>
      <w:r w:rsidRPr="00E018A8">
        <w:rPr>
          <w:rFonts w:ascii="Avenir Book" w:hAnsi="Avenir Book" w:cs="Calibri"/>
          <w:sz w:val="22"/>
          <w:szCs w:val="22"/>
        </w:rPr>
        <w:t xml:space="preserve"> or 01249 658180</w:t>
      </w:r>
      <w:r w:rsidR="00C875C0" w:rsidRPr="00E018A8">
        <w:rPr>
          <w:rFonts w:ascii="Avenir Book" w:hAnsi="Avenir Book" w:cs="Calibri"/>
          <w:sz w:val="22"/>
          <w:szCs w:val="22"/>
        </w:rPr>
        <w:t xml:space="preserve"> – please leave a message</w:t>
      </w:r>
      <w:r w:rsidR="00221C32" w:rsidRPr="00E018A8">
        <w:rPr>
          <w:rFonts w:ascii="Avenir Book" w:hAnsi="Avenir Book" w:cs="Calibri"/>
          <w:sz w:val="22"/>
          <w:szCs w:val="22"/>
        </w:rPr>
        <w:t xml:space="preserve"> if </w:t>
      </w:r>
      <w:r w:rsidR="00E018A8">
        <w:rPr>
          <w:rFonts w:ascii="Avenir Book" w:hAnsi="Avenir Book" w:cs="Calibri"/>
          <w:sz w:val="22"/>
          <w:szCs w:val="22"/>
        </w:rPr>
        <w:t>there is no answer</w:t>
      </w:r>
      <w:r w:rsidR="00221C32" w:rsidRPr="00E018A8">
        <w:rPr>
          <w:rFonts w:ascii="Avenir Book" w:hAnsi="Avenir Book" w:cs="Calibri"/>
          <w:sz w:val="22"/>
          <w:szCs w:val="22"/>
        </w:rPr>
        <w:t xml:space="preserve"> </w:t>
      </w:r>
    </w:p>
    <w:p w14:paraId="17277BA7" w14:textId="77777777" w:rsidR="00B8112D" w:rsidRPr="001644F3" w:rsidRDefault="00B8112D" w:rsidP="00E018A8">
      <w:pPr>
        <w:pStyle w:val="ListParagraph"/>
        <w:ind w:left="360"/>
        <w:rPr>
          <w:rFonts w:ascii="Avenir Book" w:hAnsi="Avenir Book" w:cs="Calibri"/>
          <w:sz w:val="22"/>
          <w:szCs w:val="22"/>
        </w:rPr>
      </w:pPr>
    </w:p>
    <w:p w14:paraId="16F7AFF4" w14:textId="798AD434" w:rsidR="00681254" w:rsidRPr="001644F3" w:rsidRDefault="00B8112D" w:rsidP="00B8112D">
      <w:pPr>
        <w:rPr>
          <w:rFonts w:ascii="Avenir Book" w:hAnsi="Avenir Book" w:cs="Calibri"/>
          <w:b/>
          <w:bCs/>
          <w:sz w:val="22"/>
          <w:szCs w:val="22"/>
        </w:rPr>
      </w:pPr>
      <w:r w:rsidRPr="001644F3">
        <w:rPr>
          <w:rFonts w:ascii="Avenir Book" w:hAnsi="Avenir Book" w:cs="Calibri"/>
          <w:b/>
          <w:bCs/>
          <w:sz w:val="22"/>
          <w:szCs w:val="22"/>
        </w:rPr>
        <w:t xml:space="preserve">Bouncy Castles </w:t>
      </w:r>
    </w:p>
    <w:p w14:paraId="48237B42" w14:textId="686BB3B1" w:rsidR="00B8112D" w:rsidRPr="001644F3" w:rsidRDefault="00E6231D" w:rsidP="0001081E">
      <w:pPr>
        <w:rPr>
          <w:rFonts w:ascii="Avenir Book" w:hAnsi="Avenir Book" w:cs="Calibri"/>
          <w:sz w:val="22"/>
          <w:szCs w:val="22"/>
        </w:rPr>
      </w:pPr>
      <w:r w:rsidRPr="001644F3">
        <w:rPr>
          <w:rFonts w:ascii="Avenir Book" w:hAnsi="Avenir Book" w:cs="Calibri"/>
          <w:sz w:val="22"/>
          <w:szCs w:val="22"/>
        </w:rPr>
        <w:t xml:space="preserve">If you plan to use a bouncy castle at your event, please read the Bouncy Castle Booking Agreement </w:t>
      </w:r>
      <w:hyperlink r:id="rId11" w:history="1">
        <w:r w:rsidRPr="001644F3">
          <w:rPr>
            <w:rStyle w:val="Hyperlink"/>
            <w:rFonts w:ascii="Avenir Book" w:hAnsi="Avenir Book" w:cs="Calibri"/>
            <w:b/>
            <w:bCs/>
            <w:sz w:val="22"/>
            <w:szCs w:val="22"/>
          </w:rPr>
          <w:t>here</w:t>
        </w:r>
      </w:hyperlink>
      <w:r w:rsidRPr="001644F3">
        <w:rPr>
          <w:rFonts w:ascii="Avenir Book" w:hAnsi="Avenir Book" w:cs="Calibri"/>
          <w:sz w:val="22"/>
          <w:szCs w:val="22"/>
        </w:rPr>
        <w:t xml:space="preserve">. By continuing with your booking, you are agreeing to the terms outlined in the Bouncy Castle Booking Agreement form. </w:t>
      </w:r>
    </w:p>
    <w:p w14:paraId="023A1457" w14:textId="77777777" w:rsidR="00E6231D" w:rsidRPr="001644F3" w:rsidRDefault="00E6231D" w:rsidP="0001081E">
      <w:pPr>
        <w:rPr>
          <w:rFonts w:ascii="Avenir Book" w:hAnsi="Avenir Book" w:cs="Calibri"/>
          <w:sz w:val="22"/>
          <w:szCs w:val="22"/>
        </w:rPr>
      </w:pPr>
    </w:p>
    <w:p w14:paraId="4332FAA1" w14:textId="2C84EB0D" w:rsidR="00681254"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lastRenderedPageBreak/>
        <w:t>Getting Started</w:t>
      </w:r>
    </w:p>
    <w:p w14:paraId="071B21CB" w14:textId="1D565F26" w:rsidR="00B8112D" w:rsidRPr="001644F3" w:rsidRDefault="0001081E" w:rsidP="0001081E">
      <w:pPr>
        <w:rPr>
          <w:rFonts w:ascii="Avenir Book" w:hAnsi="Avenir Book" w:cs="Calibri"/>
          <w:sz w:val="22"/>
          <w:szCs w:val="22"/>
        </w:rPr>
      </w:pPr>
      <w:r w:rsidRPr="001644F3">
        <w:rPr>
          <w:rFonts w:ascii="Avenir Book" w:hAnsi="Avenir Book" w:cs="Calibri"/>
          <w:sz w:val="22"/>
          <w:szCs w:val="22"/>
        </w:rPr>
        <w:t>Our main hall measures 6m x 10.5m with a maximum height of 2.5m (due to a couple of beams). It can accommodate up to:</w:t>
      </w:r>
    </w:p>
    <w:p w14:paraId="1DCD91A9" w14:textId="77777777" w:rsidR="00681254" w:rsidRPr="00E018A8" w:rsidRDefault="0001081E" w:rsidP="00E018A8">
      <w:pPr>
        <w:pStyle w:val="ListParagraph"/>
        <w:numPr>
          <w:ilvl w:val="0"/>
          <w:numId w:val="7"/>
        </w:numPr>
        <w:rPr>
          <w:rFonts w:ascii="Avenir Book" w:hAnsi="Avenir Book" w:cs="Calibri"/>
          <w:sz w:val="22"/>
          <w:szCs w:val="22"/>
        </w:rPr>
      </w:pPr>
      <w:r w:rsidRPr="00E018A8">
        <w:rPr>
          <w:rFonts w:ascii="Avenir Book" w:hAnsi="Avenir Book" w:cs="Calibri"/>
          <w:sz w:val="22"/>
          <w:szCs w:val="22"/>
        </w:rPr>
        <w:t>54 people when arranged with tables in a U-shape</w:t>
      </w:r>
    </w:p>
    <w:p w14:paraId="4633FCFE" w14:textId="77777777" w:rsidR="00681254" w:rsidRPr="00E018A8" w:rsidRDefault="0001081E" w:rsidP="00E018A8">
      <w:pPr>
        <w:pStyle w:val="ListParagraph"/>
        <w:numPr>
          <w:ilvl w:val="0"/>
          <w:numId w:val="7"/>
        </w:numPr>
        <w:rPr>
          <w:rFonts w:ascii="Avenir Book" w:hAnsi="Avenir Book" w:cs="Calibri"/>
          <w:sz w:val="22"/>
          <w:szCs w:val="22"/>
        </w:rPr>
      </w:pPr>
      <w:r w:rsidRPr="00E018A8">
        <w:rPr>
          <w:rFonts w:ascii="Avenir Book" w:hAnsi="Avenir Book" w:cs="Calibri"/>
          <w:sz w:val="22"/>
          <w:szCs w:val="22"/>
        </w:rPr>
        <w:t>84 people when seated in rows</w:t>
      </w:r>
    </w:p>
    <w:p w14:paraId="3851E0C8" w14:textId="77777777" w:rsidR="00681254" w:rsidRPr="00E018A8" w:rsidRDefault="0001081E" w:rsidP="00E018A8">
      <w:pPr>
        <w:pStyle w:val="ListParagraph"/>
        <w:numPr>
          <w:ilvl w:val="0"/>
          <w:numId w:val="7"/>
        </w:numPr>
        <w:rPr>
          <w:rFonts w:ascii="Avenir Book" w:hAnsi="Avenir Book" w:cs="Calibri"/>
          <w:sz w:val="22"/>
          <w:szCs w:val="22"/>
        </w:rPr>
      </w:pPr>
      <w:r w:rsidRPr="00E018A8">
        <w:rPr>
          <w:rFonts w:ascii="Avenir Book" w:hAnsi="Avenir Book" w:cs="Calibri"/>
          <w:sz w:val="22"/>
          <w:szCs w:val="22"/>
        </w:rPr>
        <w:t>68 people with tables and a dance area</w:t>
      </w:r>
    </w:p>
    <w:p w14:paraId="56D9635E" w14:textId="6D4FF5E1" w:rsidR="0001081E" w:rsidRPr="00E018A8" w:rsidRDefault="0001081E" w:rsidP="00E018A8">
      <w:pPr>
        <w:pStyle w:val="ListParagraph"/>
        <w:numPr>
          <w:ilvl w:val="0"/>
          <w:numId w:val="7"/>
        </w:numPr>
        <w:rPr>
          <w:rFonts w:ascii="Avenir Book" w:hAnsi="Avenir Book" w:cs="Calibri"/>
          <w:sz w:val="22"/>
          <w:szCs w:val="22"/>
        </w:rPr>
      </w:pPr>
      <w:r w:rsidRPr="00E018A8">
        <w:rPr>
          <w:rFonts w:ascii="Avenir Book" w:hAnsi="Avenir Book" w:cs="Calibri"/>
          <w:sz w:val="22"/>
          <w:szCs w:val="22"/>
        </w:rPr>
        <w:t>96 people for standing events or dancing</w:t>
      </w:r>
    </w:p>
    <w:p w14:paraId="5432A1EC" w14:textId="77777777" w:rsidR="00B8112D" w:rsidRPr="001644F3" w:rsidRDefault="00B8112D" w:rsidP="0001081E">
      <w:pPr>
        <w:rPr>
          <w:rFonts w:ascii="Avenir Book" w:hAnsi="Avenir Book" w:cs="Calibri"/>
          <w:sz w:val="22"/>
          <w:szCs w:val="22"/>
        </w:rPr>
      </w:pPr>
    </w:p>
    <w:p w14:paraId="3AA9E648" w14:textId="17E55DBE" w:rsidR="00B8112D" w:rsidRPr="001644F3" w:rsidRDefault="0001081E" w:rsidP="0001081E">
      <w:pPr>
        <w:rPr>
          <w:rFonts w:ascii="Avenir Book" w:hAnsi="Avenir Book" w:cs="Calibri"/>
          <w:sz w:val="22"/>
          <w:szCs w:val="22"/>
        </w:rPr>
      </w:pPr>
      <w:r w:rsidRPr="001644F3">
        <w:rPr>
          <w:rFonts w:ascii="Avenir Book" w:hAnsi="Avenir Book" w:cs="Calibri"/>
          <w:sz w:val="22"/>
          <w:szCs w:val="22"/>
        </w:rPr>
        <w:t xml:space="preserve">Available equipment includes: </w:t>
      </w:r>
    </w:p>
    <w:p w14:paraId="2D7B2189" w14:textId="1BEDDF4E" w:rsidR="00881CEF" w:rsidRPr="005E2A50" w:rsidRDefault="00881CEF" w:rsidP="005E2A50">
      <w:pPr>
        <w:pStyle w:val="ListParagraph"/>
        <w:numPr>
          <w:ilvl w:val="0"/>
          <w:numId w:val="8"/>
        </w:numPr>
        <w:rPr>
          <w:rFonts w:ascii="Avenir Book" w:hAnsi="Avenir Book" w:cs="Calibri"/>
          <w:sz w:val="22"/>
          <w:szCs w:val="22"/>
        </w:rPr>
      </w:pPr>
      <w:r w:rsidRPr="001E599A">
        <w:rPr>
          <w:rFonts w:ascii="Avenir Book" w:hAnsi="Avenir Book" w:cs="Calibri"/>
          <w:sz w:val="22"/>
          <w:szCs w:val="22"/>
        </w:rPr>
        <w:t>Tables - 15 small ones (76cm</w:t>
      </w:r>
      <w:r>
        <w:rPr>
          <w:rFonts w:ascii="Avenir Book" w:hAnsi="Avenir Book" w:cs="Calibri"/>
          <w:sz w:val="22"/>
          <w:szCs w:val="22"/>
        </w:rPr>
        <w:t xml:space="preserve"> wide</w:t>
      </w:r>
      <w:r w:rsidRPr="001E599A">
        <w:rPr>
          <w:rFonts w:ascii="Avenir Book" w:hAnsi="Avenir Book" w:cs="Calibri"/>
          <w:sz w:val="22"/>
          <w:szCs w:val="22"/>
        </w:rPr>
        <w:t xml:space="preserve"> × 90cm </w:t>
      </w:r>
      <w:r>
        <w:rPr>
          <w:rFonts w:ascii="Avenir Book" w:hAnsi="Avenir Book" w:cs="Calibri"/>
          <w:sz w:val="22"/>
          <w:szCs w:val="22"/>
        </w:rPr>
        <w:t xml:space="preserve">long </w:t>
      </w:r>
      <w:r w:rsidRPr="001E599A">
        <w:rPr>
          <w:rFonts w:ascii="Avenir Book" w:hAnsi="Avenir Book" w:cs="Calibri"/>
          <w:sz w:val="22"/>
          <w:szCs w:val="22"/>
        </w:rPr>
        <w:t xml:space="preserve">× </w:t>
      </w:r>
      <w:r>
        <w:rPr>
          <w:rFonts w:ascii="Avenir Book" w:hAnsi="Avenir Book" w:cs="Calibri"/>
          <w:sz w:val="22"/>
          <w:szCs w:val="22"/>
        </w:rPr>
        <w:t>70</w:t>
      </w:r>
      <w:r w:rsidRPr="001E599A">
        <w:rPr>
          <w:rFonts w:ascii="Avenir Book" w:hAnsi="Avenir Book" w:cs="Calibri"/>
          <w:sz w:val="22"/>
          <w:szCs w:val="22"/>
        </w:rPr>
        <w:t>cm</w:t>
      </w:r>
      <w:r>
        <w:rPr>
          <w:rFonts w:ascii="Avenir Book" w:hAnsi="Avenir Book" w:cs="Calibri"/>
          <w:sz w:val="22"/>
          <w:szCs w:val="22"/>
        </w:rPr>
        <w:t xml:space="preserve"> high</w:t>
      </w:r>
      <w:r w:rsidRPr="001E599A">
        <w:rPr>
          <w:rFonts w:ascii="Avenir Book" w:hAnsi="Avenir Book" w:cs="Calibri"/>
          <w:sz w:val="22"/>
          <w:szCs w:val="22"/>
        </w:rPr>
        <w:t>) and 10 large ones (</w:t>
      </w:r>
      <w:r>
        <w:rPr>
          <w:rFonts w:ascii="Avenir Book" w:hAnsi="Avenir Book" w:cs="Calibri"/>
          <w:sz w:val="22"/>
          <w:szCs w:val="22"/>
        </w:rPr>
        <w:t>68.5</w:t>
      </w:r>
      <w:r w:rsidRPr="001E599A">
        <w:rPr>
          <w:rFonts w:ascii="Avenir Book" w:hAnsi="Avenir Book" w:cs="Calibri"/>
          <w:sz w:val="22"/>
          <w:szCs w:val="22"/>
        </w:rPr>
        <w:t xml:space="preserve">cm </w:t>
      </w:r>
      <w:r>
        <w:rPr>
          <w:rFonts w:ascii="Avenir Book" w:hAnsi="Avenir Book" w:cs="Calibri"/>
          <w:sz w:val="22"/>
          <w:szCs w:val="22"/>
        </w:rPr>
        <w:t xml:space="preserve">wide </w:t>
      </w:r>
      <w:r w:rsidRPr="001E599A">
        <w:rPr>
          <w:rFonts w:ascii="Avenir Book" w:hAnsi="Avenir Book" w:cs="Calibri"/>
          <w:sz w:val="22"/>
          <w:szCs w:val="22"/>
        </w:rPr>
        <w:t xml:space="preserve">× </w:t>
      </w:r>
      <w:r>
        <w:rPr>
          <w:rFonts w:ascii="Avenir Book" w:hAnsi="Avenir Book" w:cs="Calibri"/>
          <w:sz w:val="22"/>
          <w:szCs w:val="22"/>
        </w:rPr>
        <w:t>183</w:t>
      </w:r>
      <w:r w:rsidRPr="001E599A">
        <w:rPr>
          <w:rFonts w:ascii="Avenir Book" w:hAnsi="Avenir Book" w:cs="Calibri"/>
          <w:sz w:val="22"/>
          <w:szCs w:val="22"/>
        </w:rPr>
        <w:t>cm</w:t>
      </w:r>
      <w:r>
        <w:rPr>
          <w:rFonts w:ascii="Avenir Book" w:hAnsi="Avenir Book" w:cs="Calibri"/>
          <w:sz w:val="22"/>
          <w:szCs w:val="22"/>
        </w:rPr>
        <w:t xml:space="preserve"> long</w:t>
      </w:r>
      <w:r w:rsidRPr="001E599A">
        <w:rPr>
          <w:rFonts w:ascii="Avenir Book" w:hAnsi="Avenir Book" w:cs="Calibri"/>
          <w:sz w:val="22"/>
          <w:szCs w:val="22"/>
        </w:rPr>
        <w:t xml:space="preserve"> × </w:t>
      </w:r>
      <w:r>
        <w:rPr>
          <w:rFonts w:ascii="Avenir Book" w:hAnsi="Avenir Book" w:cs="Calibri"/>
          <w:sz w:val="22"/>
          <w:szCs w:val="22"/>
        </w:rPr>
        <w:t>70</w:t>
      </w:r>
      <w:r w:rsidRPr="001E599A">
        <w:rPr>
          <w:rFonts w:ascii="Avenir Book" w:hAnsi="Avenir Book" w:cs="Calibri"/>
          <w:sz w:val="22"/>
          <w:szCs w:val="22"/>
        </w:rPr>
        <w:t>cm</w:t>
      </w:r>
      <w:r>
        <w:rPr>
          <w:rFonts w:ascii="Avenir Book" w:hAnsi="Avenir Book" w:cs="Calibri"/>
          <w:sz w:val="22"/>
          <w:szCs w:val="22"/>
        </w:rPr>
        <w:t xml:space="preserve"> high</w:t>
      </w:r>
      <w:r w:rsidRPr="001E599A">
        <w:rPr>
          <w:rFonts w:ascii="Avenir Book" w:hAnsi="Avenir Book" w:cs="Calibri"/>
          <w:sz w:val="22"/>
          <w:szCs w:val="22"/>
        </w:rPr>
        <w:t>).</w:t>
      </w:r>
    </w:p>
    <w:p w14:paraId="04CA33BE" w14:textId="77777777" w:rsidR="0001081E" w:rsidRPr="00E018A8" w:rsidRDefault="0001081E" w:rsidP="00E018A8">
      <w:pPr>
        <w:pStyle w:val="ListParagraph"/>
        <w:numPr>
          <w:ilvl w:val="0"/>
          <w:numId w:val="8"/>
        </w:numPr>
        <w:rPr>
          <w:rFonts w:ascii="Avenir Book" w:hAnsi="Avenir Book" w:cs="Calibri"/>
          <w:sz w:val="22"/>
          <w:szCs w:val="22"/>
        </w:rPr>
      </w:pPr>
      <w:r w:rsidRPr="00E018A8">
        <w:rPr>
          <w:rFonts w:ascii="Avenir Book" w:hAnsi="Avenir Book" w:cs="Calibri"/>
          <w:sz w:val="22"/>
          <w:szCs w:val="22"/>
        </w:rPr>
        <w:t>Chairs</w:t>
      </w:r>
    </w:p>
    <w:p w14:paraId="5C2FA6D6" w14:textId="2479835A" w:rsidR="0001081E" w:rsidRPr="00E018A8" w:rsidRDefault="006F2395" w:rsidP="00E018A8">
      <w:pPr>
        <w:pStyle w:val="ListParagraph"/>
        <w:numPr>
          <w:ilvl w:val="0"/>
          <w:numId w:val="8"/>
        </w:numPr>
        <w:rPr>
          <w:rFonts w:ascii="Avenir Book" w:hAnsi="Avenir Book" w:cs="Calibri"/>
          <w:sz w:val="22"/>
          <w:szCs w:val="22"/>
        </w:rPr>
      </w:pPr>
      <w:r w:rsidRPr="00E018A8">
        <w:rPr>
          <w:rFonts w:ascii="Avenir Book" w:hAnsi="Avenir Book" w:cs="Calibri"/>
          <w:sz w:val="22"/>
          <w:szCs w:val="22"/>
        </w:rPr>
        <w:t>Wireless s</w:t>
      </w:r>
      <w:r w:rsidR="0001081E" w:rsidRPr="00E018A8">
        <w:rPr>
          <w:rFonts w:ascii="Avenir Book" w:hAnsi="Avenir Book" w:cs="Calibri"/>
          <w:sz w:val="22"/>
          <w:szCs w:val="22"/>
        </w:rPr>
        <w:t xml:space="preserve">peaker system </w:t>
      </w:r>
    </w:p>
    <w:p w14:paraId="10F97215" w14:textId="77777777" w:rsidR="0001081E" w:rsidRPr="00E018A8" w:rsidRDefault="0001081E" w:rsidP="00E018A8">
      <w:pPr>
        <w:pStyle w:val="ListParagraph"/>
        <w:numPr>
          <w:ilvl w:val="0"/>
          <w:numId w:val="8"/>
        </w:numPr>
        <w:rPr>
          <w:rFonts w:ascii="Avenir Book" w:hAnsi="Avenir Book" w:cs="Calibri"/>
          <w:sz w:val="22"/>
          <w:szCs w:val="22"/>
        </w:rPr>
      </w:pPr>
      <w:r w:rsidRPr="00E018A8">
        <w:rPr>
          <w:rFonts w:ascii="Avenir Book" w:hAnsi="Avenir Book" w:cs="Calibri"/>
          <w:sz w:val="22"/>
          <w:szCs w:val="22"/>
        </w:rPr>
        <w:t>WIFI throughout the building</w:t>
      </w:r>
    </w:p>
    <w:p w14:paraId="4C9A43EE" w14:textId="60C639F0" w:rsidR="0001081E" w:rsidRPr="00E018A8" w:rsidRDefault="0001081E" w:rsidP="00E018A8">
      <w:pPr>
        <w:pStyle w:val="ListParagraph"/>
        <w:numPr>
          <w:ilvl w:val="0"/>
          <w:numId w:val="8"/>
        </w:numPr>
        <w:rPr>
          <w:rFonts w:ascii="Avenir Book" w:hAnsi="Avenir Book" w:cs="Calibri"/>
          <w:sz w:val="22"/>
          <w:szCs w:val="22"/>
        </w:rPr>
      </w:pPr>
      <w:r w:rsidRPr="00E018A8">
        <w:rPr>
          <w:rFonts w:ascii="Avenir Book" w:hAnsi="Avenir Book" w:cs="Calibri"/>
          <w:sz w:val="22"/>
          <w:szCs w:val="22"/>
        </w:rPr>
        <w:t xml:space="preserve">Kitchen equipment </w:t>
      </w:r>
      <w:r w:rsidR="00B8112D" w:rsidRPr="00E018A8">
        <w:rPr>
          <w:rFonts w:ascii="Avenir Book" w:hAnsi="Avenir Book" w:cs="Calibri"/>
          <w:sz w:val="22"/>
          <w:szCs w:val="22"/>
        </w:rPr>
        <w:t xml:space="preserve">includes a domestic </w:t>
      </w:r>
      <w:r w:rsidRPr="00E018A8">
        <w:rPr>
          <w:rFonts w:ascii="Avenir Book" w:hAnsi="Avenir Book" w:cs="Calibri"/>
          <w:sz w:val="22"/>
          <w:szCs w:val="22"/>
        </w:rPr>
        <w:t xml:space="preserve">oven, </w:t>
      </w:r>
      <w:r w:rsidR="00B8112D" w:rsidRPr="00E018A8">
        <w:rPr>
          <w:rFonts w:ascii="Avenir Book" w:hAnsi="Avenir Book" w:cs="Calibri"/>
          <w:sz w:val="22"/>
          <w:szCs w:val="22"/>
        </w:rPr>
        <w:t xml:space="preserve">small </w:t>
      </w:r>
      <w:r w:rsidRPr="00E018A8">
        <w:rPr>
          <w:rFonts w:ascii="Avenir Book" w:hAnsi="Avenir Book" w:cs="Calibri"/>
          <w:sz w:val="22"/>
          <w:szCs w:val="22"/>
        </w:rPr>
        <w:t xml:space="preserve">refrigerator, microwave, kettle, basic utensils, and </w:t>
      </w:r>
      <w:r w:rsidR="00B8112D" w:rsidRPr="00E018A8">
        <w:rPr>
          <w:rFonts w:ascii="Avenir Book" w:hAnsi="Avenir Book" w:cs="Calibri"/>
          <w:sz w:val="22"/>
          <w:szCs w:val="22"/>
        </w:rPr>
        <w:t xml:space="preserve">basic </w:t>
      </w:r>
      <w:r w:rsidRPr="00E018A8">
        <w:rPr>
          <w:rFonts w:ascii="Avenir Book" w:hAnsi="Avenir Book" w:cs="Calibri"/>
          <w:sz w:val="22"/>
          <w:szCs w:val="22"/>
        </w:rPr>
        <w:t>crockery</w:t>
      </w:r>
      <w:r w:rsidR="00B8112D" w:rsidRPr="00E018A8">
        <w:rPr>
          <w:rFonts w:ascii="Avenir Book" w:hAnsi="Avenir Book" w:cs="Calibri"/>
          <w:sz w:val="22"/>
          <w:szCs w:val="22"/>
        </w:rPr>
        <w:t>/cutlery</w:t>
      </w:r>
      <w:r w:rsidRPr="00E018A8">
        <w:rPr>
          <w:rFonts w:ascii="Avenir Book" w:hAnsi="Avenir Book" w:cs="Calibri"/>
          <w:sz w:val="22"/>
          <w:szCs w:val="22"/>
        </w:rPr>
        <w:t>)</w:t>
      </w:r>
    </w:p>
    <w:p w14:paraId="552CD30F" w14:textId="77777777" w:rsidR="0001081E" w:rsidRPr="001644F3" w:rsidRDefault="0001081E" w:rsidP="0001081E">
      <w:pPr>
        <w:rPr>
          <w:rFonts w:ascii="Avenir Book" w:hAnsi="Avenir Book" w:cs="Calibri"/>
          <w:sz w:val="22"/>
          <w:szCs w:val="22"/>
        </w:rPr>
      </w:pPr>
    </w:p>
    <w:p w14:paraId="33A9B8DF" w14:textId="77777777" w:rsidR="0001081E" w:rsidRPr="001644F3" w:rsidRDefault="0001081E" w:rsidP="0001081E">
      <w:pPr>
        <w:rPr>
          <w:rFonts w:ascii="Avenir Book" w:hAnsi="Avenir Book" w:cs="Calibri"/>
          <w:sz w:val="22"/>
          <w:szCs w:val="22"/>
        </w:rPr>
      </w:pPr>
      <w:r w:rsidRPr="001644F3">
        <w:rPr>
          <w:rFonts w:ascii="Avenir Book" w:hAnsi="Avenir Book" w:cs="Calibri"/>
          <w:sz w:val="22"/>
          <w:szCs w:val="22"/>
        </w:rPr>
        <w:t xml:space="preserve">There are no formally allocated car parking spaces for Pewsham Community Centre but there is a free car park directly outside the building. </w:t>
      </w:r>
    </w:p>
    <w:p w14:paraId="1126155C" w14:textId="77777777" w:rsidR="0001081E" w:rsidRPr="001644F3" w:rsidRDefault="0001081E" w:rsidP="0001081E">
      <w:pPr>
        <w:rPr>
          <w:rFonts w:ascii="Avenir Book" w:hAnsi="Avenir Book" w:cs="Calibri"/>
          <w:sz w:val="22"/>
          <w:szCs w:val="22"/>
        </w:rPr>
      </w:pPr>
    </w:p>
    <w:p w14:paraId="2532C8F9" w14:textId="4259792C" w:rsidR="0001081E"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t>Accessing the Building</w:t>
      </w:r>
    </w:p>
    <w:p w14:paraId="2854C7A8" w14:textId="469BB907" w:rsidR="0001081E" w:rsidRPr="001644F3" w:rsidRDefault="0001081E" w:rsidP="0001081E">
      <w:pPr>
        <w:rPr>
          <w:rFonts w:ascii="Avenir Book" w:hAnsi="Avenir Book" w:cs="Calibri"/>
          <w:sz w:val="22"/>
          <w:szCs w:val="22"/>
        </w:rPr>
      </w:pPr>
      <w:r w:rsidRPr="001644F3">
        <w:rPr>
          <w:rFonts w:ascii="Avenir Book" w:hAnsi="Avenir Book" w:cs="Calibri"/>
          <w:sz w:val="22"/>
          <w:szCs w:val="22"/>
        </w:rPr>
        <w:t xml:space="preserve">We’ll provide you with a key safe code for the centre </w:t>
      </w:r>
      <w:r w:rsidR="006F2395">
        <w:rPr>
          <w:rFonts w:ascii="Avenir Book" w:hAnsi="Avenir Book" w:cs="Calibri"/>
          <w:sz w:val="22"/>
          <w:szCs w:val="22"/>
        </w:rPr>
        <w:t xml:space="preserve">3 </w:t>
      </w:r>
      <w:r w:rsidRPr="001644F3">
        <w:rPr>
          <w:rFonts w:ascii="Avenir Book" w:hAnsi="Avenir Book" w:cs="Calibri"/>
          <w:sz w:val="22"/>
          <w:szCs w:val="22"/>
        </w:rPr>
        <w:t>days before your booking. When entering the building turn the key twice to open the building and disable the alarm. When leaving, simply turn the key twice in the lock to secure the building and activate the alarm.</w:t>
      </w:r>
    </w:p>
    <w:p w14:paraId="74703A4A" w14:textId="77777777" w:rsidR="0001081E" w:rsidRPr="001644F3" w:rsidRDefault="0001081E" w:rsidP="0001081E">
      <w:pPr>
        <w:rPr>
          <w:rFonts w:ascii="Avenir Book" w:hAnsi="Avenir Book" w:cs="Calibri"/>
          <w:sz w:val="22"/>
          <w:szCs w:val="22"/>
        </w:rPr>
      </w:pPr>
    </w:p>
    <w:p w14:paraId="114158BA" w14:textId="0E7890D8" w:rsidR="0001081E"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t>Disabled access</w:t>
      </w:r>
    </w:p>
    <w:p w14:paraId="12F59B9C" w14:textId="77777777" w:rsidR="0001081E" w:rsidRPr="001644F3" w:rsidRDefault="0001081E" w:rsidP="0001081E">
      <w:pPr>
        <w:rPr>
          <w:rFonts w:ascii="Avenir Book" w:hAnsi="Avenir Book" w:cs="Calibri"/>
          <w:sz w:val="22"/>
          <w:szCs w:val="22"/>
        </w:rPr>
      </w:pPr>
      <w:r w:rsidRPr="001644F3">
        <w:rPr>
          <w:rFonts w:ascii="Avenir Book" w:hAnsi="Avenir Book" w:cs="Calibri"/>
          <w:sz w:val="22"/>
          <w:szCs w:val="22"/>
        </w:rPr>
        <w:t xml:space="preserve">There is access into the building for wheelchairs and a designated toilet inside. The main approach to the hall and outside space is easily accessible. Assistance dogs are welcome in all areas. </w:t>
      </w:r>
    </w:p>
    <w:p w14:paraId="01B5E02A" w14:textId="77777777" w:rsidR="00B8112D" w:rsidRPr="001644F3" w:rsidRDefault="00B8112D" w:rsidP="0001081E">
      <w:pPr>
        <w:rPr>
          <w:rFonts w:ascii="Avenir Book" w:hAnsi="Avenir Book" w:cs="Calibri"/>
          <w:b/>
          <w:bCs/>
          <w:sz w:val="22"/>
          <w:szCs w:val="22"/>
        </w:rPr>
      </w:pPr>
    </w:p>
    <w:p w14:paraId="6C859165" w14:textId="36EC15DB" w:rsidR="0001081E"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t>Setting up for your event</w:t>
      </w:r>
    </w:p>
    <w:p w14:paraId="5B27B84A" w14:textId="00CCE2D3" w:rsidR="0001081E" w:rsidRPr="00E018A8" w:rsidRDefault="0001081E" w:rsidP="00E018A8">
      <w:pPr>
        <w:pStyle w:val="ListParagraph"/>
        <w:numPr>
          <w:ilvl w:val="0"/>
          <w:numId w:val="11"/>
        </w:numPr>
        <w:rPr>
          <w:rFonts w:ascii="Avenir Book" w:hAnsi="Avenir Book" w:cs="Calibri"/>
          <w:sz w:val="22"/>
          <w:szCs w:val="22"/>
        </w:rPr>
      </w:pPr>
      <w:r w:rsidRPr="00E018A8">
        <w:rPr>
          <w:rFonts w:ascii="Avenir Book" w:hAnsi="Avenir Book" w:cs="Calibri"/>
          <w:sz w:val="22"/>
          <w:szCs w:val="22"/>
        </w:rPr>
        <w:t>Please use the hooks on our wooden beams for your decorations (they're placed about a metre apart) and/or only use white tac for wall decorations.</w:t>
      </w:r>
    </w:p>
    <w:p w14:paraId="1DD5DE9A" w14:textId="77777777" w:rsidR="0001081E" w:rsidRPr="00E018A8" w:rsidRDefault="0001081E" w:rsidP="00E018A8">
      <w:pPr>
        <w:pStyle w:val="ListParagraph"/>
        <w:numPr>
          <w:ilvl w:val="0"/>
          <w:numId w:val="11"/>
        </w:numPr>
        <w:rPr>
          <w:rFonts w:ascii="Avenir Book" w:hAnsi="Avenir Book" w:cs="Calibri"/>
          <w:sz w:val="22"/>
          <w:szCs w:val="22"/>
        </w:rPr>
      </w:pPr>
      <w:r w:rsidRPr="00E018A8">
        <w:rPr>
          <w:rFonts w:ascii="Avenir Book" w:hAnsi="Avenir Book" w:cs="Calibri"/>
          <w:sz w:val="22"/>
          <w:szCs w:val="22"/>
        </w:rPr>
        <w:t xml:space="preserve">Keep decorations away from lights and heaters. </w:t>
      </w:r>
    </w:p>
    <w:p w14:paraId="3A124E42" w14:textId="77777777" w:rsidR="00B8112D" w:rsidRPr="001644F3" w:rsidRDefault="00B8112D" w:rsidP="00B8112D">
      <w:pPr>
        <w:rPr>
          <w:rFonts w:ascii="Avenir Book" w:hAnsi="Avenir Book" w:cs="Calibri"/>
          <w:sz w:val="22"/>
          <w:szCs w:val="22"/>
        </w:rPr>
      </w:pPr>
    </w:p>
    <w:p w14:paraId="612C2308" w14:textId="77777777" w:rsidR="00681254" w:rsidRPr="001644F3" w:rsidRDefault="00B8112D" w:rsidP="00B8112D">
      <w:pPr>
        <w:rPr>
          <w:rFonts w:ascii="Avenir Book" w:hAnsi="Avenir Book" w:cs="Calibri"/>
          <w:b/>
          <w:bCs/>
          <w:sz w:val="22"/>
          <w:szCs w:val="22"/>
        </w:rPr>
      </w:pPr>
      <w:r w:rsidRPr="001644F3">
        <w:rPr>
          <w:rFonts w:ascii="Avenir Book" w:hAnsi="Avenir Book" w:cs="Calibri"/>
          <w:b/>
          <w:bCs/>
          <w:sz w:val="22"/>
          <w:szCs w:val="22"/>
        </w:rPr>
        <w:t>Entertainment Guidelines</w:t>
      </w:r>
    </w:p>
    <w:p w14:paraId="625C8F85" w14:textId="1CB18446" w:rsidR="00B8112D" w:rsidRPr="001644F3" w:rsidRDefault="00B8112D" w:rsidP="00B8112D">
      <w:pPr>
        <w:rPr>
          <w:rFonts w:ascii="Avenir Book" w:hAnsi="Avenir Book" w:cs="Calibri"/>
          <w:b/>
          <w:bCs/>
          <w:sz w:val="22"/>
          <w:szCs w:val="22"/>
        </w:rPr>
      </w:pPr>
      <w:r w:rsidRPr="001644F3">
        <w:rPr>
          <w:rFonts w:ascii="Avenir Book" w:hAnsi="Avenir Book" w:cs="Calibri"/>
          <w:sz w:val="22"/>
          <w:szCs w:val="22"/>
        </w:rPr>
        <w:t>To ensure everyone has a great time while respecting our neighbours:</w:t>
      </w:r>
    </w:p>
    <w:p w14:paraId="13FABA56" w14:textId="5B25F22B" w:rsidR="00B8112D" w:rsidRPr="00E018A8" w:rsidRDefault="00B8112D" w:rsidP="00E018A8">
      <w:pPr>
        <w:pStyle w:val="ListParagraph"/>
        <w:numPr>
          <w:ilvl w:val="0"/>
          <w:numId w:val="12"/>
        </w:numPr>
        <w:rPr>
          <w:rFonts w:ascii="Avenir Book" w:hAnsi="Avenir Book" w:cs="Calibri"/>
          <w:sz w:val="22"/>
          <w:szCs w:val="22"/>
        </w:rPr>
      </w:pPr>
      <w:r w:rsidRPr="00E018A8">
        <w:rPr>
          <w:rFonts w:ascii="Avenir Book" w:hAnsi="Avenir Book" w:cs="Calibri"/>
          <w:sz w:val="22"/>
          <w:szCs w:val="22"/>
        </w:rPr>
        <w:t>Music should finish by 22:00 Sunday-Thursday, or 23:00 Friday-Saturday</w:t>
      </w:r>
    </w:p>
    <w:p w14:paraId="14CB20A1" w14:textId="49A21648" w:rsidR="00B8112D" w:rsidRPr="00E018A8" w:rsidRDefault="00B8112D" w:rsidP="00E018A8">
      <w:pPr>
        <w:pStyle w:val="ListParagraph"/>
        <w:numPr>
          <w:ilvl w:val="0"/>
          <w:numId w:val="12"/>
        </w:numPr>
        <w:rPr>
          <w:rFonts w:ascii="Avenir Book" w:hAnsi="Avenir Book" w:cs="Calibri"/>
          <w:sz w:val="22"/>
          <w:szCs w:val="22"/>
        </w:rPr>
      </w:pPr>
      <w:r w:rsidRPr="00E018A8">
        <w:rPr>
          <w:rFonts w:ascii="Avenir Book" w:hAnsi="Avenir Book" w:cs="Calibri"/>
          <w:sz w:val="22"/>
          <w:szCs w:val="22"/>
        </w:rPr>
        <w:t>Keep sound at a considerate level</w:t>
      </w:r>
    </w:p>
    <w:p w14:paraId="7D2BA6B1" w14:textId="77777777" w:rsidR="00B8112D" w:rsidRPr="001644F3" w:rsidRDefault="00B8112D" w:rsidP="00B8112D">
      <w:pPr>
        <w:rPr>
          <w:rFonts w:ascii="Avenir Book" w:hAnsi="Avenir Book" w:cs="Calibri"/>
          <w:b/>
          <w:bCs/>
          <w:sz w:val="22"/>
          <w:szCs w:val="22"/>
        </w:rPr>
      </w:pPr>
    </w:p>
    <w:p w14:paraId="4D799E49" w14:textId="3EAAC5DE" w:rsidR="00B8112D" w:rsidRPr="001644F3" w:rsidRDefault="00B8112D" w:rsidP="00B8112D">
      <w:pPr>
        <w:rPr>
          <w:rFonts w:ascii="Avenir Book" w:hAnsi="Avenir Book" w:cs="Calibri"/>
          <w:b/>
          <w:bCs/>
          <w:sz w:val="22"/>
          <w:szCs w:val="22"/>
        </w:rPr>
      </w:pPr>
      <w:r w:rsidRPr="001644F3">
        <w:rPr>
          <w:rFonts w:ascii="Avenir Book" w:hAnsi="Avenir Book" w:cs="Calibri"/>
          <w:b/>
          <w:bCs/>
          <w:sz w:val="22"/>
          <w:szCs w:val="22"/>
        </w:rPr>
        <w:t>Food and Drinks</w:t>
      </w:r>
    </w:p>
    <w:p w14:paraId="17894CB0" w14:textId="77777777" w:rsidR="00B8112D" w:rsidRPr="001644F3" w:rsidRDefault="00B8112D" w:rsidP="00B8112D">
      <w:pPr>
        <w:rPr>
          <w:rFonts w:ascii="Avenir Book" w:hAnsi="Avenir Book" w:cs="Calibri"/>
          <w:sz w:val="22"/>
          <w:szCs w:val="22"/>
        </w:rPr>
      </w:pPr>
      <w:r w:rsidRPr="001644F3">
        <w:rPr>
          <w:rFonts w:ascii="Avenir Book" w:hAnsi="Avenir Book" w:cs="Calibri"/>
          <w:sz w:val="22"/>
          <w:szCs w:val="22"/>
        </w:rPr>
        <w:t xml:space="preserve">Feel free to serve food and drinks, keeping in mind </w:t>
      </w:r>
      <w:hyperlink r:id="rId12" w:history="1">
        <w:r w:rsidRPr="001644F3">
          <w:rPr>
            <w:rStyle w:val="Hyperlink"/>
            <w:rFonts w:ascii="Avenir Book" w:hAnsi="Avenir Book" w:cs="Calibri"/>
            <w:sz w:val="22"/>
            <w:szCs w:val="22"/>
          </w:rPr>
          <w:t>basic food safety guidelines</w:t>
        </w:r>
      </w:hyperlink>
      <w:r w:rsidRPr="001644F3">
        <w:rPr>
          <w:rFonts w:ascii="Avenir Book" w:hAnsi="Avenir Book" w:cs="Calibri"/>
          <w:sz w:val="22"/>
          <w:szCs w:val="22"/>
        </w:rPr>
        <w:t xml:space="preserve">. For any event where alcohol will be sold, you must obtain a Temporary Event Notice (TEN) from Wiltshire Council at least 10 working days before your event. This includes events where alcohol is included in the ticket price or provided with a "suggested donation”. </w:t>
      </w:r>
    </w:p>
    <w:p w14:paraId="0963D4DA" w14:textId="77777777" w:rsidR="00B8112D" w:rsidRPr="001644F3" w:rsidRDefault="00B8112D" w:rsidP="00B8112D">
      <w:pPr>
        <w:rPr>
          <w:rFonts w:ascii="Avenir Book" w:hAnsi="Avenir Book" w:cs="Calibri"/>
          <w:sz w:val="22"/>
          <w:szCs w:val="22"/>
        </w:rPr>
      </w:pPr>
    </w:p>
    <w:p w14:paraId="55E95230" w14:textId="77777777" w:rsidR="00B8112D" w:rsidRPr="001644F3" w:rsidRDefault="00B8112D" w:rsidP="00B8112D">
      <w:pPr>
        <w:rPr>
          <w:rFonts w:ascii="Avenir Book" w:hAnsi="Avenir Book" w:cs="Calibri"/>
          <w:sz w:val="22"/>
          <w:szCs w:val="22"/>
        </w:rPr>
      </w:pPr>
      <w:r w:rsidRPr="001644F3">
        <w:rPr>
          <w:rFonts w:ascii="Avenir Book" w:hAnsi="Avenir Book" w:cs="Calibri"/>
          <w:sz w:val="22"/>
          <w:szCs w:val="22"/>
        </w:rPr>
        <w:t xml:space="preserve">You can find out more about Temporary Event Notices here: - </w:t>
      </w:r>
      <w:hyperlink r:id="rId13" w:history="1">
        <w:r w:rsidRPr="001644F3">
          <w:rPr>
            <w:rStyle w:val="Hyperlink"/>
            <w:rFonts w:ascii="Avenir Book" w:hAnsi="Avenir Book" w:cs="Calibri"/>
            <w:sz w:val="22"/>
            <w:szCs w:val="22"/>
          </w:rPr>
          <w:t>https://www.gov.uk/find-licences/temporary-events-notice</w:t>
        </w:r>
      </w:hyperlink>
    </w:p>
    <w:p w14:paraId="300D31D5" w14:textId="77777777" w:rsidR="00681254" w:rsidRPr="001644F3" w:rsidRDefault="00B8112D" w:rsidP="00B8112D">
      <w:pPr>
        <w:rPr>
          <w:rFonts w:ascii="Avenir Book" w:hAnsi="Avenir Book" w:cs="Calibri"/>
          <w:sz w:val="22"/>
          <w:szCs w:val="22"/>
        </w:rPr>
      </w:pPr>
      <w:r w:rsidRPr="001644F3">
        <w:rPr>
          <w:rFonts w:ascii="Avenir Book" w:hAnsi="Avenir Book" w:cs="Calibri"/>
          <w:sz w:val="22"/>
          <w:szCs w:val="22"/>
        </w:rPr>
        <w:t xml:space="preserve">Apply for a TEN from Wiltshire Council here: - </w:t>
      </w:r>
      <w:hyperlink r:id="rId14" w:history="1">
        <w:r w:rsidRPr="001644F3">
          <w:rPr>
            <w:rStyle w:val="Hyperlink"/>
            <w:rFonts w:ascii="Avenir Book" w:hAnsi="Avenir Book" w:cs="Calibri"/>
            <w:sz w:val="22"/>
            <w:szCs w:val="22"/>
          </w:rPr>
          <w:t>https://www.gov.uk/find-licences/temporary-events-notice/wiltshire/apply</w:t>
        </w:r>
      </w:hyperlink>
    </w:p>
    <w:p w14:paraId="559E17A4" w14:textId="77777777" w:rsidR="00681254" w:rsidRPr="001644F3" w:rsidRDefault="00681254" w:rsidP="00B8112D">
      <w:pPr>
        <w:rPr>
          <w:rFonts w:ascii="Avenir Book" w:hAnsi="Avenir Book" w:cs="Calibri"/>
          <w:b/>
          <w:bCs/>
          <w:sz w:val="22"/>
          <w:szCs w:val="22"/>
        </w:rPr>
      </w:pPr>
    </w:p>
    <w:p w14:paraId="6DE308AF" w14:textId="183F75FD" w:rsidR="00B8112D" w:rsidRPr="001644F3" w:rsidRDefault="00B8112D" w:rsidP="00B8112D">
      <w:pPr>
        <w:rPr>
          <w:rFonts w:ascii="Avenir Book" w:hAnsi="Avenir Book" w:cs="Calibri"/>
          <w:sz w:val="22"/>
          <w:szCs w:val="22"/>
        </w:rPr>
      </w:pPr>
      <w:r w:rsidRPr="001644F3">
        <w:rPr>
          <w:rFonts w:ascii="Avenir Book" w:hAnsi="Avenir Book" w:cs="Calibri"/>
          <w:b/>
          <w:bCs/>
          <w:sz w:val="22"/>
          <w:szCs w:val="22"/>
        </w:rPr>
        <w:t>Safety</w:t>
      </w:r>
    </w:p>
    <w:p w14:paraId="1543B923" w14:textId="4D963829"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Maximum capacity limits must be strictly observed</w:t>
      </w:r>
    </w:p>
    <w:p w14:paraId="62223B32" w14:textId="2F36616D"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Fire exits and emergency access must always remain clear</w:t>
      </w:r>
    </w:p>
    <w:p w14:paraId="5645D1F1" w14:textId="7393228C"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The hirer is responsible for the security and safety of all attendees</w:t>
      </w:r>
    </w:p>
    <w:p w14:paraId="2E5CA929" w14:textId="3979A6B7"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A first aid kit is provided in the first aid cupboard in the kitchen</w:t>
      </w:r>
    </w:p>
    <w:p w14:paraId="4F93F027" w14:textId="3972F1B9"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 xml:space="preserve">Emergency procedures can be found on </w:t>
      </w:r>
      <w:r w:rsidR="00145DF0" w:rsidRPr="00E018A8">
        <w:rPr>
          <w:rFonts w:ascii="Avenir Book" w:hAnsi="Avenir Book" w:cs="Calibri"/>
          <w:sz w:val="22"/>
          <w:szCs w:val="22"/>
        </w:rPr>
        <w:t xml:space="preserve">the </w:t>
      </w:r>
      <w:r w:rsidRPr="00E018A8">
        <w:rPr>
          <w:rFonts w:ascii="Avenir Book" w:hAnsi="Avenir Book" w:cs="Calibri"/>
          <w:sz w:val="22"/>
          <w:szCs w:val="22"/>
        </w:rPr>
        <w:t>noticeboard in the centre</w:t>
      </w:r>
    </w:p>
    <w:p w14:paraId="41A6D372" w14:textId="09B01423"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 xml:space="preserve">All accidents or incidents must be reported. (You can find details of how to do that in on </w:t>
      </w:r>
      <w:r w:rsidR="00074126" w:rsidRPr="00E018A8">
        <w:rPr>
          <w:rFonts w:ascii="Avenir Book" w:hAnsi="Avenir Book" w:cs="Calibri"/>
          <w:sz w:val="22"/>
          <w:szCs w:val="22"/>
        </w:rPr>
        <w:t xml:space="preserve">the </w:t>
      </w:r>
      <w:r w:rsidRPr="00E018A8">
        <w:rPr>
          <w:rFonts w:ascii="Avenir Book" w:hAnsi="Avenir Book" w:cs="Calibri"/>
          <w:sz w:val="22"/>
          <w:szCs w:val="22"/>
        </w:rPr>
        <w:t>noticeboard in the centre)</w:t>
      </w:r>
    </w:p>
    <w:p w14:paraId="22F3501E" w14:textId="1FFECDAF" w:rsidR="00B8112D" w:rsidRPr="00E018A8" w:rsidRDefault="00B8112D" w:rsidP="00E018A8">
      <w:pPr>
        <w:pStyle w:val="ListParagraph"/>
        <w:numPr>
          <w:ilvl w:val="0"/>
          <w:numId w:val="13"/>
        </w:numPr>
        <w:rPr>
          <w:rFonts w:ascii="Avenir Book" w:hAnsi="Avenir Book" w:cs="Calibri"/>
          <w:sz w:val="22"/>
          <w:szCs w:val="22"/>
        </w:rPr>
      </w:pPr>
      <w:r w:rsidRPr="00E018A8">
        <w:rPr>
          <w:rFonts w:ascii="Avenir Book" w:hAnsi="Avenir Book" w:cs="Calibri"/>
          <w:sz w:val="22"/>
          <w:szCs w:val="22"/>
        </w:rPr>
        <w:t>For events involving children or vulnerable adults, please ensure proper supervision, protection and necessary DBS checks are in place</w:t>
      </w:r>
    </w:p>
    <w:p w14:paraId="15F6D9E8" w14:textId="77777777" w:rsidR="00B8112D" w:rsidRPr="001644F3" w:rsidRDefault="00B8112D" w:rsidP="0001081E">
      <w:pPr>
        <w:rPr>
          <w:rFonts w:ascii="Avenir Book" w:hAnsi="Avenir Book" w:cs="Calibri"/>
          <w:b/>
          <w:bCs/>
          <w:sz w:val="22"/>
          <w:szCs w:val="22"/>
        </w:rPr>
      </w:pPr>
    </w:p>
    <w:p w14:paraId="4316633B" w14:textId="4CE9A460" w:rsidR="00B8112D"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t>When it’s time to pack up</w:t>
      </w:r>
    </w:p>
    <w:p w14:paraId="0720F6DF" w14:textId="0DF675EB" w:rsidR="00B8112D" w:rsidRPr="001644F3" w:rsidRDefault="0001081E" w:rsidP="0001081E">
      <w:pPr>
        <w:rPr>
          <w:rFonts w:ascii="Avenir Book" w:hAnsi="Avenir Book" w:cs="Calibri"/>
          <w:sz w:val="22"/>
          <w:szCs w:val="22"/>
        </w:rPr>
      </w:pPr>
      <w:r w:rsidRPr="001644F3">
        <w:rPr>
          <w:rFonts w:ascii="Avenir Book" w:hAnsi="Avenir Book" w:cs="Calibri"/>
          <w:sz w:val="22"/>
          <w:szCs w:val="22"/>
        </w:rPr>
        <w:t xml:space="preserve">Please help us </w:t>
      </w:r>
      <w:r w:rsidR="00B8112D" w:rsidRPr="001644F3">
        <w:rPr>
          <w:rFonts w:ascii="Avenir Book" w:hAnsi="Avenir Book" w:cs="Calibri"/>
          <w:sz w:val="22"/>
          <w:szCs w:val="22"/>
        </w:rPr>
        <w:t xml:space="preserve">to look after the centre </w:t>
      </w:r>
      <w:r w:rsidRPr="001644F3">
        <w:rPr>
          <w:rFonts w:ascii="Avenir Book" w:hAnsi="Avenir Book" w:cs="Calibri"/>
          <w:sz w:val="22"/>
          <w:szCs w:val="22"/>
        </w:rPr>
        <w:t xml:space="preserve">by following these simple </w:t>
      </w:r>
      <w:r w:rsidR="00B8112D" w:rsidRPr="001644F3">
        <w:rPr>
          <w:rFonts w:ascii="Avenir Book" w:hAnsi="Avenir Book" w:cs="Calibri"/>
          <w:sz w:val="22"/>
          <w:szCs w:val="22"/>
        </w:rPr>
        <w:t>guidelines:</w:t>
      </w:r>
    </w:p>
    <w:p w14:paraId="1B49328A" w14:textId="7C68FD18"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 xml:space="preserve">Return all </w:t>
      </w:r>
      <w:r w:rsidR="00407F65" w:rsidRPr="00E018A8">
        <w:rPr>
          <w:rFonts w:ascii="Avenir Book" w:hAnsi="Avenir Book" w:cs="Calibri"/>
          <w:sz w:val="22"/>
          <w:szCs w:val="22"/>
        </w:rPr>
        <w:t xml:space="preserve">furniture and </w:t>
      </w:r>
      <w:r w:rsidRPr="00E018A8">
        <w:rPr>
          <w:rFonts w:ascii="Avenir Book" w:hAnsi="Avenir Book" w:cs="Calibri"/>
          <w:sz w:val="22"/>
          <w:szCs w:val="22"/>
        </w:rPr>
        <w:t>items to their original spots </w:t>
      </w:r>
    </w:p>
    <w:p w14:paraId="135FC572" w14:textId="6EDFE69A" w:rsidR="00407F65" w:rsidRPr="00E018A8" w:rsidRDefault="00407F65"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Wipe down the tables before storing them away </w:t>
      </w:r>
    </w:p>
    <w:p w14:paraId="6224969F"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Remove decorations and any white tac</w:t>
      </w:r>
    </w:p>
    <w:p w14:paraId="471599AC" w14:textId="0C430D7B" w:rsidR="00407F65" w:rsidRPr="00E018A8" w:rsidRDefault="00407F65"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Mop up any spills and sweep</w:t>
      </w:r>
      <w:r w:rsidR="00145DF0" w:rsidRPr="00E018A8">
        <w:rPr>
          <w:rFonts w:ascii="Avenir Book" w:hAnsi="Avenir Book" w:cs="Calibri"/>
          <w:sz w:val="22"/>
          <w:szCs w:val="22"/>
        </w:rPr>
        <w:t xml:space="preserve"> </w:t>
      </w:r>
      <w:r w:rsidRPr="00E018A8">
        <w:rPr>
          <w:rFonts w:ascii="Avenir Book" w:hAnsi="Avenir Book" w:cs="Calibri"/>
          <w:sz w:val="22"/>
          <w:szCs w:val="22"/>
        </w:rPr>
        <w:t xml:space="preserve">the floor </w:t>
      </w:r>
    </w:p>
    <w:p w14:paraId="30B33E56"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Close all windows and doors</w:t>
      </w:r>
    </w:p>
    <w:p w14:paraId="676B2449"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Switch off electrical appliances at the wall</w:t>
      </w:r>
    </w:p>
    <w:p w14:paraId="145BE375"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Set radiators to number 1</w:t>
      </w:r>
    </w:p>
    <w:p w14:paraId="2431B84D"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Empty your bins into the red outdoor bin (you'll find the key in the kitchen's first aid cupboard)</w:t>
      </w:r>
    </w:p>
    <w:p w14:paraId="6ABBEAFD" w14:textId="16C00ED4" w:rsidR="00B8112D"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If the outdoor bin is full, please take your rubbish with you</w:t>
      </w:r>
    </w:p>
    <w:p w14:paraId="77C9C12F"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Turn off the lights (don't worry about the toilets – they're automatic!) </w:t>
      </w:r>
    </w:p>
    <w:p w14:paraId="120510E7" w14:textId="77777777"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Lock up and set the alarm by turning the key twice</w:t>
      </w:r>
    </w:p>
    <w:p w14:paraId="676625E3" w14:textId="56CE2458" w:rsidR="0001081E" w:rsidRPr="00E018A8" w:rsidRDefault="0001081E" w:rsidP="00E018A8">
      <w:pPr>
        <w:pStyle w:val="ListParagraph"/>
        <w:numPr>
          <w:ilvl w:val="0"/>
          <w:numId w:val="14"/>
        </w:numPr>
        <w:rPr>
          <w:rFonts w:ascii="Avenir Book" w:hAnsi="Avenir Book" w:cs="Calibri"/>
          <w:sz w:val="22"/>
          <w:szCs w:val="22"/>
        </w:rPr>
      </w:pPr>
      <w:r w:rsidRPr="00E018A8">
        <w:rPr>
          <w:rFonts w:ascii="Avenir Book" w:hAnsi="Avenir Book" w:cs="Calibri"/>
          <w:sz w:val="22"/>
          <w:szCs w:val="22"/>
        </w:rPr>
        <w:t>P</w:t>
      </w:r>
      <w:r w:rsidR="00B8112D" w:rsidRPr="00E018A8">
        <w:rPr>
          <w:rFonts w:ascii="Avenir Book" w:hAnsi="Avenir Book" w:cs="Calibri"/>
          <w:sz w:val="22"/>
          <w:szCs w:val="22"/>
        </w:rPr>
        <w:t>ut</w:t>
      </w:r>
      <w:r w:rsidRPr="00E018A8">
        <w:rPr>
          <w:rFonts w:ascii="Avenir Book" w:hAnsi="Avenir Book" w:cs="Calibri"/>
          <w:sz w:val="22"/>
          <w:szCs w:val="22"/>
        </w:rPr>
        <w:t xml:space="preserve"> the key back in the key safe</w:t>
      </w:r>
    </w:p>
    <w:p w14:paraId="0704BE29" w14:textId="77777777" w:rsidR="0037523C" w:rsidRPr="001644F3" w:rsidRDefault="0037523C" w:rsidP="0001081E">
      <w:pPr>
        <w:rPr>
          <w:rFonts w:ascii="Avenir Book" w:hAnsi="Avenir Book" w:cs="Calibri"/>
          <w:sz w:val="22"/>
          <w:szCs w:val="22"/>
        </w:rPr>
      </w:pPr>
    </w:p>
    <w:p w14:paraId="485252A4" w14:textId="3A53DDD4" w:rsidR="00B8112D" w:rsidRPr="001644F3" w:rsidRDefault="0001081E" w:rsidP="0001081E">
      <w:pPr>
        <w:rPr>
          <w:rFonts w:ascii="Avenir Book" w:hAnsi="Avenir Book" w:cs="Calibri"/>
          <w:b/>
          <w:bCs/>
          <w:sz w:val="22"/>
          <w:szCs w:val="22"/>
        </w:rPr>
      </w:pPr>
      <w:r w:rsidRPr="001644F3">
        <w:rPr>
          <w:rFonts w:ascii="Avenir Book" w:hAnsi="Avenir Book" w:cs="Calibri"/>
          <w:b/>
          <w:bCs/>
          <w:sz w:val="22"/>
          <w:szCs w:val="22"/>
        </w:rPr>
        <w:t>If Plans Change</w:t>
      </w:r>
    </w:p>
    <w:p w14:paraId="30FE6EEA" w14:textId="31A35F10" w:rsidR="0001081E" w:rsidRPr="001644F3" w:rsidRDefault="0001081E" w:rsidP="0001081E">
      <w:pPr>
        <w:rPr>
          <w:rFonts w:ascii="Avenir Book" w:hAnsi="Avenir Book" w:cs="Calibri"/>
          <w:color w:val="000000" w:themeColor="text1"/>
          <w:sz w:val="22"/>
          <w:szCs w:val="22"/>
        </w:rPr>
      </w:pPr>
      <w:r w:rsidRPr="001644F3">
        <w:rPr>
          <w:rFonts w:ascii="Avenir Book" w:hAnsi="Avenir Book" w:cs="Calibri"/>
          <w:color w:val="000000" w:themeColor="text1"/>
          <w:sz w:val="22"/>
          <w:szCs w:val="22"/>
        </w:rPr>
        <w:t>We understand that sometimes plans change but please note if you need to cancel with less than one week’s notice the full charge still applies</w:t>
      </w:r>
      <w:r w:rsidR="00681254" w:rsidRPr="001644F3">
        <w:rPr>
          <w:rFonts w:ascii="Avenir Book" w:hAnsi="Avenir Book" w:cs="Calibri"/>
          <w:color w:val="000000" w:themeColor="text1"/>
          <w:sz w:val="22"/>
          <w:szCs w:val="22"/>
        </w:rPr>
        <w:t>.</w:t>
      </w:r>
    </w:p>
    <w:p w14:paraId="2BF1CA12" w14:textId="77777777" w:rsidR="0001081E" w:rsidRPr="001644F3" w:rsidRDefault="0001081E" w:rsidP="0001081E">
      <w:pPr>
        <w:rPr>
          <w:rFonts w:ascii="Avenir Book" w:hAnsi="Avenir Book" w:cs="Calibri"/>
          <w:sz w:val="22"/>
          <w:szCs w:val="22"/>
        </w:rPr>
      </w:pPr>
    </w:p>
    <w:p w14:paraId="57B67A24" w14:textId="3E71D785" w:rsidR="00B8112D" w:rsidRPr="001644F3" w:rsidRDefault="0001081E">
      <w:pPr>
        <w:rPr>
          <w:rFonts w:ascii="Avenir Book" w:hAnsi="Avenir Book" w:cs="Calibri"/>
          <w:b/>
          <w:bCs/>
          <w:sz w:val="22"/>
          <w:szCs w:val="22"/>
        </w:rPr>
      </w:pPr>
      <w:r w:rsidRPr="001644F3">
        <w:rPr>
          <w:rFonts w:ascii="Avenir Book" w:hAnsi="Avenir Book" w:cs="Calibri"/>
          <w:b/>
          <w:bCs/>
          <w:sz w:val="22"/>
          <w:szCs w:val="22"/>
        </w:rPr>
        <w:t>Need Help? </w:t>
      </w:r>
      <w:r w:rsidR="00B8112D" w:rsidRPr="001644F3">
        <w:rPr>
          <w:rFonts w:ascii="Avenir Book" w:hAnsi="Avenir Book" w:cs="Calibri"/>
          <w:b/>
          <w:bCs/>
          <w:sz w:val="22"/>
          <w:szCs w:val="22"/>
        </w:rPr>
        <w:t xml:space="preserve"> </w:t>
      </w:r>
    </w:p>
    <w:p w14:paraId="3B844F0D" w14:textId="34FB8623" w:rsidR="00B8112D" w:rsidRPr="001644F3" w:rsidRDefault="0001081E">
      <w:pPr>
        <w:rPr>
          <w:rFonts w:ascii="Avenir Book" w:hAnsi="Avenir Book" w:cs="Calibri"/>
          <w:sz w:val="22"/>
          <w:szCs w:val="22"/>
        </w:rPr>
      </w:pPr>
      <w:r w:rsidRPr="001644F3">
        <w:rPr>
          <w:rFonts w:ascii="Avenir Book" w:hAnsi="Avenir Book" w:cs="Calibri"/>
          <w:sz w:val="22"/>
          <w:szCs w:val="22"/>
        </w:rPr>
        <w:t xml:space="preserve">If you run into any issues before or during your booking, we're here to help! </w:t>
      </w:r>
    </w:p>
    <w:p w14:paraId="7A6FFAF5" w14:textId="77777777" w:rsidR="00B8112D" w:rsidRPr="001644F3" w:rsidRDefault="00B8112D">
      <w:pPr>
        <w:rPr>
          <w:rFonts w:ascii="Avenir Book" w:hAnsi="Avenir Book" w:cs="Calibri"/>
          <w:sz w:val="22"/>
          <w:szCs w:val="22"/>
        </w:rPr>
      </w:pPr>
    </w:p>
    <w:p w14:paraId="16F08A7F" w14:textId="2715A27D" w:rsidR="00B8112D" w:rsidRPr="00E018A8" w:rsidRDefault="00B8112D" w:rsidP="00E018A8">
      <w:pPr>
        <w:pStyle w:val="ListParagraph"/>
        <w:numPr>
          <w:ilvl w:val="0"/>
          <w:numId w:val="15"/>
        </w:numPr>
        <w:rPr>
          <w:rFonts w:ascii="Avenir Book" w:hAnsi="Avenir Book" w:cs="Calibri"/>
          <w:sz w:val="22"/>
          <w:szCs w:val="22"/>
        </w:rPr>
      </w:pPr>
      <w:r w:rsidRPr="00E018A8">
        <w:rPr>
          <w:rFonts w:ascii="Avenir Book" w:hAnsi="Avenir Book" w:cs="Calibri"/>
          <w:sz w:val="22"/>
          <w:szCs w:val="22"/>
        </w:rPr>
        <w:t>Email:</w:t>
      </w:r>
      <w:r w:rsidR="0001081E" w:rsidRPr="00E018A8">
        <w:rPr>
          <w:rFonts w:ascii="Avenir Book" w:hAnsi="Avenir Book" w:cs="Calibri"/>
          <w:sz w:val="22"/>
          <w:szCs w:val="22"/>
        </w:rPr>
        <w:t xml:space="preserve"> </w:t>
      </w:r>
      <w:hyperlink r:id="rId15" w:history="1">
        <w:r w:rsidR="0001081E" w:rsidRPr="00E018A8">
          <w:rPr>
            <w:rStyle w:val="Hyperlink"/>
            <w:rFonts w:ascii="Avenir Book" w:hAnsi="Avenir Book" w:cs="Calibri"/>
            <w:sz w:val="22"/>
            <w:szCs w:val="22"/>
          </w:rPr>
          <w:t>admin@cblc.org.uk</w:t>
        </w:r>
      </w:hyperlink>
      <w:r w:rsidR="0001081E" w:rsidRPr="00E018A8">
        <w:rPr>
          <w:rFonts w:ascii="Avenir Book" w:hAnsi="Avenir Book" w:cs="Calibri"/>
          <w:sz w:val="22"/>
          <w:szCs w:val="22"/>
        </w:rPr>
        <w:t xml:space="preserve"> </w:t>
      </w:r>
    </w:p>
    <w:p w14:paraId="7329B454" w14:textId="77777777" w:rsidR="00B8112D" w:rsidRPr="00E018A8" w:rsidRDefault="00B8112D" w:rsidP="00E018A8">
      <w:pPr>
        <w:pStyle w:val="ListParagraph"/>
        <w:numPr>
          <w:ilvl w:val="0"/>
          <w:numId w:val="15"/>
        </w:numPr>
        <w:rPr>
          <w:rFonts w:ascii="Avenir Book" w:hAnsi="Avenir Book" w:cs="Calibri"/>
          <w:sz w:val="22"/>
          <w:szCs w:val="22"/>
        </w:rPr>
      </w:pPr>
      <w:r w:rsidRPr="00E018A8">
        <w:rPr>
          <w:rFonts w:ascii="Avenir Book" w:hAnsi="Avenir Book" w:cs="Calibri"/>
          <w:sz w:val="22"/>
          <w:szCs w:val="22"/>
        </w:rPr>
        <w:t xml:space="preserve">Call: </w:t>
      </w:r>
      <w:r w:rsidR="0001081E" w:rsidRPr="00E018A8">
        <w:rPr>
          <w:rFonts w:ascii="Avenir Book" w:hAnsi="Avenir Book" w:cs="Calibri"/>
          <w:sz w:val="22"/>
          <w:szCs w:val="22"/>
        </w:rPr>
        <w:t>01249 658180</w:t>
      </w:r>
      <w:r w:rsidRPr="00E018A8">
        <w:rPr>
          <w:rFonts w:ascii="Avenir Book" w:hAnsi="Avenir Book" w:cs="Calibri"/>
          <w:sz w:val="22"/>
          <w:szCs w:val="22"/>
        </w:rPr>
        <w:t xml:space="preserve"> (Weekdays 8.30pm-4.30pm)</w:t>
      </w:r>
    </w:p>
    <w:p w14:paraId="72FBFBA3" w14:textId="435AC63D" w:rsidR="00407F65" w:rsidRPr="00E018A8" w:rsidRDefault="0001081E" w:rsidP="00E018A8">
      <w:pPr>
        <w:pStyle w:val="ListParagraph"/>
        <w:numPr>
          <w:ilvl w:val="0"/>
          <w:numId w:val="15"/>
        </w:numPr>
        <w:rPr>
          <w:rFonts w:ascii="Avenir Book" w:hAnsi="Avenir Book" w:cs="Calibri"/>
          <w:sz w:val="22"/>
          <w:szCs w:val="22"/>
        </w:rPr>
      </w:pPr>
      <w:r w:rsidRPr="00E018A8">
        <w:rPr>
          <w:rFonts w:ascii="Avenir Book" w:hAnsi="Avenir Book" w:cs="Calibri"/>
          <w:sz w:val="22"/>
          <w:szCs w:val="22"/>
        </w:rPr>
        <w:t>Emergency out of hours number: - 07557 505140</w:t>
      </w:r>
      <w:r w:rsidR="00B8112D" w:rsidRPr="00E018A8">
        <w:rPr>
          <w:rFonts w:ascii="Avenir Book" w:hAnsi="Avenir Book" w:cs="Calibri"/>
          <w:sz w:val="22"/>
          <w:szCs w:val="22"/>
        </w:rPr>
        <w:t xml:space="preserve"> (</w:t>
      </w:r>
      <w:r w:rsidR="00B8112D" w:rsidRPr="00E018A8">
        <w:rPr>
          <w:rFonts w:ascii="Avenir Book" w:hAnsi="Avenir Book" w:cs="Calibri"/>
          <w:i/>
          <w:iCs/>
          <w:sz w:val="22"/>
          <w:szCs w:val="22"/>
        </w:rPr>
        <w:t xml:space="preserve">please use in an </w:t>
      </w:r>
      <w:r w:rsidR="00B8112D" w:rsidRPr="00E018A8">
        <w:rPr>
          <w:rFonts w:ascii="Avenir Book" w:hAnsi="Avenir Book" w:cs="Calibri"/>
          <w:i/>
          <w:iCs/>
          <w:sz w:val="22"/>
          <w:szCs w:val="22"/>
          <w:u w:val="single"/>
        </w:rPr>
        <w:t>emergency only</w:t>
      </w:r>
      <w:r w:rsidR="00B8112D" w:rsidRPr="00E018A8">
        <w:rPr>
          <w:rFonts w:ascii="Avenir Book" w:hAnsi="Avenir Book" w:cs="Calibri"/>
          <w:sz w:val="22"/>
          <w:szCs w:val="22"/>
        </w:rPr>
        <w:t>)</w:t>
      </w:r>
    </w:p>
    <w:sectPr w:rsidR="00407F65" w:rsidRPr="00E018A8" w:rsidSect="0060599D">
      <w:footerReference w:type="default" r:id="rId16"/>
      <w:headerReference w:type="first" r:id="rId17"/>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7663" w14:textId="77777777" w:rsidR="00DD190E" w:rsidRDefault="00DD190E" w:rsidP="0060599D">
      <w:r>
        <w:separator/>
      </w:r>
    </w:p>
  </w:endnote>
  <w:endnote w:type="continuationSeparator" w:id="0">
    <w:p w14:paraId="16D8429A" w14:textId="77777777" w:rsidR="00DD190E" w:rsidRDefault="00DD190E" w:rsidP="0060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omfortaa">
    <w:panose1 w:val="020B0604020202020204"/>
    <w:charset w:val="00"/>
    <w:family w:val="auto"/>
    <w:pitch w:val="variable"/>
    <w:sig w:usb0="A00002FF" w:usb1="4000007B" w:usb2="00000000" w:usb3="00000000" w:csb0="0000019F" w:csb1="00000000"/>
  </w:font>
  <w:font w:name="Myriad Pro">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042A" w14:textId="146D2DED" w:rsidR="00DF7131" w:rsidRPr="00EB2322" w:rsidRDefault="00DF7131" w:rsidP="00DF7131">
    <w:pPr>
      <w:pStyle w:val="Footer"/>
      <w:spacing w:line="276" w:lineRule="auto"/>
      <w:jc w:val="center"/>
      <w:rPr>
        <w:rFonts w:ascii="Comfortaa" w:hAnsi="Comfortaa"/>
        <w:color w:val="154D8E"/>
        <w:sz w:val="16"/>
        <w:szCs w:val="16"/>
      </w:rPr>
    </w:pPr>
    <w:r w:rsidRPr="00EB2322">
      <w:rPr>
        <w:rFonts w:ascii="Comfortaa" w:hAnsi="Comfortaa"/>
        <w:color w:val="154D8E"/>
        <w:sz w:val="16"/>
        <w:szCs w:val="16"/>
      </w:rPr>
      <w:t xml:space="preserve">Chippenham Borough Lands Charity </w:t>
    </w:r>
    <w:r w:rsidRPr="00EB2322">
      <w:rPr>
        <w:rFonts w:ascii="Comfortaa" w:hAnsi="Comfortaa"/>
        <w:color w:val="AAD2C7"/>
        <w:sz w:val="16"/>
        <w:szCs w:val="16"/>
      </w:rPr>
      <w:t xml:space="preserve">| </w:t>
    </w:r>
    <w:r w:rsidRPr="00EB2322">
      <w:rPr>
        <w:rFonts w:ascii="Comfortaa" w:hAnsi="Comfortaa"/>
        <w:color w:val="154D8E"/>
        <w:sz w:val="16"/>
        <w:szCs w:val="16"/>
      </w:rPr>
      <w:t xml:space="preserve">Bank House </w:t>
    </w:r>
    <w:r w:rsidRPr="00EB2322">
      <w:rPr>
        <w:rFonts w:ascii="Comfortaa" w:hAnsi="Comfortaa"/>
        <w:color w:val="AAD2C7"/>
        <w:sz w:val="16"/>
        <w:szCs w:val="16"/>
      </w:rPr>
      <w:t>|</w:t>
    </w:r>
    <w:r w:rsidRPr="00EB2322">
      <w:rPr>
        <w:rFonts w:ascii="Comfortaa" w:hAnsi="Comfortaa"/>
        <w:color w:val="154D8E"/>
        <w:sz w:val="16"/>
        <w:szCs w:val="16"/>
      </w:rPr>
      <w:t xml:space="preserve"> Bath Road </w:t>
    </w:r>
    <w:r w:rsidRPr="00EB2322">
      <w:rPr>
        <w:rFonts w:ascii="Comfortaa" w:hAnsi="Comfortaa"/>
        <w:color w:val="AAD2C7"/>
        <w:sz w:val="16"/>
        <w:szCs w:val="16"/>
      </w:rPr>
      <w:t xml:space="preserve">| </w:t>
    </w:r>
    <w:r w:rsidRPr="00EB2322">
      <w:rPr>
        <w:rFonts w:ascii="Comfortaa" w:hAnsi="Comfortaa"/>
        <w:color w:val="154D8E"/>
        <w:sz w:val="16"/>
        <w:szCs w:val="16"/>
      </w:rPr>
      <w:t>Chippenham</w:t>
    </w:r>
    <w:r w:rsidRPr="00EB2322">
      <w:rPr>
        <w:rFonts w:ascii="Comfortaa" w:hAnsi="Comfortaa"/>
        <w:color w:val="AAD2C7"/>
        <w:sz w:val="16"/>
        <w:szCs w:val="16"/>
      </w:rPr>
      <w:t xml:space="preserve"> | </w:t>
    </w:r>
    <w:r w:rsidRPr="00EB2322">
      <w:rPr>
        <w:rFonts w:ascii="Comfortaa" w:hAnsi="Comfortaa"/>
        <w:color w:val="154D8E"/>
        <w:sz w:val="16"/>
        <w:szCs w:val="16"/>
      </w:rPr>
      <w:t xml:space="preserve">Wiltshire </w:t>
    </w:r>
    <w:r w:rsidRPr="00EB2322">
      <w:rPr>
        <w:rFonts w:ascii="Comfortaa" w:hAnsi="Comfortaa"/>
        <w:color w:val="AAD2C7"/>
        <w:sz w:val="16"/>
        <w:szCs w:val="16"/>
      </w:rPr>
      <w:t xml:space="preserve">| </w:t>
    </w:r>
    <w:r w:rsidRPr="00EB2322">
      <w:rPr>
        <w:rFonts w:ascii="Comfortaa" w:hAnsi="Comfortaa"/>
        <w:color w:val="154D8E"/>
        <w:sz w:val="16"/>
        <w:szCs w:val="16"/>
      </w:rPr>
      <w:t>SN15 2SA</w:t>
    </w:r>
  </w:p>
  <w:p w14:paraId="0FFE6FBD" w14:textId="77777777" w:rsidR="00DF7131" w:rsidRPr="00BF2757" w:rsidRDefault="00DF7131" w:rsidP="00DF7131">
    <w:pPr>
      <w:jc w:val="center"/>
      <w:rPr>
        <w:rFonts w:ascii="Myriad Pro" w:hAnsi="Myriad Pro"/>
        <w:color w:val="000000" w:themeColor="text1"/>
        <w:sz w:val="22"/>
        <w:szCs w:val="22"/>
      </w:rPr>
    </w:pPr>
    <w:r w:rsidRPr="00EB2322">
      <w:rPr>
        <w:rFonts w:ascii="Comfortaa" w:hAnsi="Comfortaa"/>
        <w:color w:val="154D8E"/>
        <w:sz w:val="16"/>
        <w:szCs w:val="16"/>
      </w:rPr>
      <w:t xml:space="preserve">T: 01249 658180 </w:t>
    </w:r>
    <w:r w:rsidRPr="00EB2322">
      <w:rPr>
        <w:rFonts w:ascii="Comfortaa" w:hAnsi="Comfortaa"/>
        <w:color w:val="AAD2C7"/>
        <w:sz w:val="16"/>
        <w:szCs w:val="16"/>
      </w:rPr>
      <w:t xml:space="preserve">| </w:t>
    </w:r>
    <w:r w:rsidRPr="00EB2322">
      <w:rPr>
        <w:rFonts w:ascii="Comfortaa" w:hAnsi="Comfortaa"/>
        <w:color w:val="154D8E"/>
        <w:sz w:val="16"/>
        <w:szCs w:val="16"/>
      </w:rPr>
      <w:t xml:space="preserve">E: admin@cblc.org.uk </w:t>
    </w:r>
    <w:r w:rsidRPr="00EB2322">
      <w:rPr>
        <w:rFonts w:ascii="Comfortaa" w:hAnsi="Comfortaa"/>
        <w:color w:val="AAD2C7"/>
        <w:sz w:val="16"/>
        <w:szCs w:val="16"/>
      </w:rPr>
      <w:t xml:space="preserve">| </w:t>
    </w:r>
    <w:r w:rsidRPr="00EB2322">
      <w:rPr>
        <w:rFonts w:ascii="Comfortaa" w:hAnsi="Comfortaa"/>
        <w:color w:val="154D8E"/>
        <w:sz w:val="16"/>
        <w:szCs w:val="16"/>
      </w:rPr>
      <w:t xml:space="preserve">www.cblc.org.uk </w:t>
    </w:r>
    <w:r w:rsidRPr="00EB2322">
      <w:rPr>
        <w:rFonts w:ascii="Comfortaa" w:hAnsi="Comfortaa"/>
        <w:color w:val="AAD2C7"/>
        <w:sz w:val="16"/>
        <w:szCs w:val="16"/>
      </w:rPr>
      <w:t xml:space="preserve">| </w:t>
    </w:r>
    <w:r w:rsidRPr="00EB2322">
      <w:rPr>
        <w:rFonts w:ascii="Comfortaa" w:hAnsi="Comfortaa"/>
        <w:color w:val="154D8E"/>
        <w:sz w:val="16"/>
        <w:szCs w:val="16"/>
      </w:rPr>
      <w:t>Charity Number: 1208844</w:t>
    </w:r>
    <w:r w:rsidRPr="00BF2757">
      <w:rPr>
        <w:rFonts w:ascii="Myriad Pro" w:hAnsi="Myriad Pro"/>
        <w:color w:val="000000" w:themeColor="text1"/>
        <w:sz w:val="22"/>
        <w:szCs w:val="22"/>
      </w:rPr>
      <w:t xml:space="preserve"> </w:t>
    </w:r>
  </w:p>
  <w:p w14:paraId="28686B03" w14:textId="587ED2E3" w:rsidR="00DF7131" w:rsidRDefault="00DF7131">
    <w:pPr>
      <w:pStyle w:val="Footer"/>
    </w:pPr>
  </w:p>
  <w:p w14:paraId="323E511F" w14:textId="77777777" w:rsidR="00DF7131" w:rsidRDefault="00DF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92C4C" w14:textId="77777777" w:rsidR="00DD190E" w:rsidRDefault="00DD190E" w:rsidP="0060599D">
      <w:r>
        <w:separator/>
      </w:r>
    </w:p>
  </w:footnote>
  <w:footnote w:type="continuationSeparator" w:id="0">
    <w:p w14:paraId="4DD095E7" w14:textId="77777777" w:rsidR="00DD190E" w:rsidRDefault="00DD190E" w:rsidP="0060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BAA0" w14:textId="54FC27C5" w:rsidR="0060599D" w:rsidRDefault="00DF7131" w:rsidP="00DF7131">
    <w:pPr>
      <w:pStyle w:val="Header"/>
      <w:jc w:val="right"/>
    </w:pPr>
    <w:r>
      <w:rPr>
        <w:noProof/>
      </w:rPr>
      <w:drawing>
        <wp:inline distT="0" distB="0" distL="0" distR="0" wp14:anchorId="688E962B" wp14:editId="04CF6497">
          <wp:extent cx="2950210" cy="1475105"/>
          <wp:effectExtent l="0" t="0" r="0" b="0"/>
          <wp:docPr id="483683791" name="Picture 1" descr="A heart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83791" name="Picture 1" descr="A heart with lin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50210" cy="14751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D8A"/>
    <w:multiLevelType w:val="hybridMultilevel"/>
    <w:tmpl w:val="7B2CC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F76D8"/>
    <w:multiLevelType w:val="hybridMultilevel"/>
    <w:tmpl w:val="200CF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EE74B4"/>
    <w:multiLevelType w:val="hybridMultilevel"/>
    <w:tmpl w:val="C194D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9D1AC1"/>
    <w:multiLevelType w:val="hybridMultilevel"/>
    <w:tmpl w:val="45206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357292"/>
    <w:multiLevelType w:val="hybridMultilevel"/>
    <w:tmpl w:val="A940983C"/>
    <w:lvl w:ilvl="0" w:tplc="2D4E5956">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AF6666"/>
    <w:multiLevelType w:val="hybridMultilevel"/>
    <w:tmpl w:val="5EFA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7728C"/>
    <w:multiLevelType w:val="hybridMultilevel"/>
    <w:tmpl w:val="876A9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D57EAB"/>
    <w:multiLevelType w:val="hybridMultilevel"/>
    <w:tmpl w:val="86FAA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6A5FB0"/>
    <w:multiLevelType w:val="hybridMultilevel"/>
    <w:tmpl w:val="74DC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2228CB"/>
    <w:multiLevelType w:val="hybridMultilevel"/>
    <w:tmpl w:val="5A4ED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0B4A9C"/>
    <w:multiLevelType w:val="hybridMultilevel"/>
    <w:tmpl w:val="AB56AB6E"/>
    <w:lvl w:ilvl="0" w:tplc="D122A418">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CC345C"/>
    <w:multiLevelType w:val="hybridMultilevel"/>
    <w:tmpl w:val="0C86CC2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62E3279"/>
    <w:multiLevelType w:val="multilevel"/>
    <w:tmpl w:val="0830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B14F38"/>
    <w:multiLevelType w:val="hybridMultilevel"/>
    <w:tmpl w:val="CEF2A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40201B"/>
    <w:multiLevelType w:val="hybridMultilevel"/>
    <w:tmpl w:val="98CE83B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5887992">
    <w:abstractNumId w:val="10"/>
  </w:num>
  <w:num w:numId="2" w16cid:durableId="1981809313">
    <w:abstractNumId w:val="4"/>
  </w:num>
  <w:num w:numId="3" w16cid:durableId="945504230">
    <w:abstractNumId w:val="12"/>
  </w:num>
  <w:num w:numId="4" w16cid:durableId="1352680156">
    <w:abstractNumId w:val="6"/>
  </w:num>
  <w:num w:numId="5" w16cid:durableId="1159539552">
    <w:abstractNumId w:val="8"/>
  </w:num>
  <w:num w:numId="6" w16cid:durableId="1266965146">
    <w:abstractNumId w:val="5"/>
  </w:num>
  <w:num w:numId="7" w16cid:durableId="2125689390">
    <w:abstractNumId w:val="1"/>
  </w:num>
  <w:num w:numId="8" w16cid:durableId="1862861795">
    <w:abstractNumId w:val="7"/>
  </w:num>
  <w:num w:numId="9" w16cid:durableId="709499838">
    <w:abstractNumId w:val="0"/>
  </w:num>
  <w:num w:numId="10" w16cid:durableId="1720666004">
    <w:abstractNumId w:val="14"/>
  </w:num>
  <w:num w:numId="11" w16cid:durableId="1769152003">
    <w:abstractNumId w:val="11"/>
  </w:num>
  <w:num w:numId="12" w16cid:durableId="1961453050">
    <w:abstractNumId w:val="13"/>
  </w:num>
  <w:num w:numId="13" w16cid:durableId="745955840">
    <w:abstractNumId w:val="9"/>
  </w:num>
  <w:num w:numId="14" w16cid:durableId="1246187515">
    <w:abstractNumId w:val="3"/>
  </w:num>
  <w:num w:numId="15" w16cid:durableId="2048682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9D"/>
    <w:rsid w:val="0000653D"/>
    <w:rsid w:val="0001081E"/>
    <w:rsid w:val="0002174A"/>
    <w:rsid w:val="000714CD"/>
    <w:rsid w:val="00074126"/>
    <w:rsid w:val="000832D6"/>
    <w:rsid w:val="000B543F"/>
    <w:rsid w:val="00110035"/>
    <w:rsid w:val="00145DF0"/>
    <w:rsid w:val="001644F3"/>
    <w:rsid w:val="00166A53"/>
    <w:rsid w:val="00193164"/>
    <w:rsid w:val="001B4EBA"/>
    <w:rsid w:val="001D000C"/>
    <w:rsid w:val="001D69A1"/>
    <w:rsid w:val="00221C32"/>
    <w:rsid w:val="002528BE"/>
    <w:rsid w:val="002935F2"/>
    <w:rsid w:val="002F30A4"/>
    <w:rsid w:val="0033724B"/>
    <w:rsid w:val="00355E06"/>
    <w:rsid w:val="0037523C"/>
    <w:rsid w:val="003C2328"/>
    <w:rsid w:val="00407F65"/>
    <w:rsid w:val="004E4153"/>
    <w:rsid w:val="004E4670"/>
    <w:rsid w:val="00511FC3"/>
    <w:rsid w:val="00547346"/>
    <w:rsid w:val="005E2A50"/>
    <w:rsid w:val="005F449F"/>
    <w:rsid w:val="0060599D"/>
    <w:rsid w:val="00681254"/>
    <w:rsid w:val="006B4E68"/>
    <w:rsid w:val="006F2395"/>
    <w:rsid w:val="00730914"/>
    <w:rsid w:val="00740A9C"/>
    <w:rsid w:val="00793EBF"/>
    <w:rsid w:val="00807B7F"/>
    <w:rsid w:val="0082210B"/>
    <w:rsid w:val="00876BFE"/>
    <w:rsid w:val="00881CEF"/>
    <w:rsid w:val="0088481F"/>
    <w:rsid w:val="008920E0"/>
    <w:rsid w:val="008F4295"/>
    <w:rsid w:val="008F5E48"/>
    <w:rsid w:val="00942937"/>
    <w:rsid w:val="00966532"/>
    <w:rsid w:val="00977E78"/>
    <w:rsid w:val="009C2489"/>
    <w:rsid w:val="00AF6993"/>
    <w:rsid w:val="00B05541"/>
    <w:rsid w:val="00B30A70"/>
    <w:rsid w:val="00B620F0"/>
    <w:rsid w:val="00B8112D"/>
    <w:rsid w:val="00BC7C06"/>
    <w:rsid w:val="00BF0878"/>
    <w:rsid w:val="00C26BF6"/>
    <w:rsid w:val="00C875C0"/>
    <w:rsid w:val="00CE39B8"/>
    <w:rsid w:val="00D23240"/>
    <w:rsid w:val="00D35F69"/>
    <w:rsid w:val="00DA7DC3"/>
    <w:rsid w:val="00DD190E"/>
    <w:rsid w:val="00DF7131"/>
    <w:rsid w:val="00E018A8"/>
    <w:rsid w:val="00E16F98"/>
    <w:rsid w:val="00E46E04"/>
    <w:rsid w:val="00E6231D"/>
    <w:rsid w:val="00E912DD"/>
    <w:rsid w:val="00EB38D3"/>
    <w:rsid w:val="00EE723B"/>
    <w:rsid w:val="00FC6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3A298"/>
  <w14:defaultImageDpi w14:val="32767"/>
  <w15:chartTrackingRefBased/>
  <w15:docId w15:val="{DBADF9BB-10CE-9F45-9383-2D350841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99D"/>
    <w:pPr>
      <w:tabs>
        <w:tab w:val="center" w:pos="4680"/>
        <w:tab w:val="right" w:pos="9360"/>
      </w:tabs>
    </w:pPr>
  </w:style>
  <w:style w:type="character" w:customStyle="1" w:styleId="HeaderChar">
    <w:name w:val="Header Char"/>
    <w:basedOn w:val="DefaultParagraphFont"/>
    <w:link w:val="Header"/>
    <w:uiPriority w:val="99"/>
    <w:rsid w:val="0060599D"/>
  </w:style>
  <w:style w:type="paragraph" w:styleId="Footer">
    <w:name w:val="footer"/>
    <w:basedOn w:val="Normal"/>
    <w:link w:val="FooterChar"/>
    <w:uiPriority w:val="99"/>
    <w:unhideWhenUsed/>
    <w:rsid w:val="0060599D"/>
    <w:pPr>
      <w:tabs>
        <w:tab w:val="center" w:pos="4680"/>
        <w:tab w:val="right" w:pos="9360"/>
      </w:tabs>
    </w:pPr>
  </w:style>
  <w:style w:type="character" w:customStyle="1" w:styleId="FooterChar">
    <w:name w:val="Footer Char"/>
    <w:basedOn w:val="DefaultParagraphFont"/>
    <w:link w:val="Footer"/>
    <w:uiPriority w:val="99"/>
    <w:rsid w:val="0060599D"/>
  </w:style>
  <w:style w:type="paragraph" w:styleId="ListParagraph">
    <w:name w:val="List Paragraph"/>
    <w:basedOn w:val="Normal"/>
    <w:uiPriority w:val="34"/>
    <w:qFormat/>
    <w:rsid w:val="0001081E"/>
    <w:pPr>
      <w:ind w:left="720"/>
      <w:contextualSpacing/>
    </w:pPr>
    <w:rPr>
      <w:kern w:val="2"/>
      <w14:ligatures w14:val="standardContextual"/>
    </w:rPr>
  </w:style>
  <w:style w:type="character" w:styleId="Hyperlink">
    <w:name w:val="Hyperlink"/>
    <w:basedOn w:val="DefaultParagraphFont"/>
    <w:uiPriority w:val="99"/>
    <w:unhideWhenUsed/>
    <w:rsid w:val="0001081E"/>
    <w:rPr>
      <w:color w:val="0563C1" w:themeColor="hyperlink"/>
      <w:u w:val="single"/>
    </w:rPr>
  </w:style>
  <w:style w:type="character" w:styleId="UnresolvedMention">
    <w:name w:val="Unresolved Mention"/>
    <w:basedOn w:val="DefaultParagraphFont"/>
    <w:uiPriority w:val="99"/>
    <w:rsid w:val="0037523C"/>
    <w:rPr>
      <w:color w:val="605E5C"/>
      <w:shd w:val="clear" w:color="auto" w:fill="E1DFDD"/>
    </w:rPr>
  </w:style>
  <w:style w:type="character" w:styleId="FollowedHyperlink">
    <w:name w:val="FollowedHyperlink"/>
    <w:basedOn w:val="DefaultParagraphFont"/>
    <w:uiPriority w:val="99"/>
    <w:semiHidden/>
    <w:unhideWhenUsed/>
    <w:rsid w:val="003752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340859">
      <w:bodyDiv w:val="1"/>
      <w:marLeft w:val="0"/>
      <w:marRight w:val="0"/>
      <w:marTop w:val="0"/>
      <w:marBottom w:val="0"/>
      <w:divBdr>
        <w:top w:val="none" w:sz="0" w:space="0" w:color="auto"/>
        <w:left w:val="none" w:sz="0" w:space="0" w:color="auto"/>
        <w:bottom w:val="none" w:sz="0" w:space="0" w:color="auto"/>
        <w:right w:val="none" w:sz="0" w:space="0" w:color="auto"/>
      </w:divBdr>
    </w:div>
    <w:div w:id="1596983003">
      <w:bodyDiv w:val="1"/>
      <w:marLeft w:val="0"/>
      <w:marRight w:val="0"/>
      <w:marTop w:val="0"/>
      <w:marBottom w:val="0"/>
      <w:divBdr>
        <w:top w:val="none" w:sz="0" w:space="0" w:color="auto"/>
        <w:left w:val="none" w:sz="0" w:space="0" w:color="auto"/>
        <w:bottom w:val="none" w:sz="0" w:space="0" w:color="auto"/>
        <w:right w:val="none" w:sz="0" w:space="0" w:color="auto"/>
      </w:divBdr>
    </w:div>
    <w:div w:id="1700156605">
      <w:bodyDiv w:val="1"/>
      <w:marLeft w:val="0"/>
      <w:marRight w:val="0"/>
      <w:marTop w:val="0"/>
      <w:marBottom w:val="0"/>
      <w:divBdr>
        <w:top w:val="none" w:sz="0" w:space="0" w:color="auto"/>
        <w:left w:val="none" w:sz="0" w:space="0" w:color="auto"/>
        <w:bottom w:val="none" w:sz="0" w:space="0" w:color="auto"/>
        <w:right w:val="none" w:sz="0" w:space="0" w:color="auto"/>
      </w:divBdr>
    </w:div>
    <w:div w:id="19808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find-licences/temporary-events-no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ood.gov.uk/safety-hygiene/providing-food-at-community-and-charity-ev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monbooking-production.s3.eu-west-2.amazonaws.com/documents/lb_pewsham_community_centre/Fw8zGdV40X/pcc-bouncy-castle-booking-agreement-IwOlR.docx" TargetMode="External"/><Relationship Id="rId5" Type="http://schemas.openxmlformats.org/officeDocument/2006/relationships/styles" Target="styles.xml"/><Relationship Id="rId15" Type="http://schemas.openxmlformats.org/officeDocument/2006/relationships/hyperlink" Target="mailto:admin@cblc.org.uk" TargetMode="External"/><Relationship Id="rId10" Type="http://schemas.openxmlformats.org/officeDocument/2006/relationships/hyperlink" Target="mailto:admin@cblc.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find-licences/temporary-events-notice/wiltshire/app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0EFFF37D4C4F498F56CAEE601F03F3" ma:contentTypeVersion="12" ma:contentTypeDescription="Create a new document." ma:contentTypeScope="" ma:versionID="2567400bff5177e14b273d715b211c4e">
  <xsd:schema xmlns:xsd="http://www.w3.org/2001/XMLSchema" xmlns:xs="http://www.w3.org/2001/XMLSchema" xmlns:p="http://schemas.microsoft.com/office/2006/metadata/properties" xmlns:ns2="8b57b4ed-9a1d-46e4-8742-d36197a2ad4b" xmlns:ns3="59298c87-204b-4fb0-b35e-092b817fb6f4" targetNamespace="http://schemas.microsoft.com/office/2006/metadata/properties" ma:root="true" ma:fieldsID="2f2f0bed6fcac0b263b9958dd7c0fb5e" ns2:_="" ns3:_="">
    <xsd:import namespace="8b57b4ed-9a1d-46e4-8742-d36197a2ad4b"/>
    <xsd:import namespace="59298c87-204b-4fb0-b35e-092b817fb6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7b4ed-9a1d-46e4-8742-d36197a2a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d72186-7d2c-4227-b0e6-44c1e509c6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298c87-204b-4fb0-b35e-092b817fb6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0b2a28-6e92-442a-b482-101f9e4162ca}" ma:internalName="TaxCatchAll" ma:showField="CatchAllData" ma:web="59298c87-204b-4fb0-b35e-092b817fb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57b4ed-9a1d-46e4-8742-d36197a2ad4b">
      <Terms xmlns="http://schemas.microsoft.com/office/infopath/2007/PartnerControls"/>
    </lcf76f155ced4ddcb4097134ff3c332f>
    <TaxCatchAll xmlns="59298c87-204b-4fb0-b35e-092b817fb6f4" xsi:nil="true"/>
  </documentManagement>
</p:properties>
</file>

<file path=customXml/itemProps1.xml><?xml version="1.0" encoding="utf-8"?>
<ds:datastoreItem xmlns:ds="http://schemas.openxmlformats.org/officeDocument/2006/customXml" ds:itemID="{60950AB7-2092-435B-BB37-98250CAB4B45}">
  <ds:schemaRefs>
    <ds:schemaRef ds:uri="http://schemas.microsoft.com/sharepoint/v3/contenttype/forms"/>
  </ds:schemaRefs>
</ds:datastoreItem>
</file>

<file path=customXml/itemProps2.xml><?xml version="1.0" encoding="utf-8"?>
<ds:datastoreItem xmlns:ds="http://schemas.openxmlformats.org/officeDocument/2006/customXml" ds:itemID="{AC6A6283-75F1-4782-9A74-3BAAA0BE2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7b4ed-9a1d-46e4-8742-d36197a2ad4b"/>
    <ds:schemaRef ds:uri="59298c87-204b-4fb0-b35e-092b817fb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85138-16D7-4FE1-B81B-2227D1FD7630}">
  <ds:schemaRefs>
    <ds:schemaRef ds:uri="http://schemas.microsoft.com/office/2006/metadata/properties"/>
    <ds:schemaRef ds:uri="http://schemas.microsoft.com/office/infopath/2007/PartnerControls"/>
    <ds:schemaRef ds:uri="8b57b4ed-9a1d-46e4-8742-d36197a2ad4b"/>
    <ds:schemaRef ds:uri="59298c87-204b-4fb0-b35e-092b817fb6f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Crone</dc:creator>
  <cp:keywords/>
  <dc:description/>
  <cp:lastModifiedBy>Katie Bradbury</cp:lastModifiedBy>
  <cp:revision>2</cp:revision>
  <dcterms:created xsi:type="dcterms:W3CDTF">2025-12-10T12:47:00Z</dcterms:created>
  <dcterms:modified xsi:type="dcterms:W3CDTF">2025-12-10T12:47:00Z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0x010100180EFFF37D4C4F498F56CAEE601F03F3</vt:lpwstr>
  </property>
</Properties>
</file>