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jc w:val="center"/>
      </w:pPr>
      <w:r>
        <w:rPr>
          <w:b/>
          <w:color w:val="27702F"/>
          <w:sz w:val="44"/>
        </w:rPr>
        <w:t>CONDITIONS OF HIRE</w:t>
      </w:r>
    </w:p>
    <w:p>
      <w:pPr>
        <w:spacing w:after="200"/>
        <w:jc w:val="center"/>
      </w:pPr>
      <w:r>
        <w:rPr>
          <w:b/>
          <w:color w:val="414141"/>
          <w:sz w:val="22"/>
        </w:rPr>
        <w:t>Thank you for choosing the Grove Activity Centre.</w:t>
      </w:r>
    </w:p>
    <w:tbl>
      <w:tblPr>
        <w:tblW w:type="auto" w:w="0"/>
        <w:jc w:val="center"/>
        <w:tblLayout w:type="fixed"/>
        <w:tblLook w:firstColumn="1" w:firstRow="1" w:lastColumn="0" w:lastRow="0" w:noHBand="0" w:noVBand="1" w:val="04A0"/>
      </w:tblPr>
      <w:tblGrid>
        <w:gridCol w:w="9936"/>
      </w:tblGrid>
      <w:tr>
        <w:tc>
          <w:tcPr>
            <w:tcW w:type="dxa" w:w="10368"/>
            <w:shd w:fill="EAF5EA"/>
          </w:tcPr>
          <w:p>
            <w:pPr>
              <w:spacing w:before="100" w:after="100"/>
            </w:pPr>
            <w:r>
              <w:rPr>
                <w:sz w:val="20"/>
              </w:rPr>
              <w:t>We want every booking to be safe, enjoyable and straightforward. These conditions explain what we ask of hirers and help us keep the Centre welcoming and well cared for everyone.</w:t>
            </w:r>
          </w:p>
        </w:tc>
      </w:tr>
    </w:tbl>
    <w:p>
      <w:pPr>
        <w:spacing w:before="160" w:after="160"/>
      </w:pPr>
      <w:r>
        <w:t>These Conditions of Hire apply to all individuals, groups and organisations hiring facilities at the Grove Activity Centre. The person making the booking is the Hirer and is responsible for ensuring that all persons attending comply with these conditions.</w:t>
      </w: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1. Booking and Payment</w:t>
            </w:r>
          </w:p>
        </w:tc>
      </w:tr>
    </w:tbl>
    <w:p>
      <w:pPr>
        <w:spacing w:after="70"/>
        <w:ind w:left="115" w:hanging="115"/>
      </w:pPr>
      <w:r>
        <w:rPr>
          <w:b/>
          <w:color w:val="27702F"/>
        </w:rPr>
        <w:t xml:space="preserve">1.1  </w:t>
      </w:r>
      <w:r>
        <w:t>A booking is only confirmed when the required booking information has been provided and the booking has been accepted by the Grove Activity Centre.</w:t>
      </w:r>
    </w:p>
    <w:p>
      <w:pPr>
        <w:spacing w:after="70"/>
        <w:ind w:left="115" w:hanging="115"/>
      </w:pPr>
      <w:r>
        <w:rPr>
          <w:b/>
          <w:color w:val="27702F"/>
        </w:rPr>
        <w:t xml:space="preserve">1.2  </w:t>
      </w:r>
      <w:r>
        <w:t>The person making the booking must be aged 18 or over and will be regarded as the Hirer.</w:t>
      </w:r>
    </w:p>
    <w:p>
      <w:pPr>
        <w:spacing w:after="70"/>
        <w:ind w:left="115" w:hanging="115"/>
      </w:pPr>
      <w:r>
        <w:rPr>
          <w:b/>
          <w:color w:val="27702F"/>
        </w:rPr>
        <w:t xml:space="preserve">1.3  </w:t>
      </w:r>
      <w:r>
        <w:t>Full payment of all hire charges must be made on or before the date of the booking unless otherwise agreed in advance.</w:t>
      </w:r>
    </w:p>
    <w:p>
      <w:pPr>
        <w:spacing w:after="70"/>
        <w:ind w:left="115" w:hanging="115"/>
      </w:pPr>
      <w:r>
        <w:rPr>
          <w:b/>
          <w:color w:val="27702F"/>
        </w:rPr>
        <w:t xml:space="preserve">1.4  </w:t>
      </w:r>
      <w:r>
        <w:t>Birthday parties require a £50 refundable security/damage deposit in addition to the party hire charge. The deposit will normally be refunded after the party provided there is no damage, the facilities are left reasonably clean and tidy, rubbish and belongings are removed or placed in the bins provided, the booking has not significantly exceeded the agreed hire period, and these Conditions of Hire have been followed.</w:t>
      </w:r>
    </w:p>
    <w:p>
      <w:pPr>
        <w:spacing w:after="70"/>
        <w:ind w:left="115" w:hanging="115"/>
      </w:pPr>
      <w:r>
        <w:rPr>
          <w:b/>
          <w:color w:val="27702F"/>
        </w:rPr>
        <w:t xml:space="preserve">1.5  </w:t>
      </w:r>
      <w:r>
        <w:t>Where damage, excessive cleaning or other costs arise as a result of the hire, the Grove Activity Centre may retain all or part of the £50 deposit. Where the reasonable cost of damage or loss exceeds £50, the Hirer may be charged the additional cost of repair or replacement.</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2. Hire Period and Access</w:t>
            </w:r>
          </w:p>
        </w:tc>
      </w:tr>
    </w:tbl>
    <w:p>
      <w:pPr>
        <w:spacing w:after="70"/>
        <w:ind w:left="115" w:hanging="115"/>
      </w:pPr>
      <w:r>
        <w:rPr>
          <w:b/>
          <w:color w:val="27702F"/>
        </w:rPr>
        <w:t xml:space="preserve">2.1  </w:t>
      </w:r>
      <w:r>
        <w:t>The Hirer must only use the facilities during the agreed booking period.</w:t>
      </w:r>
    </w:p>
    <w:p>
      <w:pPr>
        <w:spacing w:after="70"/>
        <w:ind w:left="115" w:hanging="115"/>
      </w:pPr>
      <w:r>
        <w:rPr>
          <w:b/>
          <w:color w:val="27702F"/>
        </w:rPr>
        <w:t xml:space="preserve">2.2  </w:t>
      </w:r>
      <w:r>
        <w:t>Any time required for setting up or clearing away must take place within the agreed hire period unless otherwise arranged.</w:t>
      </w:r>
    </w:p>
    <w:p>
      <w:pPr>
        <w:spacing w:after="70"/>
        <w:ind w:left="115" w:hanging="115"/>
      </w:pPr>
      <w:r>
        <w:rPr>
          <w:b/>
          <w:color w:val="27702F"/>
        </w:rPr>
        <w:t xml:space="preserve">2.3  </w:t>
      </w:r>
      <w:r>
        <w:t>Hirers and guests must only access areas included in their booking or areas made available by Grove staff.</w:t>
      </w:r>
    </w:p>
    <w:p>
      <w:pPr>
        <w:spacing w:after="70"/>
        <w:ind w:left="115" w:hanging="115"/>
      </w:pPr>
      <w:r>
        <w:rPr>
          <w:b/>
          <w:color w:val="27702F"/>
        </w:rPr>
        <w:t xml:space="preserve">2.4  </w:t>
      </w:r>
      <w:r>
        <w:t>At the end of the booking, rooms must be vacated promptly and left in the condition in which they were provided.</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3. Use of Facilities</w:t>
            </w:r>
          </w:p>
        </w:tc>
      </w:tr>
    </w:tbl>
    <w:p>
      <w:pPr>
        <w:spacing w:after="70"/>
        <w:ind w:left="115" w:hanging="115"/>
      </w:pPr>
      <w:r>
        <w:rPr>
          <w:b/>
          <w:color w:val="27702F"/>
        </w:rPr>
        <w:t xml:space="preserve">3.1  </w:t>
      </w:r>
      <w:r>
        <w:t>Main Hall and Activity Rooms: Facilities must only be used for the stated purpose. Maximum occupancy limits and fire-safety requirements must be observed. Nothing may be fixed to walls, doors or ceilings using nails, screws, Blu Tack, tape or other fixings without prior permission.</w:t>
      </w:r>
    </w:p>
    <w:p>
      <w:pPr>
        <w:spacing w:after="70"/>
        <w:ind w:left="115" w:hanging="115"/>
      </w:pPr>
      <w:r>
        <w:rPr>
          <w:b/>
          <w:color w:val="27702F"/>
        </w:rPr>
        <w:t xml:space="preserve">3.2  </w:t>
      </w:r>
      <w:r>
        <w:t>Hydrotherapy/Wellbeing Facilities: Where included in a booking, the Hirer is responsible for appropriate supervision and for determining whether participants are suitable to use the facilities. Food and drink are not permitted in the hydrotherapy area. Users must follow displayed instructions and staff guidance.</w:t>
      </w:r>
    </w:p>
    <w:p>
      <w:pPr>
        <w:spacing w:after="70"/>
        <w:ind w:left="115" w:hanging="115"/>
      </w:pPr>
      <w:r>
        <w:rPr>
          <w:b/>
          <w:color w:val="27702F"/>
        </w:rPr>
        <w:t xml:space="preserve">3.3  </w:t>
      </w:r>
      <w:r>
        <w:t>Wellbeing Garden: Plants, wildlife, furniture and equipment must be treated with care. Graffiti, vandalism or intentional damage will not be tolerated.</w:t>
      </w:r>
    </w:p>
    <w:p>
      <w:pPr>
        <w:spacing w:after="70"/>
        <w:ind w:left="115" w:hanging="115"/>
      </w:pPr>
      <w:r>
        <w:rPr>
          <w:b/>
          <w:color w:val="27702F"/>
        </w:rPr>
        <w:t xml:space="preserve">3.4  </w:t>
      </w:r>
      <w:r>
        <w:t>Football/Astro Pitch: Suitable footwear must be worn. Glass, food and chewing gum are not permitted on the playing surface. Goals, nets and equipment must be used appropriately and returned or secured as instructed.</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4. Birthday Parties and Children's Events</w:t>
            </w:r>
          </w:p>
        </w:tc>
      </w:tr>
    </w:tbl>
    <w:p>
      <w:pPr>
        <w:spacing w:after="70"/>
        <w:ind w:left="115" w:hanging="115"/>
      </w:pPr>
      <w:r>
        <w:rPr>
          <w:b/>
          <w:color w:val="27702F"/>
        </w:rPr>
        <w:t xml:space="preserve">4.1  </w:t>
      </w:r>
      <w:r>
        <w:t>An adult responsible for the booking must remain on the premises throughout the party or event.</w:t>
      </w:r>
    </w:p>
    <w:p>
      <w:pPr>
        <w:spacing w:after="70"/>
        <w:ind w:left="115" w:hanging="115"/>
      </w:pPr>
      <w:r>
        <w:rPr>
          <w:b/>
          <w:color w:val="27702F"/>
        </w:rPr>
        <w:t xml:space="preserve">4.2  </w:t>
      </w:r>
      <w:r>
        <w:t>Children must be appropriately supervised at all times. Grove staff do not assume responsibility for supervising children attending a privately booked party unless a specific supervised activity has been expressly included.</w:t>
      </w:r>
    </w:p>
    <w:p>
      <w:pPr>
        <w:spacing w:after="70"/>
        <w:ind w:left="115" w:hanging="115"/>
      </w:pPr>
      <w:r>
        <w:rPr>
          <w:b/>
          <w:color w:val="27702F"/>
        </w:rPr>
        <w:t xml:space="preserve">4.3  </w:t>
      </w:r>
      <w:r>
        <w:t>The Hirer is responsible for the behaviour and safety of guests and for ensuring that children do not enter unauthorised areas.</w:t>
      </w:r>
    </w:p>
    <w:p>
      <w:pPr>
        <w:spacing w:after="70"/>
        <w:ind w:left="115" w:hanging="115"/>
      </w:pPr>
      <w:r>
        <w:rPr>
          <w:b/>
          <w:color w:val="27702F"/>
        </w:rPr>
        <w:t xml:space="preserve">4.4  </w:t>
      </w:r>
      <w:r>
        <w:t>Running, climbing or other behaviour likely to cause injury or damage may be stopped by Grove staff.</w:t>
      </w:r>
    </w:p>
    <w:p>
      <w:pPr>
        <w:spacing w:after="70"/>
        <w:ind w:left="115" w:hanging="115"/>
      </w:pPr>
      <w:r>
        <w:rPr>
          <w:b/>
          <w:color w:val="27702F"/>
        </w:rPr>
        <w:t xml:space="preserve">4.5  </w:t>
      </w:r>
      <w:r>
        <w:t>Decorations must be suitable for indoor use, must not damage the premises, and must be removed at the end of the booking.</w:t>
      </w:r>
    </w:p>
    <w:p>
      <w:pPr>
        <w:spacing w:after="70"/>
        <w:ind w:left="115" w:hanging="115"/>
      </w:pPr>
      <w:r>
        <w:rPr>
          <w:b/>
          <w:color w:val="27702F"/>
        </w:rPr>
        <w:t xml:space="preserve">4.6  </w:t>
      </w:r>
      <w:r>
        <w:t>Food, drinks, cake and party materials must be cleared away and the area left reasonably clean and tidy.</w:t>
      </w:r>
    </w:p>
    <w:p>
      <w:pPr>
        <w:spacing w:after="70"/>
        <w:ind w:left="115" w:hanging="115"/>
      </w:pPr>
      <w:r>
        <w:rPr>
          <w:b/>
          <w:color w:val="27702F"/>
        </w:rPr>
        <w:t xml:space="preserve">4.7  </w:t>
      </w:r>
      <w:r>
        <w:t>Any accident, injury, breakage, spillage or damage must be reported to Grove staff as soon as possible.</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5. Bouncy Castle</w:t>
            </w:r>
          </w:p>
        </w:tc>
      </w:tr>
    </w:tbl>
    <w:p>
      <w:pPr>
        <w:spacing w:after="70"/>
        <w:ind w:left="115" w:hanging="115"/>
      </w:pPr>
      <w:r>
        <w:rPr>
          <w:b/>
          <w:color w:val="27702F"/>
        </w:rPr>
        <w:t xml:space="preserve">5.1  </w:t>
      </w:r>
      <w:r>
        <w:t>Where the Grove Activity Centre bouncy castle is included in a booking, the separate Bouncy Castle Conditions of Hire/Safety Rules also apply.</w:t>
      </w:r>
    </w:p>
    <w:p>
      <w:pPr>
        <w:spacing w:after="70"/>
        <w:ind w:left="115" w:hanging="115"/>
      </w:pPr>
      <w:r>
        <w:rPr>
          <w:b/>
          <w:color w:val="27702F"/>
        </w:rPr>
        <w:t xml:space="preserve">5.2  </w:t>
      </w:r>
      <w:r>
        <w:t>The bouncy castle must be supervised by a responsible adult at all times while in use.</w:t>
      </w:r>
    </w:p>
    <w:p>
      <w:pPr>
        <w:spacing w:after="70"/>
        <w:ind w:left="115" w:hanging="115"/>
      </w:pPr>
      <w:r>
        <w:rPr>
          <w:b/>
          <w:color w:val="27702F"/>
        </w:rPr>
        <w:t xml:space="preserve">5.3  </w:t>
      </w:r>
      <w:r>
        <w:t>Users must remove shoes, glasses, jewellery and sharp objects before entering. Food, drinks, chewing gum and face paint are not permitted on the inflatable.</w:t>
      </w:r>
    </w:p>
    <w:p>
      <w:pPr>
        <w:spacing w:after="70"/>
        <w:ind w:left="115" w:hanging="115"/>
      </w:pPr>
      <w:r>
        <w:rPr>
          <w:b/>
          <w:color w:val="27702F"/>
        </w:rPr>
        <w:t xml:space="preserve">5.4  </w:t>
      </w:r>
      <w:r>
        <w:t>Rough play, pushing, wrestling, somersaults, climbing or hanging from the walls of the inflatable are prohibited.</w:t>
      </w:r>
    </w:p>
    <w:p>
      <w:pPr>
        <w:spacing w:after="70"/>
        <w:ind w:left="115" w:hanging="115"/>
      </w:pPr>
      <w:r>
        <w:rPr>
          <w:b/>
          <w:color w:val="27702F"/>
        </w:rPr>
        <w:t xml:space="preserve">5.5  </w:t>
      </w:r>
      <w:r>
        <w:t>The maximum permitted number of users must not be exceeded and users of significantly different sizes or abilities should be separated where appropriate.</w:t>
      </w:r>
    </w:p>
    <w:p>
      <w:pPr>
        <w:spacing w:after="70"/>
        <w:ind w:left="115" w:hanging="115"/>
      </w:pPr>
      <w:r>
        <w:rPr>
          <w:b/>
          <w:color w:val="27702F"/>
        </w:rPr>
        <w:t xml:space="preserve">5.6  </w:t>
      </w:r>
      <w:r>
        <w:t>The bouncy castle must not be moved, altered, deflated or tampered with by the Hirer or guests.</w:t>
      </w:r>
    </w:p>
    <w:p>
      <w:pPr>
        <w:spacing w:after="70"/>
        <w:ind w:left="115" w:hanging="115"/>
      </w:pPr>
      <w:r>
        <w:rPr>
          <w:b/>
          <w:color w:val="27702F"/>
        </w:rPr>
        <w:t xml:space="preserve">5.7  </w:t>
      </w:r>
      <w:r>
        <w:t>Grove staff may suspend or stop use of the bouncy castle where they consider its use unsafe.</w:t>
      </w:r>
    </w:p>
    <w:p>
      <w:pPr>
        <w:spacing w:after="70"/>
        <w:ind w:left="115" w:hanging="115"/>
      </w:pPr>
      <w:r>
        <w:rPr>
          <w:b/>
          <w:color w:val="27702F"/>
        </w:rPr>
        <w:t xml:space="preserve">5.8  </w:t>
      </w:r>
      <w:r>
        <w:t>The Hirer is responsible for ensuring that all guests comply with the separate bouncy-castle safety rules.</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6. Safety, Safeguarding and Conduct</w:t>
            </w:r>
          </w:p>
        </w:tc>
      </w:tr>
    </w:tbl>
    <w:p>
      <w:pPr>
        <w:spacing w:after="70"/>
        <w:ind w:left="115" w:hanging="115"/>
      </w:pPr>
      <w:r>
        <w:rPr>
          <w:b/>
          <w:color w:val="27702F"/>
        </w:rPr>
        <w:t xml:space="preserve">6.1  </w:t>
      </w:r>
      <w:r>
        <w:t>The Hirer is responsible for carrying out any risk assessment appropriate to their activity.</w:t>
      </w:r>
    </w:p>
    <w:p>
      <w:pPr>
        <w:spacing w:after="70"/>
        <w:ind w:left="115" w:hanging="115"/>
      </w:pPr>
      <w:r>
        <w:rPr>
          <w:b/>
          <w:color w:val="27702F"/>
        </w:rPr>
        <w:t xml:space="preserve">6.2  </w:t>
      </w:r>
      <w:r>
        <w:t>The Hirer is responsible for appropriate supervision and safeguarding of children and vulnerable persons attending their booking.</w:t>
      </w:r>
    </w:p>
    <w:p>
      <w:pPr>
        <w:spacing w:after="70"/>
        <w:ind w:left="115" w:hanging="115"/>
      </w:pPr>
      <w:r>
        <w:rPr>
          <w:b/>
          <w:color w:val="27702F"/>
        </w:rPr>
        <w:t xml:space="preserve">6.3  </w:t>
      </w:r>
      <w:r>
        <w:t>Smoking and vaping are not permitted inside the Centre.</w:t>
      </w:r>
    </w:p>
    <w:p>
      <w:pPr>
        <w:spacing w:after="70"/>
        <w:ind w:left="115" w:hanging="115"/>
      </w:pPr>
      <w:r>
        <w:rPr>
          <w:b/>
          <w:color w:val="27702F"/>
        </w:rPr>
        <w:t xml:space="preserve">6.4  </w:t>
      </w:r>
      <w:r>
        <w:t>Illegal drugs or substances are strictly prohibited.</w:t>
      </w:r>
    </w:p>
    <w:p>
      <w:pPr>
        <w:spacing w:after="70"/>
        <w:ind w:left="115" w:hanging="115"/>
      </w:pPr>
      <w:r>
        <w:rPr>
          <w:b/>
          <w:color w:val="27702F"/>
        </w:rPr>
        <w:t xml:space="preserve">6.5  </w:t>
      </w:r>
      <w:r>
        <w:t>Alcohol must not be brought onto or consumed on the premises without prior written permission from the Grove Activity Centre.</w:t>
      </w:r>
    </w:p>
    <w:p>
      <w:pPr>
        <w:spacing w:after="70"/>
        <w:ind w:left="115" w:hanging="115"/>
      </w:pPr>
      <w:r>
        <w:rPr>
          <w:b/>
          <w:color w:val="27702F"/>
        </w:rPr>
        <w:t xml:space="preserve">6.6  </w:t>
      </w:r>
      <w:r>
        <w:t>Fire exits, corridors, emergency equipment and access routes must remain unobstructed at all times.</w:t>
      </w:r>
    </w:p>
    <w:p>
      <w:pPr>
        <w:spacing w:after="70"/>
        <w:ind w:left="115" w:hanging="115"/>
      </w:pPr>
      <w:r>
        <w:rPr>
          <w:b/>
          <w:color w:val="27702F"/>
        </w:rPr>
        <w:t xml:space="preserve">6.7  </w:t>
      </w:r>
      <w:r>
        <w:t>Hirers and guests must follow fire, evacuation, health and safety or emergency instructions given by Grove staff.</w:t>
      </w:r>
    </w:p>
    <w:p>
      <w:pPr>
        <w:spacing w:after="70"/>
        <w:ind w:left="115" w:hanging="115"/>
      </w:pPr>
      <w:r>
        <w:rPr>
          <w:b/>
          <w:color w:val="27702F"/>
        </w:rPr>
        <w:t xml:space="preserve">6.8  </w:t>
      </w:r>
      <w:r>
        <w:t>Any accident, injury, near miss, damage or safety concern must be reported to Grove staff immediately.</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7. Damage and Property</w:t>
            </w:r>
          </w:p>
        </w:tc>
      </w:tr>
    </w:tbl>
    <w:p>
      <w:pPr>
        <w:spacing w:after="70"/>
        <w:ind w:left="115" w:hanging="115"/>
      </w:pPr>
      <w:r>
        <w:rPr>
          <w:b/>
          <w:color w:val="27702F"/>
        </w:rPr>
        <w:t xml:space="preserve">7.1  </w:t>
      </w:r>
      <w:r>
        <w:t>The Hirer is responsible for damage caused to the premises, equipment or property by themselves or their guests, except for reasonable wear and tear.</w:t>
      </w:r>
    </w:p>
    <w:p>
      <w:pPr>
        <w:spacing w:after="70"/>
        <w:ind w:left="115" w:hanging="115"/>
      </w:pPr>
      <w:r>
        <w:rPr>
          <w:b/>
          <w:color w:val="27702F"/>
        </w:rPr>
        <w:t xml:space="preserve">7.2  </w:t>
      </w:r>
      <w:r>
        <w:t>The Grove Activity Centre reserves the right to recover the reasonable cost of repairing or replacing property damaged during a hire.</w:t>
      </w:r>
    </w:p>
    <w:p>
      <w:pPr>
        <w:spacing w:after="70"/>
        <w:ind w:left="115" w:hanging="115"/>
      </w:pPr>
      <w:r>
        <w:rPr>
          <w:b/>
          <w:color w:val="27702F"/>
        </w:rPr>
        <w:t xml:space="preserve">7.3  </w:t>
      </w:r>
      <w:r>
        <w:t>The Grove Activity Centre accepts no responsibility for loss, theft or damage to personal belongings brought onto the premises, except where liability cannot legally be excluded.</w:t>
      </w:r>
    </w:p>
    <w:p>
      <w:pPr>
        <w:spacing w:after="70"/>
        <w:ind w:left="115" w:hanging="115"/>
      </w:pPr>
      <w:r>
        <w:rPr>
          <w:b/>
          <w:color w:val="27702F"/>
        </w:rPr>
        <w:t xml:space="preserve">7.4  </w:t>
      </w:r>
      <w:r>
        <w:t>Property belonging to the Grove Activity Centre must not be removed from the premises without permission.</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8. Cleaning and Leaving the Premises</w:t>
            </w:r>
          </w:p>
        </w:tc>
      </w:tr>
    </w:tbl>
    <w:p>
      <w:pPr>
        <w:spacing w:after="70"/>
        <w:ind w:left="115" w:hanging="115"/>
      </w:pPr>
      <w:r>
        <w:rPr>
          <w:b/>
          <w:color w:val="27702F"/>
        </w:rPr>
        <w:t xml:space="preserve">8.1  </w:t>
      </w:r>
      <w:r>
        <w:t>Rooms, gardens, activity areas and other facilities must be left reasonably clean and tidy.</w:t>
      </w:r>
    </w:p>
    <w:p>
      <w:pPr>
        <w:spacing w:after="70"/>
        <w:ind w:left="115" w:hanging="115"/>
      </w:pPr>
      <w:r>
        <w:rPr>
          <w:b/>
          <w:color w:val="27702F"/>
        </w:rPr>
        <w:t xml:space="preserve">8.2  </w:t>
      </w:r>
      <w:r>
        <w:t>Furniture and equipment must be returned to their original position or the layout specified by Grove staff.</w:t>
      </w:r>
    </w:p>
    <w:p>
      <w:pPr>
        <w:spacing w:after="70"/>
        <w:ind w:left="115" w:hanging="115"/>
      </w:pPr>
      <w:r>
        <w:rPr>
          <w:b/>
          <w:color w:val="27702F"/>
        </w:rPr>
        <w:t xml:space="preserve">8.3  </w:t>
      </w:r>
      <w:r>
        <w:t>Rubbish must be removed or placed in the bins provided.</w:t>
      </w:r>
    </w:p>
    <w:p>
      <w:pPr>
        <w:spacing w:after="70"/>
        <w:ind w:left="115" w:hanging="115"/>
      </w:pPr>
      <w:r>
        <w:rPr>
          <w:b/>
          <w:color w:val="27702F"/>
        </w:rPr>
        <w:t xml:space="preserve">8.4  </w:t>
      </w:r>
      <w:r>
        <w:t>Kitchen areas used during the booking must be wiped down and left clean.</w:t>
      </w:r>
    </w:p>
    <w:p>
      <w:pPr>
        <w:spacing w:after="70"/>
        <w:ind w:left="115" w:hanging="115"/>
      </w:pPr>
      <w:r>
        <w:rPr>
          <w:b/>
          <w:color w:val="27702F"/>
        </w:rPr>
        <w:t xml:space="preserve">8.5  </w:t>
      </w:r>
      <w:r>
        <w:t>Excessive cleaning required following a birthday party may result in some or all of the £50 deposit being retained.</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9. Behaviour and Right to End a Hire</w:t>
            </w:r>
          </w:p>
        </w:tc>
      </w:tr>
    </w:tbl>
    <w:p>
      <w:pPr>
        <w:spacing w:after="70"/>
        <w:ind w:left="115" w:hanging="115"/>
      </w:pPr>
      <w:r>
        <w:rPr>
          <w:b/>
          <w:color w:val="27702F"/>
        </w:rPr>
        <w:t xml:space="preserve">9.1  </w:t>
      </w:r>
      <w:r>
        <w:t>Abusive, threatening, dangerous or seriously disruptive behaviour will not be tolerated.</w:t>
      </w:r>
    </w:p>
    <w:p>
      <w:pPr>
        <w:spacing w:after="70"/>
        <w:ind w:left="115" w:hanging="115"/>
      </w:pPr>
      <w:r>
        <w:rPr>
          <w:b/>
          <w:color w:val="27702F"/>
        </w:rPr>
        <w:t xml:space="preserve">9.2  </w:t>
      </w:r>
      <w:r>
        <w:t>Grove staff reserve the right to stop an activity, refuse entry or end a booking where these conditions are seriously breached or continuation presents a safety risk.</w:t>
      </w:r>
    </w:p>
    <w:p>
      <w:pPr>
        <w:spacing w:after="70"/>
        <w:ind w:left="115" w:hanging="115"/>
      </w:pPr>
      <w:r>
        <w:rPr>
          <w:b/>
          <w:color w:val="27702F"/>
        </w:rPr>
        <w:t xml:space="preserve">9.3  </w:t>
      </w:r>
      <w:r>
        <w:t>Instructions given by Grove staff relating to safety, protection of the premises or appropriate use of facilities must be followed.</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10. Parking and Vehicles</w:t>
            </w:r>
          </w:p>
        </w:tc>
      </w:tr>
    </w:tbl>
    <w:p>
      <w:pPr>
        <w:spacing w:after="70"/>
        <w:ind w:left="115" w:hanging="115"/>
      </w:pPr>
      <w:r>
        <w:rPr>
          <w:b/>
          <w:color w:val="27702F"/>
        </w:rPr>
        <w:t xml:space="preserve">10.1  </w:t>
      </w:r>
      <w:r>
        <w:t>Vehicles and personal property are left at the owner's risk.</w:t>
      </w:r>
    </w:p>
    <w:p>
      <w:pPr>
        <w:spacing w:after="70"/>
        <w:ind w:left="115" w:hanging="115"/>
      </w:pPr>
      <w:r>
        <w:rPr>
          <w:b/>
          <w:color w:val="27702F"/>
        </w:rPr>
        <w:t xml:space="preserve">10.2  </w:t>
      </w:r>
      <w:r>
        <w:t>Vehicles must be parked responsibly and must not obstruct entrances, emergency access routes or designated accessible parking spaces.</w:t>
      </w:r>
    </w:p>
    <w:p>
      <w:pPr>
        <w:spacing w:after="0"/>
      </w:pPr>
    </w:p>
    <w:tbl>
      <w:tblPr>
        <w:tblW w:type="auto" w:w="0"/>
        <w:jc w:val="center"/>
        <w:tblLook w:firstColumn="1" w:firstRow="1" w:lastColumn="0" w:lastRow="0" w:noHBand="0" w:noVBand="1" w:val="04A0"/>
      </w:tblPr>
      <w:tblGrid>
        <w:gridCol w:w="10368"/>
      </w:tblGrid>
      <w:tr>
        <w:tc>
          <w:tcPr>
            <w:tcW w:type="dxa" w:w="10368"/>
            <w:tcMar>
              <w:top w:w="65" w:type="dxa"/>
              <w:start w:w="110" w:type="dxa"/>
              <w:bottom w:w="65" w:type="dxa"/>
              <w:end w:w="110" w:type="dxa"/>
            </w:tcMar>
            <w:shd w:fill="2E7D32"/>
          </w:tcPr>
          <w:p>
            <w:pPr>
              <w:spacing w:after="0"/>
            </w:pPr>
            <w:r>
              <w:rPr>
                <w:b/>
                <w:color w:val="FFFFFF"/>
                <w:sz w:val="22"/>
              </w:rPr>
              <w:t>11. General</w:t>
            </w:r>
          </w:p>
        </w:tc>
      </w:tr>
    </w:tbl>
    <w:p>
      <w:pPr>
        <w:spacing w:after="70"/>
        <w:ind w:left="115" w:hanging="115"/>
      </w:pPr>
      <w:r>
        <w:rPr>
          <w:b/>
          <w:color w:val="27702F"/>
        </w:rPr>
        <w:t xml:space="preserve">11.1  </w:t>
      </w:r>
      <w:r>
        <w:t>The Hirer must provide accurate information regarding the nature of their booking and inform the Centre of any significant changes.</w:t>
      </w:r>
    </w:p>
    <w:p>
      <w:pPr>
        <w:spacing w:after="70"/>
        <w:ind w:left="115" w:hanging="115"/>
      </w:pPr>
      <w:r>
        <w:rPr>
          <w:b/>
          <w:color w:val="27702F"/>
        </w:rPr>
        <w:t xml:space="preserve">11.2  </w:t>
      </w:r>
      <w:r>
        <w:t>The Hirer must comply with all reasonable instructions issued by Grove Activity Centre staff.</w:t>
      </w:r>
    </w:p>
    <w:p>
      <w:pPr>
        <w:spacing w:after="70"/>
        <w:ind w:left="115" w:hanging="115"/>
      </w:pPr>
      <w:r>
        <w:rPr>
          <w:b/>
          <w:color w:val="27702F"/>
        </w:rPr>
        <w:t xml:space="preserve">11.3  </w:t>
      </w:r>
      <w:r>
        <w:t>These Conditions of Hire may be supplemented by additional conditions relating to particular facilities or activities, including the bouncy castle.</w:t>
      </w:r>
    </w:p>
    <w:p>
      <w:pPr>
        <w:spacing w:after="70"/>
        <w:ind w:left="115" w:hanging="115"/>
      </w:pPr>
      <w:r>
        <w:rPr>
          <w:b/>
          <w:color w:val="27702F"/>
        </w:rPr>
        <w:t xml:space="preserve">11.4  </w:t>
      </w:r>
      <w:r>
        <w:t>Nothing in these Conditions of Hire is intended to exclude or restrict any liability that cannot legally be excluded.</w:t>
      </w:r>
    </w:p>
    <w:p>
      <w:pPr>
        <w:spacing w:after="0"/>
      </w:pPr>
    </w:p>
    <w:tbl>
      <w:tblPr>
        <w:tblW w:type="auto" w:w="0"/>
        <w:tblLook w:firstColumn="1" w:firstRow="1" w:lastColumn="0" w:lastRow="0" w:noHBand="0" w:noVBand="1" w:val="04A0"/>
      </w:tblPr>
      <w:tblGrid>
        <w:gridCol w:w="10368"/>
      </w:tblGrid>
      <w:tr>
        <w:tc>
          <w:tcPr>
            <w:tcW w:type="dxa" w:w="10368"/>
            <w:tcMar>
              <w:top w:w="90" w:type="dxa"/>
              <w:start w:w="120" w:type="dxa"/>
              <w:bottom w:w="90" w:type="dxa"/>
              <w:end w:w="120" w:type="dxa"/>
            </w:tcMar>
            <w:shd w:fill="EAF5EA"/>
          </w:tcPr>
          <w:p>
            <w:r>
              <w:rPr>
                <w:b/>
                <w:color w:val="27702F"/>
                <w:sz w:val="24"/>
              </w:rPr>
              <w:t>12. Hirer Acceptance and Signature</w:t>
            </w:r>
          </w:p>
          <w:p>
            <w:pPr>
              <w:spacing w:after="160"/>
            </w:pPr>
            <w:r>
              <w:t>I confirm that I have read and understood the Grove Activity Centre Conditions of Hire and agree to comply with them. I accept responsibility for the booking and for ensuring that persons attending under my booking comply with these conditions and any additional conditions applicable to the facilities or activities booked.</w:t>
            </w:r>
          </w:p>
          <w:p>
            <w:pPr>
              <w:spacing w:after="140"/>
            </w:pPr>
            <w:r>
              <w:rPr>
                <w:b/>
              </w:rPr>
              <w:t xml:space="preserve">Hirer's full name:  </w:t>
            </w:r>
            <w:r>
              <w:t>____________________________________________</w:t>
            </w:r>
          </w:p>
          <w:p>
            <w:pPr>
              <w:spacing w:after="140"/>
            </w:pPr>
            <w:r>
              <w:rPr>
                <w:b/>
              </w:rPr>
              <w:t xml:space="preserve">Organisation (if applicable):  </w:t>
            </w:r>
            <w:r>
              <w:t>____________________________________________</w:t>
            </w:r>
          </w:p>
          <w:p>
            <w:pPr>
              <w:spacing w:after="140"/>
            </w:pPr>
            <w:r>
              <w:rPr>
                <w:b/>
              </w:rPr>
              <w:t xml:space="preserve">Booking / event date:  </w:t>
            </w:r>
            <w:r>
              <w:t>____________________________________________</w:t>
            </w:r>
          </w:p>
          <w:p>
            <w:pPr>
              <w:spacing w:after="140"/>
            </w:pPr>
            <w:r>
              <w:rPr>
                <w:b/>
              </w:rPr>
              <w:t xml:space="preserve">Hirer's signature:  </w:t>
            </w:r>
            <w:r>
              <w:t>____________________________________________</w:t>
            </w:r>
          </w:p>
          <w:p>
            <w:pPr>
              <w:spacing w:after="140"/>
            </w:pPr>
            <w:r>
              <w:rPr>
                <w:b/>
              </w:rPr>
              <w:t xml:space="preserve">Date signed:  </w:t>
            </w:r>
            <w:r>
              <w:t>____________________________________________</w:t>
            </w:r>
          </w:p>
          <w:p>
            <w:pPr>
              <w:spacing w:before="100"/>
            </w:pPr>
            <w:r>
              <w:rPr>
                <w:b/>
              </w:rPr>
              <w:t xml:space="preserve">For birthday parties:  </w:t>
            </w:r>
            <w:r>
              <w:t>£50 refundable security/damage deposit received:   Yes ☐    No ☐</w:t>
            </w:r>
          </w:p>
        </w:tc>
      </w:tr>
    </w:tbl>
    <w:p>
      <w:pPr>
        <w:spacing w:before="200"/>
        <w:jc w:val="center"/>
      </w:pPr>
      <w:r>
        <w:rPr>
          <w:i/>
          <w:color w:val="464646"/>
          <w:sz w:val="19"/>
        </w:rPr>
        <w:t>Thank you for helping us keep the Grove safe, welcoming and ready for the next community group or celebration.</w:t>
      </w:r>
    </w:p>
    <w:sectPr w:rsidR="00FC693F" w:rsidRPr="0006063C" w:rsidSect="00034616">
      <w:headerReference w:type="default" r:id="rId9"/>
      <w:footerReference w:type="default" r:id="rId10"/>
      <w:pgSz w:w="12240" w:h="15840"/>
      <w:pgMar w:top="792" w:right="936" w:bottom="792" w:left="936"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Grove Activity Centre  •  Conditions of Hire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1512"/>
      <w:gridCol w:w="8424"/>
    </w:tblGrid>
    <w:tr>
      <w:tc>
        <w:tcPr>
          <w:tcW w:type="dxa" w:w="4968"/>
          <w:tcBorders>
            <w:top w:val="nil"/>
            <w:left w:val="nil"/>
            <w:bottom w:val="nil"/>
            <w:right w:val="nil"/>
            <w:insideH w:val="nil"/>
            <w:insideV w:val="nil"/>
          </w:tcBorders>
          <w:vAlign w:val="center"/>
        </w:tcPr>
        <w:p>
          <w:pPr>
            <w:spacing w:after="0" w:before="0"/>
            <w:jc w:val="cente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grove_logo_crop.png"/>
                        <pic:cNvPicPr/>
                      </pic:nvPicPr>
                      <pic:blipFill>
                        <a:blip r:embed="rId2"/>
                        <a:stretch>
                          <a:fillRect/>
                        </a:stretch>
                      </pic:blipFill>
                      <pic:spPr>
                        <a:xfrm>
                          <a:off x="0" y="0"/>
                          <a:ext cx="822960" cy="822960"/>
                        </a:xfrm>
                        <a:prstGeom prst="rect"/>
                      </pic:spPr>
                    </pic:pic>
                  </a:graphicData>
                </a:graphic>
              </wp:inline>
            </w:drawing>
          </w:r>
        </w:p>
      </w:tc>
      <w:tc>
        <w:tcPr>
          <w:tcW w:type="dxa" w:w="4968"/>
          <w:tcBorders>
            <w:top w:val="nil"/>
            <w:left w:val="nil"/>
            <w:bottom w:val="nil"/>
            <w:right w:val="nil"/>
            <w:insideH w:val="nil"/>
            <w:insideV w:val="nil"/>
          </w:tcBorders>
          <w:vAlign w:val="center"/>
        </w:tcPr>
        <w:p>
          <w:pPr>
            <w:spacing w:after="0" w:before="0"/>
          </w:pPr>
          <w:r>
            <w:rPr>
              <w:rFonts w:ascii="Georgia" w:hAnsi="Georgia"/>
              <w:b/>
              <w:color w:val="277030"/>
              <w:sz w:val="36"/>
            </w:rPr>
            <w:t>GROVE ACTIVITY CENTRE</w:t>
          </w:r>
          <w:r>
            <w:rPr>
              <w:rFonts w:ascii="Georgia" w:hAnsi="Georgia"/>
              <w:color w:val="5A5A5A"/>
              <w:sz w:val="19"/>
            </w:rPr>
            <w:br/>
            <w:t>A welcoming community venue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