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946C" w14:textId="1588F3A6" w:rsidR="00766ACE" w:rsidRDefault="00491D6A" w:rsidP="00766AC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Facilities </w:t>
      </w:r>
      <w:r w:rsidR="00766ACE" w:rsidRPr="00766ACE">
        <w:rPr>
          <w:rFonts w:ascii="Calibri" w:hAnsi="Calibri" w:cs="Calibri"/>
          <w:b/>
          <w:bCs/>
        </w:rPr>
        <w:t>Hire – Terms and Conditions</w:t>
      </w:r>
    </w:p>
    <w:p w14:paraId="36409167" w14:textId="4DDD5389" w:rsidR="00EB7BFA" w:rsidRDefault="00EB7BFA" w:rsidP="00EB7BF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Sandy Welsh, Business Manager</w:t>
      </w:r>
    </w:p>
    <w:p w14:paraId="5F7B6891" w14:textId="0B350F4B" w:rsidR="00EB7BFA" w:rsidRDefault="00CE3619" w:rsidP="00EB7BF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Review Due: April 2027</w:t>
      </w:r>
    </w:p>
    <w:p w14:paraId="5BCDF1A6" w14:textId="77777777" w:rsidR="00EB7BFA" w:rsidRDefault="00EB7BFA" w:rsidP="00766ACE">
      <w:pPr>
        <w:rPr>
          <w:rFonts w:ascii="Calibri" w:hAnsi="Calibri" w:cs="Calibri"/>
          <w:b/>
          <w:bCs/>
        </w:rPr>
      </w:pPr>
    </w:p>
    <w:p w14:paraId="54D5CC48" w14:textId="0A079CA4" w:rsidR="00EB7BFA" w:rsidRPr="00766ACE" w:rsidRDefault="00EB7BFA" w:rsidP="00766AC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</w:t>
      </w:r>
    </w:p>
    <w:p w14:paraId="3FE4DD7C" w14:textId="0CD99497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Agreement</w:t>
      </w:r>
    </w:p>
    <w:p w14:paraId="224FED97" w14:textId="0BFE1580" w:rsidR="00766ACE" w:rsidRPr="00491D6A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These Terms and Conditions form part of the hire agreement between the Hirer and Glasgow’s Golden Generation (“the Centre”). Submission of a booking confirms acceptance of these terms.</w:t>
      </w:r>
    </w:p>
    <w:p w14:paraId="420960B6" w14:textId="77777777" w:rsidR="00766ACE" w:rsidRPr="00766ACE" w:rsidRDefault="00766ACE" w:rsidP="00766ACE">
      <w:pPr>
        <w:rPr>
          <w:rFonts w:ascii="Calibri" w:hAnsi="Calibri" w:cs="Calibri"/>
        </w:rPr>
      </w:pPr>
    </w:p>
    <w:p w14:paraId="6F5A8528" w14:textId="2A0901BF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Use of Premises</w:t>
      </w:r>
    </w:p>
    <w:p w14:paraId="7EB33E6C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shall:</w:t>
      </w:r>
    </w:p>
    <w:p w14:paraId="3D6EAED8" w14:textId="77777777" w:rsidR="00766ACE" w:rsidRPr="00766ACE" w:rsidRDefault="00766ACE" w:rsidP="00766ACE">
      <w:pPr>
        <w:numPr>
          <w:ilvl w:val="0"/>
          <w:numId w:val="1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Use the premises only for the purpose stated in the booking form </w:t>
      </w:r>
    </w:p>
    <w:p w14:paraId="5A3666D0" w14:textId="77777777" w:rsidR="00766ACE" w:rsidRPr="00766ACE" w:rsidRDefault="00766ACE" w:rsidP="00766ACE">
      <w:pPr>
        <w:numPr>
          <w:ilvl w:val="0"/>
          <w:numId w:val="1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Not sublet or transfer the booking to any other party </w:t>
      </w:r>
    </w:p>
    <w:p w14:paraId="74132B4D" w14:textId="77777777" w:rsidR="00766ACE" w:rsidRPr="00766ACE" w:rsidRDefault="00766ACE" w:rsidP="00766ACE">
      <w:pPr>
        <w:numPr>
          <w:ilvl w:val="0"/>
          <w:numId w:val="1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Ensure all activities are lawful and do not cause nuisance or disruption </w:t>
      </w:r>
    </w:p>
    <w:p w14:paraId="22269DC4" w14:textId="77777777" w:rsidR="00766ACE" w:rsidRPr="00491D6A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reserves the right to terminate the hire immediately if these conditions are breached.</w:t>
      </w:r>
    </w:p>
    <w:p w14:paraId="07114C9A" w14:textId="77777777" w:rsidR="00766ACE" w:rsidRPr="00491D6A" w:rsidRDefault="00766ACE" w:rsidP="00766ACE">
      <w:pPr>
        <w:rPr>
          <w:rFonts w:ascii="Calibri" w:hAnsi="Calibri" w:cs="Calibri"/>
        </w:rPr>
      </w:pPr>
    </w:p>
    <w:p w14:paraId="6FB4E52A" w14:textId="2F749A89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491D6A">
        <w:rPr>
          <w:rFonts w:ascii="Calibri" w:hAnsi="Calibri" w:cs="Calibri"/>
          <w:b/>
          <w:bCs/>
        </w:rPr>
        <w:t>Supervision and Conduct</w:t>
      </w:r>
    </w:p>
    <w:p w14:paraId="09C85F64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is responsible for:</w:t>
      </w:r>
    </w:p>
    <w:p w14:paraId="67003ECA" w14:textId="77777777" w:rsidR="00766ACE" w:rsidRPr="00766ACE" w:rsidRDefault="00766ACE" w:rsidP="00766ACE">
      <w:pPr>
        <w:numPr>
          <w:ilvl w:val="0"/>
          <w:numId w:val="2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behaviour and supervision of all attendees </w:t>
      </w:r>
    </w:p>
    <w:p w14:paraId="0F75C5D2" w14:textId="77777777" w:rsidR="00766ACE" w:rsidRPr="00766ACE" w:rsidRDefault="00766ACE" w:rsidP="00766ACE">
      <w:pPr>
        <w:numPr>
          <w:ilvl w:val="0"/>
          <w:numId w:val="2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Ensuring appropriate supervision where required </w:t>
      </w:r>
    </w:p>
    <w:p w14:paraId="3432B520" w14:textId="77777777" w:rsidR="00766ACE" w:rsidRPr="00491D6A" w:rsidRDefault="00766ACE" w:rsidP="00766ACE">
      <w:pPr>
        <w:numPr>
          <w:ilvl w:val="0"/>
          <w:numId w:val="2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Maintaining good order throughout the hire period </w:t>
      </w:r>
    </w:p>
    <w:p w14:paraId="4BC17EA1" w14:textId="77777777" w:rsidR="00766ACE" w:rsidRPr="00766ACE" w:rsidRDefault="00766ACE" w:rsidP="00766ACE">
      <w:pPr>
        <w:ind w:left="720"/>
        <w:rPr>
          <w:rFonts w:ascii="Calibri" w:hAnsi="Calibri" w:cs="Calibri"/>
        </w:rPr>
      </w:pPr>
    </w:p>
    <w:p w14:paraId="013545EC" w14:textId="2C1C6174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Health and Safety</w:t>
      </w:r>
    </w:p>
    <w:p w14:paraId="73C816BE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must:</w:t>
      </w:r>
    </w:p>
    <w:p w14:paraId="5E1D7713" w14:textId="77777777" w:rsidR="00766ACE" w:rsidRPr="00766ACE" w:rsidRDefault="00766ACE" w:rsidP="00766ACE">
      <w:pPr>
        <w:numPr>
          <w:ilvl w:val="0"/>
          <w:numId w:val="3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Comply with all relevant health and safety legislation, including the Health and Safety at Work etc. Act 1974 </w:t>
      </w:r>
    </w:p>
    <w:p w14:paraId="2B6E099E" w14:textId="77777777" w:rsidR="00766ACE" w:rsidRPr="00766ACE" w:rsidRDefault="00766ACE" w:rsidP="00766ACE">
      <w:pPr>
        <w:numPr>
          <w:ilvl w:val="0"/>
          <w:numId w:val="3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Familiarise themselves with fire exits and emergency procedures </w:t>
      </w:r>
    </w:p>
    <w:p w14:paraId="3773B396" w14:textId="77777777" w:rsidR="00766ACE" w:rsidRPr="00491D6A" w:rsidRDefault="00766ACE" w:rsidP="00766ACE">
      <w:pPr>
        <w:numPr>
          <w:ilvl w:val="0"/>
          <w:numId w:val="3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lastRenderedPageBreak/>
        <w:t xml:space="preserve">Ensure no unsafe practices take place </w:t>
      </w:r>
    </w:p>
    <w:p w14:paraId="4EE3422A" w14:textId="77777777" w:rsidR="00766ACE" w:rsidRPr="00491D6A" w:rsidRDefault="00766ACE" w:rsidP="00766ACE">
      <w:pPr>
        <w:ind w:left="720"/>
        <w:rPr>
          <w:rFonts w:ascii="Calibri" w:hAnsi="Calibri" w:cs="Calibri"/>
        </w:rPr>
      </w:pPr>
    </w:p>
    <w:p w14:paraId="4101B8DB" w14:textId="77777777" w:rsidR="00766ACE" w:rsidRPr="00491D6A" w:rsidRDefault="00766ACE" w:rsidP="00766ACE">
      <w:pPr>
        <w:ind w:left="720"/>
        <w:rPr>
          <w:rFonts w:ascii="Calibri" w:hAnsi="Calibri" w:cs="Calibri"/>
        </w:rPr>
      </w:pPr>
    </w:p>
    <w:p w14:paraId="0AD7D7D7" w14:textId="77777777" w:rsidR="00766ACE" w:rsidRPr="00766ACE" w:rsidRDefault="00766ACE" w:rsidP="00766ACE">
      <w:pPr>
        <w:ind w:left="720"/>
        <w:rPr>
          <w:rFonts w:ascii="Calibri" w:hAnsi="Calibri" w:cs="Calibri"/>
        </w:rPr>
      </w:pPr>
    </w:p>
    <w:p w14:paraId="378DDBBE" w14:textId="2E6895DD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Safeguarding (Hirer-Led Activities Only)</w:t>
      </w:r>
    </w:p>
    <w:p w14:paraId="5833CE15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This section applies only where Glasgow’s Golden Generation is not organising or delivering the activity as part of its own services.</w:t>
      </w:r>
    </w:p>
    <w:p w14:paraId="0096D943" w14:textId="0E365453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5.1</w:t>
      </w:r>
      <w:r w:rsidRPr="00491D6A">
        <w:rPr>
          <w:rFonts w:ascii="Calibri" w:hAnsi="Calibri" w:cs="Calibri"/>
        </w:rPr>
        <w:t xml:space="preserve"> </w:t>
      </w:r>
      <w:r w:rsidRPr="00766ACE">
        <w:rPr>
          <w:rFonts w:ascii="Calibri" w:hAnsi="Calibri" w:cs="Calibri"/>
          <w:b/>
          <w:bCs/>
        </w:rPr>
        <w:t>Scope of Responsibility</w:t>
      </w:r>
    </w:p>
    <w:p w14:paraId="36199763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Where activities involve children or vulnerable adults and are organised or delivered by the Hirer, full responsibility for safeguarding rests with the Hirer.</w:t>
      </w:r>
    </w:p>
    <w:p w14:paraId="0ED185B7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Centre’s safeguarding policies and procedures do not extend to Hirer-led activities unless explicitly agreed in writing.</w:t>
      </w:r>
    </w:p>
    <w:p w14:paraId="788A4A43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5.2 Hirer Responsibilities</w:t>
      </w:r>
    </w:p>
    <w:p w14:paraId="6C4FDD1B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must:</w:t>
      </w:r>
    </w:p>
    <w:p w14:paraId="4EE23CE2" w14:textId="77777777" w:rsidR="00766ACE" w:rsidRPr="00766ACE" w:rsidRDefault="00766ACE" w:rsidP="00766ACE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Ensure appropriate safeguarding measures are in place </w:t>
      </w:r>
    </w:p>
    <w:p w14:paraId="58468F7A" w14:textId="77777777" w:rsidR="00766ACE" w:rsidRPr="00766ACE" w:rsidRDefault="00766ACE" w:rsidP="00766ACE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Comply with all relevant legislation and good practice guidance </w:t>
      </w:r>
    </w:p>
    <w:p w14:paraId="25FB324F" w14:textId="77777777" w:rsidR="00766ACE" w:rsidRPr="00766ACE" w:rsidRDefault="00766ACE" w:rsidP="00766ACE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Ensure that all staff and volunteers involved are suitably trained and, where required, appropriately vetted (e.g. PVG/DBS checks) </w:t>
      </w:r>
    </w:p>
    <w:p w14:paraId="30C5C543" w14:textId="77777777" w:rsidR="00766ACE" w:rsidRPr="00766ACE" w:rsidRDefault="00766ACE" w:rsidP="00766ACE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Maintain appropriate supervision ratios </w:t>
      </w:r>
    </w:p>
    <w:p w14:paraId="1C5D8C48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5.3 Centre Position</w:t>
      </w:r>
    </w:p>
    <w:p w14:paraId="4BDB56B6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Centre:</w:t>
      </w:r>
    </w:p>
    <w:p w14:paraId="389A5291" w14:textId="77777777" w:rsidR="00766ACE" w:rsidRPr="00766ACE" w:rsidRDefault="00766ACE" w:rsidP="00766ACE">
      <w:pPr>
        <w:numPr>
          <w:ilvl w:val="0"/>
          <w:numId w:val="5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Accepts no responsibility for safeguarding arrangements under Hirer-led activities </w:t>
      </w:r>
    </w:p>
    <w:p w14:paraId="135E6556" w14:textId="77777777" w:rsidR="00766ACE" w:rsidRPr="00491D6A" w:rsidRDefault="00766ACE" w:rsidP="00766ACE">
      <w:pPr>
        <w:numPr>
          <w:ilvl w:val="0"/>
          <w:numId w:val="5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Reserves the right to refuse or terminate bookings where safeguarding requirements are not adequately met </w:t>
      </w:r>
    </w:p>
    <w:p w14:paraId="5E4D1503" w14:textId="77777777" w:rsidR="00766ACE" w:rsidRPr="00766ACE" w:rsidRDefault="00766ACE" w:rsidP="00766ACE">
      <w:pPr>
        <w:ind w:left="1440"/>
        <w:rPr>
          <w:rFonts w:ascii="Calibri" w:hAnsi="Calibri" w:cs="Calibri"/>
        </w:rPr>
      </w:pPr>
    </w:p>
    <w:p w14:paraId="0237DA92" w14:textId="374FFA3B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Condition of Premises</w:t>
      </w:r>
    </w:p>
    <w:p w14:paraId="33C8B6A2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must:</w:t>
      </w:r>
    </w:p>
    <w:p w14:paraId="3613230C" w14:textId="77777777" w:rsidR="00766ACE" w:rsidRPr="00766ACE" w:rsidRDefault="00766ACE" w:rsidP="00766ACE">
      <w:pPr>
        <w:numPr>
          <w:ilvl w:val="0"/>
          <w:numId w:val="6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Leave the premises clean, tidy, and in the condition found </w:t>
      </w:r>
    </w:p>
    <w:p w14:paraId="173444B3" w14:textId="77777777" w:rsidR="00766ACE" w:rsidRPr="00766ACE" w:rsidRDefault="00766ACE" w:rsidP="00766ACE">
      <w:pPr>
        <w:numPr>
          <w:ilvl w:val="0"/>
          <w:numId w:val="6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Remove all waste and belongings </w:t>
      </w:r>
    </w:p>
    <w:p w14:paraId="4B3C497D" w14:textId="77777777" w:rsidR="00766ACE" w:rsidRPr="00766ACE" w:rsidRDefault="00766ACE" w:rsidP="00766ACE">
      <w:pPr>
        <w:numPr>
          <w:ilvl w:val="0"/>
          <w:numId w:val="6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lastRenderedPageBreak/>
        <w:t xml:space="preserve">Ensure all equipment (including kitchen equipment) is switched off after use </w:t>
      </w:r>
    </w:p>
    <w:p w14:paraId="62DC1EAB" w14:textId="77777777" w:rsidR="00766ACE" w:rsidRPr="00766ACE" w:rsidRDefault="00766ACE" w:rsidP="00766ACE">
      <w:pPr>
        <w:numPr>
          <w:ilvl w:val="0"/>
          <w:numId w:val="6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Not adjust radiator valves or interfere with building systems </w:t>
      </w:r>
    </w:p>
    <w:p w14:paraId="3191734B" w14:textId="77777777" w:rsidR="00766ACE" w:rsidRPr="00491D6A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Failure to do so may result in additional charges.</w:t>
      </w:r>
    </w:p>
    <w:p w14:paraId="1C942E27" w14:textId="77777777" w:rsidR="00766ACE" w:rsidRPr="00766ACE" w:rsidRDefault="00766ACE" w:rsidP="00766ACE">
      <w:pPr>
        <w:rPr>
          <w:rFonts w:ascii="Calibri" w:hAnsi="Calibri" w:cs="Calibri"/>
        </w:rPr>
      </w:pPr>
    </w:p>
    <w:p w14:paraId="1E523AD1" w14:textId="207088A1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Damage and Loss</w:t>
      </w:r>
    </w:p>
    <w:p w14:paraId="53A71FB8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shall be liable for:</w:t>
      </w:r>
    </w:p>
    <w:p w14:paraId="4D78ADBC" w14:textId="77777777" w:rsidR="00766ACE" w:rsidRPr="00766ACE" w:rsidRDefault="00766ACE" w:rsidP="00766ACE">
      <w:pPr>
        <w:numPr>
          <w:ilvl w:val="0"/>
          <w:numId w:val="7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Any damage to the building, fixtures, fittings, or equipment </w:t>
      </w:r>
    </w:p>
    <w:p w14:paraId="29ADE19C" w14:textId="20609037" w:rsidR="00766ACE" w:rsidRPr="00766ACE" w:rsidRDefault="00766ACE" w:rsidP="00766ACE">
      <w:pPr>
        <w:numPr>
          <w:ilvl w:val="0"/>
          <w:numId w:val="7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Any additional costs incurred by the Centre </w:t>
      </w:r>
      <w:r w:rsidRPr="00491D6A">
        <w:rPr>
          <w:rFonts w:ascii="Calibri" w:hAnsi="Calibri" w:cs="Calibri"/>
        </w:rPr>
        <w:t>because of</w:t>
      </w:r>
      <w:r w:rsidRPr="00766ACE">
        <w:rPr>
          <w:rFonts w:ascii="Calibri" w:hAnsi="Calibri" w:cs="Calibri"/>
        </w:rPr>
        <w:t xml:space="preserve"> the hire </w:t>
      </w:r>
    </w:p>
    <w:p w14:paraId="0EB4EF1F" w14:textId="77777777" w:rsidR="00766ACE" w:rsidRPr="00491D6A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reserves the right to recover reasonable repair or replacement costs.</w:t>
      </w:r>
    </w:p>
    <w:p w14:paraId="191B87CE" w14:textId="77777777" w:rsidR="00766ACE" w:rsidRPr="00766ACE" w:rsidRDefault="00766ACE" w:rsidP="00766ACE">
      <w:pPr>
        <w:rPr>
          <w:rFonts w:ascii="Calibri" w:hAnsi="Calibri" w:cs="Calibri"/>
        </w:rPr>
      </w:pPr>
    </w:p>
    <w:p w14:paraId="779545F9" w14:textId="05D1280A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>Insurance and Liability</w:t>
      </w:r>
    </w:p>
    <w:p w14:paraId="34AA5273" w14:textId="77777777" w:rsidR="00766ACE" w:rsidRPr="00766ACE" w:rsidRDefault="00766ACE" w:rsidP="00766ACE">
      <w:pPr>
        <w:numPr>
          <w:ilvl w:val="0"/>
          <w:numId w:val="8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Centre’s public liability insurance covers the premises and activities delivered directly by the Centre. </w:t>
      </w:r>
    </w:p>
    <w:p w14:paraId="0529DC53" w14:textId="77777777" w:rsidR="00766ACE" w:rsidRPr="00766ACE" w:rsidRDefault="00766ACE" w:rsidP="00766ACE">
      <w:pPr>
        <w:numPr>
          <w:ilvl w:val="0"/>
          <w:numId w:val="8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Hirer is responsible for their own activities and must ensure appropriate insurance is in place where required. </w:t>
      </w:r>
    </w:p>
    <w:p w14:paraId="31F607C3" w14:textId="77777777" w:rsidR="00766ACE" w:rsidRPr="00766ACE" w:rsidRDefault="00766ACE" w:rsidP="00766ACE">
      <w:pPr>
        <w:numPr>
          <w:ilvl w:val="0"/>
          <w:numId w:val="8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Centre reserves the right to request evidence of valid public liability insurance (minimum £5 million cover recommended). </w:t>
      </w:r>
    </w:p>
    <w:p w14:paraId="469492BD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accepts no responsibility for:</w:t>
      </w:r>
    </w:p>
    <w:p w14:paraId="4CCE40C4" w14:textId="77777777" w:rsidR="00766ACE" w:rsidRPr="00766ACE" w:rsidRDefault="00766ACE" w:rsidP="00766ACE">
      <w:pPr>
        <w:numPr>
          <w:ilvl w:val="0"/>
          <w:numId w:val="9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Injury, loss, or damage arising from the Hirer’s activities </w:t>
      </w:r>
    </w:p>
    <w:p w14:paraId="201F37E2" w14:textId="07386DC6" w:rsidR="00766ACE" w:rsidRPr="00491D6A" w:rsidRDefault="00766ACE" w:rsidP="00766ACE">
      <w:pPr>
        <w:numPr>
          <w:ilvl w:val="0"/>
          <w:numId w:val="9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Loss, theft, or damage to personal property </w:t>
      </w:r>
    </w:p>
    <w:p w14:paraId="2BCBE3F5" w14:textId="77777777" w:rsidR="00766ACE" w:rsidRPr="00766ACE" w:rsidRDefault="00766ACE" w:rsidP="00766ACE">
      <w:pPr>
        <w:ind w:left="720"/>
        <w:rPr>
          <w:rFonts w:ascii="Calibri" w:hAnsi="Calibri" w:cs="Calibri"/>
        </w:rPr>
      </w:pPr>
    </w:p>
    <w:p w14:paraId="68AF8EC0" w14:textId="0D2B5513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Licences and Regulated Activities (Hirer-Led Activities Only)</w:t>
      </w:r>
    </w:p>
    <w:p w14:paraId="66D92FE7" w14:textId="7CCFF709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This section applies only where Glasgow’s Golden Generation is not organising, delivering, or licensing the activity as part of its own services.</w:t>
      </w:r>
    </w:p>
    <w:p w14:paraId="350FB05F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9.1 Scope of Responsibility</w:t>
      </w:r>
    </w:p>
    <w:p w14:paraId="35EE053A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Where the Hirer organises or delivers any activity that requires a licence, permit, or statutory consent, full responsibility rests with the Hirer.</w:t>
      </w:r>
    </w:p>
    <w:p w14:paraId="716DC72D" w14:textId="1580047C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lastRenderedPageBreak/>
        <w:t>The Centre’s licences, permissions, and insurance do not extend to cover Hirer-led activities unless explicitly agreed in writing.</w:t>
      </w:r>
    </w:p>
    <w:p w14:paraId="1B7EF852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9.2 Licensable Activities</w:t>
      </w:r>
    </w:p>
    <w:p w14:paraId="710915B6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This includes, but is not limited to:</w:t>
      </w:r>
    </w:p>
    <w:p w14:paraId="0492E29A" w14:textId="77777777" w:rsidR="00766ACE" w:rsidRPr="00766ACE" w:rsidRDefault="00766ACE" w:rsidP="00766ACE">
      <w:pPr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sale or supply of alcohol (in accordance with the Licensing (Scotland) Act 2005) </w:t>
      </w:r>
    </w:p>
    <w:p w14:paraId="120BEE9D" w14:textId="77777777" w:rsidR="00766ACE" w:rsidRPr="00766ACE" w:rsidRDefault="00766ACE" w:rsidP="00766ACE">
      <w:pPr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Regulated entertainment, including live or recorded music, performances, or film screenings </w:t>
      </w:r>
    </w:p>
    <w:p w14:paraId="6ECDA724" w14:textId="77777777" w:rsidR="00766ACE" w:rsidRPr="00766ACE" w:rsidRDefault="00766ACE" w:rsidP="00766ACE">
      <w:pPr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Raffles, lotteries, or any form of gambling activity </w:t>
      </w:r>
    </w:p>
    <w:p w14:paraId="19002679" w14:textId="78F0F1C9" w:rsidR="00766ACE" w:rsidRPr="00766ACE" w:rsidRDefault="00766ACE" w:rsidP="00766ACE">
      <w:pPr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Any activity requiring local authority approval or statutory licensing </w:t>
      </w:r>
    </w:p>
    <w:p w14:paraId="35D0BCAF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9.3 Hirer Responsibilities</w:t>
      </w:r>
    </w:p>
    <w:p w14:paraId="23E35F6A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must:</w:t>
      </w:r>
    </w:p>
    <w:p w14:paraId="64D0372D" w14:textId="77777777" w:rsidR="00766ACE" w:rsidRPr="00766ACE" w:rsidRDefault="00766ACE" w:rsidP="00766ACE">
      <w:pPr>
        <w:numPr>
          <w:ilvl w:val="0"/>
          <w:numId w:val="11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Obtain all necessary licences, permits, or permissions in advance of the booking </w:t>
      </w:r>
    </w:p>
    <w:p w14:paraId="22E1B91A" w14:textId="77777777" w:rsidR="00766ACE" w:rsidRPr="00766ACE" w:rsidRDefault="00766ACE" w:rsidP="00766ACE">
      <w:pPr>
        <w:numPr>
          <w:ilvl w:val="0"/>
          <w:numId w:val="11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Comply with all licence conditions and legal requirements </w:t>
      </w:r>
    </w:p>
    <w:p w14:paraId="4886E8AC" w14:textId="77777777" w:rsidR="00766ACE" w:rsidRPr="00766ACE" w:rsidRDefault="00766ACE" w:rsidP="00766ACE">
      <w:pPr>
        <w:numPr>
          <w:ilvl w:val="0"/>
          <w:numId w:val="11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Ensure any third parties (e.g. DJs, caterers, entertainers) are appropriately licensed and insured </w:t>
      </w:r>
    </w:p>
    <w:p w14:paraId="54F92223" w14:textId="704F9C8C" w:rsidR="00766ACE" w:rsidRPr="00766ACE" w:rsidRDefault="00766ACE" w:rsidP="00766ACE">
      <w:pPr>
        <w:numPr>
          <w:ilvl w:val="0"/>
          <w:numId w:val="11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Provide evidence of licences and permissions to the Centre upon request </w:t>
      </w:r>
    </w:p>
    <w:p w14:paraId="749F79BE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9.4 Centre Position</w:t>
      </w:r>
    </w:p>
    <w:p w14:paraId="250E76D8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Centre:</w:t>
      </w:r>
    </w:p>
    <w:p w14:paraId="36F20A05" w14:textId="77777777" w:rsidR="00766ACE" w:rsidRPr="00766ACE" w:rsidRDefault="00766ACE" w:rsidP="00766ACE">
      <w:pPr>
        <w:numPr>
          <w:ilvl w:val="0"/>
          <w:numId w:val="12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Accepts no responsibility for any breach of licensing requirements by the Hirer </w:t>
      </w:r>
    </w:p>
    <w:p w14:paraId="7E773B94" w14:textId="77777777" w:rsidR="00766ACE" w:rsidRPr="00766ACE" w:rsidRDefault="00766ACE" w:rsidP="00766ACE">
      <w:pPr>
        <w:numPr>
          <w:ilvl w:val="0"/>
          <w:numId w:val="12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Reserves the right to refuse, cancel, or terminate bookings where appropriate licences are not in place or conditions are not met </w:t>
      </w:r>
    </w:p>
    <w:p w14:paraId="3F358DD5" w14:textId="1EE83711" w:rsidR="00766ACE" w:rsidRPr="00766ACE" w:rsidRDefault="00766ACE" w:rsidP="00766ACE">
      <w:pPr>
        <w:rPr>
          <w:rFonts w:ascii="Calibri" w:hAnsi="Calibri" w:cs="Calibri"/>
        </w:rPr>
      </w:pPr>
    </w:p>
    <w:p w14:paraId="048F01F8" w14:textId="63E0821A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Equipment and Facilities</w:t>
      </w:r>
    </w:p>
    <w:p w14:paraId="7D4B358C" w14:textId="6BDE60A6" w:rsidR="00766ACE" w:rsidRPr="00766ACE" w:rsidRDefault="00766ACE" w:rsidP="00766ACE">
      <w:pPr>
        <w:numPr>
          <w:ilvl w:val="0"/>
          <w:numId w:val="13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Kitchen equipment must be used safely and only </w:t>
      </w:r>
      <w:r w:rsidR="00491D6A" w:rsidRPr="00766ACE">
        <w:rPr>
          <w:rFonts w:ascii="Calibri" w:hAnsi="Calibri" w:cs="Calibri"/>
        </w:rPr>
        <w:t>w</w:t>
      </w:r>
      <w:r w:rsidR="00491D6A">
        <w:rPr>
          <w:rFonts w:ascii="Calibri" w:hAnsi="Calibri" w:cs="Calibri"/>
        </w:rPr>
        <w:t xml:space="preserve">here </w:t>
      </w:r>
      <w:r w:rsidRPr="00766ACE">
        <w:rPr>
          <w:rFonts w:ascii="Calibri" w:hAnsi="Calibri" w:cs="Calibri"/>
        </w:rPr>
        <w:t xml:space="preserve">agreed as part of the booking </w:t>
      </w:r>
    </w:p>
    <w:p w14:paraId="49522D60" w14:textId="77777777" w:rsidR="00766ACE" w:rsidRPr="00766ACE" w:rsidRDefault="00766ACE" w:rsidP="00766ACE">
      <w:pPr>
        <w:numPr>
          <w:ilvl w:val="0"/>
          <w:numId w:val="13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Equipment must only be used for its intended purpose and in accordance with instructions </w:t>
      </w:r>
    </w:p>
    <w:p w14:paraId="70A39CE8" w14:textId="6C233D01" w:rsidR="00766ACE" w:rsidRPr="00491D6A" w:rsidRDefault="00766ACE" w:rsidP="00766ACE">
      <w:pPr>
        <w:rPr>
          <w:rFonts w:ascii="Calibri" w:hAnsi="Calibri" w:cs="Calibri"/>
        </w:rPr>
      </w:pPr>
    </w:p>
    <w:p w14:paraId="527961CE" w14:textId="77777777" w:rsidR="00766ACE" w:rsidRPr="00491D6A" w:rsidRDefault="00766ACE" w:rsidP="00766ACE">
      <w:pPr>
        <w:rPr>
          <w:rFonts w:ascii="Calibri" w:hAnsi="Calibri" w:cs="Calibri"/>
        </w:rPr>
      </w:pPr>
    </w:p>
    <w:p w14:paraId="37703AEC" w14:textId="77777777" w:rsidR="00766ACE" w:rsidRPr="00491D6A" w:rsidRDefault="00766ACE" w:rsidP="00766ACE">
      <w:pPr>
        <w:rPr>
          <w:rFonts w:ascii="Calibri" w:hAnsi="Calibri" w:cs="Calibri"/>
        </w:rPr>
      </w:pPr>
    </w:p>
    <w:p w14:paraId="4961D95D" w14:textId="77777777" w:rsidR="00766ACE" w:rsidRPr="00491D6A" w:rsidRDefault="00766ACE" w:rsidP="00766ACE">
      <w:pPr>
        <w:rPr>
          <w:rFonts w:ascii="Calibri" w:hAnsi="Calibri" w:cs="Calibri"/>
        </w:rPr>
      </w:pPr>
    </w:p>
    <w:p w14:paraId="2DC168B0" w14:textId="77777777" w:rsidR="00766ACE" w:rsidRPr="00491D6A" w:rsidRDefault="00766ACE" w:rsidP="00766ACE">
      <w:pPr>
        <w:rPr>
          <w:rFonts w:ascii="Calibri" w:hAnsi="Calibri" w:cs="Calibri"/>
        </w:rPr>
      </w:pPr>
    </w:p>
    <w:p w14:paraId="1985E0D7" w14:textId="77777777" w:rsidR="00766ACE" w:rsidRPr="00766ACE" w:rsidRDefault="00766ACE" w:rsidP="00766ACE">
      <w:pPr>
        <w:rPr>
          <w:rFonts w:ascii="Calibri" w:hAnsi="Calibri" w:cs="Calibri"/>
        </w:rPr>
      </w:pPr>
    </w:p>
    <w:p w14:paraId="4FC752BD" w14:textId="4FBC1877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Use of Kitchen and Food Preparation (Hirer Use Only)</w:t>
      </w:r>
    </w:p>
    <w:p w14:paraId="0CCEF362" w14:textId="23FD4CC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This section applies only where the Hirer is using kitchen facilities and Glasgow’s Golden Generation is not providing catering services.</w:t>
      </w:r>
    </w:p>
    <w:p w14:paraId="7A5BC14D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11.1 Scope of Responsibility</w:t>
      </w:r>
    </w:p>
    <w:p w14:paraId="668E14AE" w14:textId="400F4716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Where the Hirer prepares, handles, or serves food, full responsibility rests with the Hirer. The Centre’s catering standards, procedures, and insurance do not apply in these circumstances.</w:t>
      </w:r>
    </w:p>
    <w:p w14:paraId="73BC4CD8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11.2 Food Safety Compliance</w:t>
      </w:r>
    </w:p>
    <w:p w14:paraId="4E8C1E97" w14:textId="2526EC90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 comply with all relevant food safety legislation, including the Food Safety Act 1990 and associated regulations.</w:t>
      </w:r>
    </w:p>
    <w:p w14:paraId="707E73F3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11.3 Responsibility for Food</w:t>
      </w:r>
    </w:p>
    <w:p w14:paraId="3E331D19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is responsible for:</w:t>
      </w:r>
    </w:p>
    <w:p w14:paraId="49F0309B" w14:textId="77777777" w:rsidR="00766ACE" w:rsidRPr="00766ACE" w:rsidRDefault="00766ACE" w:rsidP="00766ACE">
      <w:pPr>
        <w:numPr>
          <w:ilvl w:val="0"/>
          <w:numId w:val="1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safe preparation, handling, storage, and serving of all food </w:t>
      </w:r>
    </w:p>
    <w:p w14:paraId="1E859310" w14:textId="77777777" w:rsidR="00766ACE" w:rsidRPr="00766ACE" w:rsidRDefault="00766ACE" w:rsidP="00766ACE">
      <w:pPr>
        <w:numPr>
          <w:ilvl w:val="0"/>
          <w:numId w:val="1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Ensuring food is safe and fit for consumption </w:t>
      </w:r>
    </w:p>
    <w:p w14:paraId="6E4FACF3" w14:textId="55B06C48" w:rsidR="00766ACE" w:rsidRPr="00766ACE" w:rsidRDefault="00766ACE" w:rsidP="00766ACE">
      <w:pPr>
        <w:numPr>
          <w:ilvl w:val="0"/>
          <w:numId w:val="14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Maintaining appropriate hygiene and temperature control </w:t>
      </w:r>
    </w:p>
    <w:p w14:paraId="01AAD8B2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11.4 Competence and Hygiene</w:t>
      </w:r>
    </w:p>
    <w:p w14:paraId="1247E63B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 ensure that:</w:t>
      </w:r>
    </w:p>
    <w:p w14:paraId="6B581670" w14:textId="77777777" w:rsidR="00766ACE" w:rsidRPr="00766ACE" w:rsidRDefault="00766ACE" w:rsidP="00766ACE">
      <w:pPr>
        <w:numPr>
          <w:ilvl w:val="0"/>
          <w:numId w:val="15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Anyone preparing or handling food is competent to do so </w:t>
      </w:r>
    </w:p>
    <w:p w14:paraId="2D61AF97" w14:textId="1A60A908" w:rsidR="00766ACE" w:rsidRPr="00766ACE" w:rsidRDefault="00766ACE" w:rsidP="00766ACE">
      <w:pPr>
        <w:numPr>
          <w:ilvl w:val="0"/>
          <w:numId w:val="15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Appropriate hygiene practices are </w:t>
      </w:r>
      <w:r w:rsidRPr="00491D6A">
        <w:rPr>
          <w:rFonts w:ascii="Calibri" w:hAnsi="Calibri" w:cs="Calibri"/>
        </w:rPr>
        <w:t>always followed</w:t>
      </w:r>
      <w:r w:rsidRPr="00766ACE">
        <w:rPr>
          <w:rFonts w:ascii="Calibri" w:hAnsi="Calibri" w:cs="Calibri"/>
        </w:rPr>
        <w:t xml:space="preserve"> </w:t>
      </w:r>
    </w:p>
    <w:p w14:paraId="080165E6" w14:textId="2F21A7D7" w:rsidR="00766ACE" w:rsidRPr="00766ACE" w:rsidRDefault="00766ACE" w:rsidP="00766ACE">
      <w:pPr>
        <w:numPr>
          <w:ilvl w:val="0"/>
          <w:numId w:val="15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Cross-contamination risks are effectively managed </w:t>
      </w:r>
    </w:p>
    <w:p w14:paraId="38AECEFE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11.5 Allergens and Dietary Requirements</w:t>
      </w:r>
    </w:p>
    <w:p w14:paraId="2547C715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is responsible for identifying and communicating allergens in accordance with the Food Information Regulations 2014 and for managing all dietary requirements.</w:t>
      </w:r>
    </w:p>
    <w:p w14:paraId="0A37447B" w14:textId="0941683C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lastRenderedPageBreak/>
        <w:t>The Centre accepts no liability for allergic reactions or food-related illness arising from food provided by the Hirer.</w:t>
      </w:r>
    </w:p>
    <w:p w14:paraId="054AC707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11.6 Cleaning and Kitchen Use</w:t>
      </w:r>
    </w:p>
    <w:p w14:paraId="20C20EB1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must:</w:t>
      </w:r>
    </w:p>
    <w:p w14:paraId="4FBA6A27" w14:textId="77777777" w:rsidR="00766ACE" w:rsidRPr="00766ACE" w:rsidRDefault="00766ACE" w:rsidP="00766ACE">
      <w:pPr>
        <w:numPr>
          <w:ilvl w:val="0"/>
          <w:numId w:val="16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Leave all kitchen areas, equipment, and surfaces clean and sanitised </w:t>
      </w:r>
    </w:p>
    <w:p w14:paraId="3D872971" w14:textId="77777777" w:rsidR="00766ACE" w:rsidRPr="00766ACE" w:rsidRDefault="00766ACE" w:rsidP="00766ACE">
      <w:pPr>
        <w:numPr>
          <w:ilvl w:val="0"/>
          <w:numId w:val="16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Dispose of all food waste appropriately </w:t>
      </w:r>
    </w:p>
    <w:p w14:paraId="054DB4A3" w14:textId="77777777" w:rsidR="00766ACE" w:rsidRPr="00766ACE" w:rsidRDefault="00766ACE" w:rsidP="00766ACE">
      <w:pPr>
        <w:numPr>
          <w:ilvl w:val="0"/>
          <w:numId w:val="16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Ensure all appliances are switched off after use </w:t>
      </w:r>
    </w:p>
    <w:p w14:paraId="4F10A30C" w14:textId="36E2E295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Additional cleaning or reinstatement costs may be charged where required.</w:t>
      </w:r>
    </w:p>
    <w:p w14:paraId="4C4BF34D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11.7 Equipment and Storage</w:t>
      </w:r>
    </w:p>
    <w:p w14:paraId="18C1B90D" w14:textId="77777777" w:rsidR="00766ACE" w:rsidRPr="00766ACE" w:rsidRDefault="00766ACE" w:rsidP="00766ACE">
      <w:pPr>
        <w:numPr>
          <w:ilvl w:val="0"/>
          <w:numId w:val="17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Only equipment provided by the Centre may be used unless otherwise agreed </w:t>
      </w:r>
    </w:p>
    <w:p w14:paraId="1A71D16A" w14:textId="6AD574FE" w:rsidR="00766ACE" w:rsidRPr="00766ACE" w:rsidRDefault="00766ACE" w:rsidP="00766ACE">
      <w:pPr>
        <w:numPr>
          <w:ilvl w:val="0"/>
          <w:numId w:val="17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Food must not be stored on the premises unless prior agreement has been obtained </w:t>
      </w:r>
    </w:p>
    <w:p w14:paraId="1B7B9831" w14:textId="77777777" w:rsidR="00766ACE" w:rsidRPr="00766ACE" w:rsidRDefault="00766ACE" w:rsidP="00766ACE">
      <w:pPr>
        <w:ind w:left="720"/>
        <w:rPr>
          <w:rFonts w:ascii="Calibri" w:hAnsi="Calibri" w:cs="Calibri"/>
          <w:b/>
          <w:bCs/>
        </w:rPr>
      </w:pPr>
      <w:r w:rsidRPr="00766ACE">
        <w:rPr>
          <w:rFonts w:ascii="Calibri" w:hAnsi="Calibri" w:cs="Calibri"/>
          <w:b/>
          <w:bCs/>
        </w:rPr>
        <w:t>11.8 Insurance and Liability</w:t>
      </w:r>
    </w:p>
    <w:p w14:paraId="6F8A4A9E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must ensure that their insurance covers food-related activities where applicable.</w:t>
      </w:r>
    </w:p>
    <w:p w14:paraId="275D7FCB" w14:textId="77777777" w:rsidR="00766ACE" w:rsidRPr="00766ACE" w:rsidRDefault="00766ACE" w:rsidP="00766ACE">
      <w:pPr>
        <w:ind w:left="720"/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accepts no responsibility for:</w:t>
      </w:r>
    </w:p>
    <w:p w14:paraId="48FC53E8" w14:textId="77777777" w:rsidR="00766ACE" w:rsidRPr="00766ACE" w:rsidRDefault="00766ACE" w:rsidP="00766ACE">
      <w:pPr>
        <w:numPr>
          <w:ilvl w:val="0"/>
          <w:numId w:val="18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Food safety incidents </w:t>
      </w:r>
    </w:p>
    <w:p w14:paraId="132BB7DC" w14:textId="77777777" w:rsidR="00766ACE" w:rsidRPr="00766ACE" w:rsidRDefault="00766ACE" w:rsidP="00766ACE">
      <w:pPr>
        <w:numPr>
          <w:ilvl w:val="0"/>
          <w:numId w:val="18"/>
        </w:numPr>
        <w:tabs>
          <w:tab w:val="clear" w:pos="720"/>
          <w:tab w:val="num" w:pos="1440"/>
        </w:tabs>
        <w:ind w:left="1440"/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Illness, injury, or loss arising from food prepared or supplied by the Hirer </w:t>
      </w:r>
    </w:p>
    <w:p w14:paraId="0F393ED4" w14:textId="7EC57AFA" w:rsidR="00766ACE" w:rsidRPr="00766ACE" w:rsidRDefault="00766ACE" w:rsidP="00766ACE">
      <w:pPr>
        <w:rPr>
          <w:rFonts w:ascii="Calibri" w:hAnsi="Calibri" w:cs="Calibri"/>
        </w:rPr>
      </w:pPr>
    </w:p>
    <w:p w14:paraId="222BFE92" w14:textId="4D984325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Fees and Charges</w:t>
      </w:r>
    </w:p>
    <w:p w14:paraId="0CD1D952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Booking fees include heating, electricity, cleaning, and administration.</w:t>
      </w:r>
    </w:p>
    <w:p w14:paraId="698ACDB1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For one-off or ad hoc bookings, a refundable deposit of £50 will be required. This deposit will be returned within three working days following completion of the hire, subject to:</w:t>
      </w:r>
    </w:p>
    <w:p w14:paraId="0D01F444" w14:textId="77777777" w:rsidR="00766ACE" w:rsidRPr="00766ACE" w:rsidRDefault="00766ACE" w:rsidP="00766ACE">
      <w:pPr>
        <w:numPr>
          <w:ilvl w:val="0"/>
          <w:numId w:val="19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premises being checked by the Centre </w:t>
      </w:r>
    </w:p>
    <w:p w14:paraId="1F049CF0" w14:textId="77777777" w:rsidR="00766ACE" w:rsidRPr="00766ACE" w:rsidRDefault="00766ACE" w:rsidP="00766ACE">
      <w:pPr>
        <w:numPr>
          <w:ilvl w:val="0"/>
          <w:numId w:val="19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premises being returned in the same condition as found </w:t>
      </w:r>
    </w:p>
    <w:p w14:paraId="0F055A90" w14:textId="77777777" w:rsidR="00766ACE" w:rsidRPr="00766ACE" w:rsidRDefault="00766ACE" w:rsidP="00766ACE">
      <w:pPr>
        <w:numPr>
          <w:ilvl w:val="0"/>
          <w:numId w:val="19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No damage, loss, or additional cleaning requirements arising </w:t>
      </w:r>
    </w:p>
    <w:p w14:paraId="5B7002B4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reserves the right to retain all or part of the deposit to cover any costs incurred.</w:t>
      </w:r>
    </w:p>
    <w:p w14:paraId="73249CA9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also reserves the right to charge for:</w:t>
      </w:r>
    </w:p>
    <w:p w14:paraId="5E9B0776" w14:textId="77777777" w:rsidR="00766ACE" w:rsidRPr="00766ACE" w:rsidRDefault="00766ACE" w:rsidP="00766ACE">
      <w:pPr>
        <w:numPr>
          <w:ilvl w:val="0"/>
          <w:numId w:val="20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lastRenderedPageBreak/>
        <w:t xml:space="preserve">Additional time beyond the agreed booking </w:t>
      </w:r>
    </w:p>
    <w:p w14:paraId="7C7A34AC" w14:textId="77777777" w:rsidR="00766ACE" w:rsidRPr="00766ACE" w:rsidRDefault="00766ACE" w:rsidP="00766ACE">
      <w:pPr>
        <w:numPr>
          <w:ilvl w:val="0"/>
          <w:numId w:val="20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Damage, loss, or excessive cleaning </w:t>
      </w:r>
    </w:p>
    <w:p w14:paraId="77439F85" w14:textId="77777777" w:rsidR="00766ACE" w:rsidRPr="00766ACE" w:rsidRDefault="00766ACE" w:rsidP="00766ACE">
      <w:pPr>
        <w:numPr>
          <w:ilvl w:val="0"/>
          <w:numId w:val="20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Breach of these Terms and Conditions </w:t>
      </w:r>
    </w:p>
    <w:p w14:paraId="784BA707" w14:textId="7112F171" w:rsidR="00766ACE" w:rsidRPr="00766ACE" w:rsidRDefault="00766ACE" w:rsidP="00766ACE">
      <w:pPr>
        <w:rPr>
          <w:rFonts w:ascii="Calibri" w:hAnsi="Calibri" w:cs="Calibri"/>
        </w:rPr>
      </w:pPr>
    </w:p>
    <w:p w14:paraId="09539F2C" w14:textId="268276B3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Cancellations and Amendments</w:t>
      </w:r>
    </w:p>
    <w:p w14:paraId="680E168D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Centre reserves the right to cancel or amend bookings in exceptional circumstances. Where possible, reasonable notice will be given.</w:t>
      </w:r>
    </w:p>
    <w:p w14:paraId="7F840891" w14:textId="3982FC39" w:rsidR="00766ACE" w:rsidRPr="00766ACE" w:rsidRDefault="00766ACE" w:rsidP="00766ACE">
      <w:pPr>
        <w:rPr>
          <w:rFonts w:ascii="Calibri" w:hAnsi="Calibri" w:cs="Calibri"/>
        </w:rPr>
      </w:pPr>
    </w:p>
    <w:p w14:paraId="0749B1B8" w14:textId="2EB0708D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Key Collection and Return</w:t>
      </w:r>
    </w:p>
    <w:p w14:paraId="313389E1" w14:textId="77777777" w:rsidR="00766ACE" w:rsidRPr="00766ACE" w:rsidRDefault="00766ACE" w:rsidP="00766ACE">
      <w:pPr>
        <w:numPr>
          <w:ilvl w:val="0"/>
          <w:numId w:val="21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Keys must be collected at the agreed time prior to the booking </w:t>
      </w:r>
    </w:p>
    <w:p w14:paraId="213D52C2" w14:textId="77777777" w:rsidR="00766ACE" w:rsidRPr="00766ACE" w:rsidRDefault="00766ACE" w:rsidP="00766ACE">
      <w:pPr>
        <w:numPr>
          <w:ilvl w:val="0"/>
          <w:numId w:val="21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 Hirer must sign for keys upon collection </w:t>
      </w:r>
    </w:p>
    <w:p w14:paraId="489CA408" w14:textId="77777777" w:rsidR="00766ACE" w:rsidRPr="00766ACE" w:rsidRDefault="00766ACE" w:rsidP="00766ACE">
      <w:pPr>
        <w:numPr>
          <w:ilvl w:val="0"/>
          <w:numId w:val="21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Keys must be returned immediately after use via the agreed process </w:t>
      </w:r>
    </w:p>
    <w:p w14:paraId="3C4DB2A7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The Hirer is responsible for keys during the hire period. Loss of keys may result in charges, including lock replacement.</w:t>
      </w:r>
    </w:p>
    <w:p w14:paraId="0BCB9227" w14:textId="3FB262BE" w:rsidR="00766ACE" w:rsidRPr="00766ACE" w:rsidRDefault="00766ACE" w:rsidP="00766ACE">
      <w:pPr>
        <w:rPr>
          <w:rFonts w:ascii="Calibri" w:hAnsi="Calibri" w:cs="Calibri"/>
        </w:rPr>
      </w:pPr>
    </w:p>
    <w:p w14:paraId="1BB2A1B6" w14:textId="38B5C001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Data Protection</w:t>
      </w:r>
    </w:p>
    <w:p w14:paraId="2EF277CB" w14:textId="77777777" w:rsidR="00766ACE" w:rsidRPr="00766ACE" w:rsidRDefault="00766ACE" w:rsidP="00766ACE">
      <w:pPr>
        <w:rPr>
          <w:rFonts w:ascii="Calibri" w:hAnsi="Calibri" w:cs="Calibri"/>
        </w:rPr>
      </w:pPr>
      <w:r w:rsidRPr="00766ACE">
        <w:rPr>
          <w:rFonts w:ascii="Calibri" w:hAnsi="Calibri" w:cs="Calibri"/>
        </w:rPr>
        <w:t>Personal data will be processed in accordance with the UK General Data Protection Regulation and the Data Protection Act 2018.</w:t>
      </w:r>
    </w:p>
    <w:p w14:paraId="26EA74D3" w14:textId="5313F532" w:rsidR="00766ACE" w:rsidRPr="00766ACE" w:rsidRDefault="00766ACE" w:rsidP="00766ACE">
      <w:pPr>
        <w:rPr>
          <w:rFonts w:ascii="Calibri" w:hAnsi="Calibri" w:cs="Calibri"/>
        </w:rPr>
      </w:pPr>
    </w:p>
    <w:p w14:paraId="0B908079" w14:textId="3C204881" w:rsidR="00766ACE" w:rsidRPr="00491D6A" w:rsidRDefault="00766ACE" w:rsidP="00766ACE">
      <w:pPr>
        <w:pStyle w:val="ListParagraph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491D6A">
        <w:rPr>
          <w:rFonts w:ascii="Calibri" w:hAnsi="Calibri" w:cs="Calibri"/>
          <w:b/>
          <w:bCs/>
        </w:rPr>
        <w:t xml:space="preserve"> General</w:t>
      </w:r>
    </w:p>
    <w:p w14:paraId="419D4FD0" w14:textId="77777777" w:rsidR="00766ACE" w:rsidRPr="00766ACE" w:rsidRDefault="00766ACE" w:rsidP="00766ACE">
      <w:pPr>
        <w:numPr>
          <w:ilvl w:val="0"/>
          <w:numId w:val="22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Failure to comply with these Terms may result in additional charges, cancellation of bookings, and/or refusal of future bookings </w:t>
      </w:r>
    </w:p>
    <w:p w14:paraId="4B0BBEB2" w14:textId="77777777" w:rsidR="00766ACE" w:rsidRPr="00766ACE" w:rsidRDefault="00766ACE" w:rsidP="00766ACE">
      <w:pPr>
        <w:numPr>
          <w:ilvl w:val="0"/>
          <w:numId w:val="22"/>
        </w:numPr>
        <w:rPr>
          <w:rFonts w:ascii="Calibri" w:hAnsi="Calibri" w:cs="Calibri"/>
        </w:rPr>
      </w:pPr>
      <w:r w:rsidRPr="00766ACE">
        <w:rPr>
          <w:rFonts w:ascii="Calibri" w:hAnsi="Calibri" w:cs="Calibri"/>
        </w:rPr>
        <w:t xml:space="preserve">These Terms and Conditions shall be governed by the law of Scotland </w:t>
      </w:r>
    </w:p>
    <w:p w14:paraId="20EAB880" w14:textId="77777777" w:rsidR="000A4412" w:rsidRPr="00491D6A" w:rsidRDefault="000A4412">
      <w:pPr>
        <w:rPr>
          <w:rFonts w:ascii="Calibri" w:hAnsi="Calibri" w:cs="Calibri"/>
        </w:rPr>
      </w:pPr>
    </w:p>
    <w:sectPr w:rsidR="000A4412" w:rsidRPr="00491D6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DC2" w14:textId="77777777" w:rsidR="00547038" w:rsidRDefault="00547038" w:rsidP="002C255D">
      <w:pPr>
        <w:spacing w:after="0" w:line="240" w:lineRule="auto"/>
      </w:pPr>
      <w:r>
        <w:separator/>
      </w:r>
    </w:p>
  </w:endnote>
  <w:endnote w:type="continuationSeparator" w:id="0">
    <w:p w14:paraId="48328A8D" w14:textId="77777777" w:rsidR="00547038" w:rsidRDefault="00547038" w:rsidP="002C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87B8" w14:textId="77777777" w:rsidR="00547038" w:rsidRDefault="00547038" w:rsidP="002C255D">
      <w:pPr>
        <w:spacing w:after="0" w:line="240" w:lineRule="auto"/>
      </w:pPr>
      <w:r>
        <w:separator/>
      </w:r>
    </w:p>
  </w:footnote>
  <w:footnote w:type="continuationSeparator" w:id="0">
    <w:p w14:paraId="2684C2D1" w14:textId="77777777" w:rsidR="00547038" w:rsidRDefault="00547038" w:rsidP="002C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92A2" w14:textId="16D8B95C" w:rsidR="002C255D" w:rsidRDefault="002C255D">
    <w:pPr>
      <w:pStyle w:val="Header"/>
    </w:pPr>
    <w:r>
      <w:rPr>
        <w:rFonts w:ascii="Calibri" w:hAnsi="Calibri" w:cs="Calibri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34BB473" wp14:editId="08CEEC65">
          <wp:simplePos x="0" y="0"/>
          <wp:positionH relativeFrom="margin">
            <wp:posOffset>4104168</wp:posOffset>
          </wp:positionH>
          <wp:positionV relativeFrom="paragraph">
            <wp:posOffset>-14059</wp:posOffset>
          </wp:positionV>
          <wp:extent cx="2062480" cy="1704975"/>
          <wp:effectExtent l="0" t="0" r="0" b="9525"/>
          <wp:wrapSquare wrapText="bothSides"/>
          <wp:docPr id="698823329" name="Picture 2" descr="A logo with text and tre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logo with text and tre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2480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14D9E"/>
    <w:multiLevelType w:val="multilevel"/>
    <w:tmpl w:val="BA6C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770E1"/>
    <w:multiLevelType w:val="multilevel"/>
    <w:tmpl w:val="55B0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844CC"/>
    <w:multiLevelType w:val="multilevel"/>
    <w:tmpl w:val="02A4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B0176"/>
    <w:multiLevelType w:val="hybridMultilevel"/>
    <w:tmpl w:val="DC30D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56EEA"/>
    <w:multiLevelType w:val="multilevel"/>
    <w:tmpl w:val="C6A6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20F6D"/>
    <w:multiLevelType w:val="multilevel"/>
    <w:tmpl w:val="D642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F54C0"/>
    <w:multiLevelType w:val="multilevel"/>
    <w:tmpl w:val="1606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1F3364"/>
    <w:multiLevelType w:val="multilevel"/>
    <w:tmpl w:val="A0BE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33330"/>
    <w:multiLevelType w:val="multilevel"/>
    <w:tmpl w:val="D352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6C15DA"/>
    <w:multiLevelType w:val="multilevel"/>
    <w:tmpl w:val="253E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41B6D"/>
    <w:multiLevelType w:val="multilevel"/>
    <w:tmpl w:val="B9F0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7C70AD"/>
    <w:multiLevelType w:val="multilevel"/>
    <w:tmpl w:val="B57C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9C69E4"/>
    <w:multiLevelType w:val="multilevel"/>
    <w:tmpl w:val="5E76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3200D2"/>
    <w:multiLevelType w:val="multilevel"/>
    <w:tmpl w:val="540E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5F111E"/>
    <w:multiLevelType w:val="multilevel"/>
    <w:tmpl w:val="B7D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3C5C9D"/>
    <w:multiLevelType w:val="multilevel"/>
    <w:tmpl w:val="65D0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E61350"/>
    <w:multiLevelType w:val="multilevel"/>
    <w:tmpl w:val="545A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5C7D81"/>
    <w:multiLevelType w:val="multilevel"/>
    <w:tmpl w:val="0306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317C79"/>
    <w:multiLevelType w:val="multilevel"/>
    <w:tmpl w:val="1A70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2075E8"/>
    <w:multiLevelType w:val="multilevel"/>
    <w:tmpl w:val="0920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E86E81"/>
    <w:multiLevelType w:val="multilevel"/>
    <w:tmpl w:val="45F0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2D028F"/>
    <w:multiLevelType w:val="multilevel"/>
    <w:tmpl w:val="8D7A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821590"/>
    <w:multiLevelType w:val="multilevel"/>
    <w:tmpl w:val="B8F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0862920">
    <w:abstractNumId w:val="20"/>
  </w:num>
  <w:num w:numId="2" w16cid:durableId="1271428215">
    <w:abstractNumId w:val="8"/>
  </w:num>
  <w:num w:numId="3" w16cid:durableId="2077119352">
    <w:abstractNumId w:val="7"/>
  </w:num>
  <w:num w:numId="4" w16cid:durableId="1345281780">
    <w:abstractNumId w:val="21"/>
  </w:num>
  <w:num w:numId="5" w16cid:durableId="112286387">
    <w:abstractNumId w:val="22"/>
  </w:num>
  <w:num w:numId="6" w16cid:durableId="408813761">
    <w:abstractNumId w:val="9"/>
  </w:num>
  <w:num w:numId="7" w16cid:durableId="1146357995">
    <w:abstractNumId w:val="4"/>
  </w:num>
  <w:num w:numId="8" w16cid:durableId="767891024">
    <w:abstractNumId w:val="13"/>
  </w:num>
  <w:num w:numId="9" w16cid:durableId="325936298">
    <w:abstractNumId w:val="6"/>
  </w:num>
  <w:num w:numId="10" w16cid:durableId="77288624">
    <w:abstractNumId w:val="5"/>
  </w:num>
  <w:num w:numId="11" w16cid:durableId="40904071">
    <w:abstractNumId w:val="2"/>
  </w:num>
  <w:num w:numId="12" w16cid:durableId="1246300906">
    <w:abstractNumId w:val="18"/>
  </w:num>
  <w:num w:numId="13" w16cid:durableId="865289102">
    <w:abstractNumId w:val="16"/>
  </w:num>
  <w:num w:numId="14" w16cid:durableId="826825320">
    <w:abstractNumId w:val="19"/>
  </w:num>
  <w:num w:numId="15" w16cid:durableId="252789583">
    <w:abstractNumId w:val="1"/>
  </w:num>
  <w:num w:numId="16" w16cid:durableId="1996258534">
    <w:abstractNumId w:val="17"/>
  </w:num>
  <w:num w:numId="17" w16cid:durableId="892346001">
    <w:abstractNumId w:val="10"/>
  </w:num>
  <w:num w:numId="18" w16cid:durableId="1748073111">
    <w:abstractNumId w:val="14"/>
  </w:num>
  <w:num w:numId="19" w16cid:durableId="1028221225">
    <w:abstractNumId w:val="11"/>
  </w:num>
  <w:num w:numId="20" w16cid:durableId="636423794">
    <w:abstractNumId w:val="0"/>
  </w:num>
  <w:num w:numId="21" w16cid:durableId="1804693970">
    <w:abstractNumId w:val="12"/>
  </w:num>
  <w:num w:numId="22" w16cid:durableId="1547984578">
    <w:abstractNumId w:val="15"/>
  </w:num>
  <w:num w:numId="23" w16cid:durableId="5061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CE"/>
    <w:rsid w:val="000A4412"/>
    <w:rsid w:val="002C255D"/>
    <w:rsid w:val="0039696E"/>
    <w:rsid w:val="00491D6A"/>
    <w:rsid w:val="00547038"/>
    <w:rsid w:val="006B222E"/>
    <w:rsid w:val="00766ACE"/>
    <w:rsid w:val="00AC6BFB"/>
    <w:rsid w:val="00CE3619"/>
    <w:rsid w:val="00E17380"/>
    <w:rsid w:val="00E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9A8B1"/>
  <w15:chartTrackingRefBased/>
  <w15:docId w15:val="{65F6A99E-7CF1-4309-9D53-98790203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A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55D"/>
  </w:style>
  <w:style w:type="paragraph" w:styleId="Footer">
    <w:name w:val="footer"/>
    <w:basedOn w:val="Normal"/>
    <w:link w:val="FooterChar"/>
    <w:uiPriority w:val="99"/>
    <w:unhideWhenUsed/>
    <w:rsid w:val="002C2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1435</Words>
  <Characters>7179</Characters>
  <Application>Microsoft Office Word</Application>
  <DocSecurity>0</DocSecurity>
  <Lines>552</Lines>
  <Paragraphs>410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Welsh</dc:creator>
  <cp:keywords/>
  <dc:description/>
  <cp:lastModifiedBy>Sandy Welsh</cp:lastModifiedBy>
  <cp:revision>5</cp:revision>
  <dcterms:created xsi:type="dcterms:W3CDTF">2026-04-24T12:26:00Z</dcterms:created>
  <dcterms:modified xsi:type="dcterms:W3CDTF">2026-04-24T12:47:00Z</dcterms:modified>
</cp:coreProperties>
</file>