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xmlns:wp14="http://schemas.microsoft.com/office/word/2010/wordml" w:rsidRPr="00A5363A" w:rsidR="00A5363A" w:rsidP="55609D04" w:rsidRDefault="00A5363A" w14:paraId="6AB7EE3B" wp14:textId="0CBB6D0C">
      <w:pPr>
        <w:pStyle w:val="Normal"/>
        <w:spacing w:after="0" w:line="240" w:lineRule="auto"/>
        <w:ind w:left="-142" w:right="-733" w:hanging="425"/>
        <w:jc w:val="center"/>
      </w:pPr>
      <w:r w:rsidR="55609D04">
        <w:drawing>
          <wp:anchor xmlns:wp14="http://schemas.microsoft.com/office/word/2010/wordprocessingDrawing" distT="0" distB="0" distL="114300" distR="114300" simplePos="0" relativeHeight="251659264" behindDoc="0" locked="0" layoutInCell="1" allowOverlap="1" wp14:editId="287AD78A" wp14:anchorId="1345DAC2">
            <wp:simplePos x="0" y="0"/>
            <wp:positionH relativeFrom="column">
              <wp:align>left</wp:align>
            </wp:positionH>
            <wp:positionV relativeFrom="paragraph">
              <wp:posOffset>0</wp:posOffset>
            </wp:positionV>
            <wp:extent cx="1080770" cy="708660"/>
            <wp:effectExtent l="0" t="0" r="5080" b="0"/>
            <wp:wrapSquare wrapText="bothSides"/>
            <wp:docPr id="2040582135"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6" cstate="print">
                      <a:extLst>
                        <a:ext uri="{28A0092B-C50C-407E-A947-70E740481C1C}">
                          <a14:useLocalDpi xmlns:a14="http://schemas.microsoft.com/office/drawing/2010/main" val="0"/>
                        </a:ext>
                      </a:extLst>
                    </a:blip>
                    <a:srcRect/>
                    <a:stretch>
                      <a:fillRect/>
                    </a:stretch>
                  </pic:blipFill>
                  <pic:spPr bwMode="auto">
                    <a:xfrm>
                      <a:off x="0" y="0"/>
                      <a:ext cx="1080770" cy="708660"/>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Pr="00A5363A" w:rsidR="00A5363A" w:rsidP="55609D04" w:rsidRDefault="00A5363A" w14:paraId="5AB8863A" wp14:textId="3CA886C6">
      <w:pPr>
        <w:pStyle w:val="Normal"/>
        <w:spacing w:after="0" w:line="240" w:lineRule="auto"/>
        <w:ind w:left="-142" w:right="-733" w:hanging="425"/>
        <w:jc w:val="center"/>
      </w:pPr>
      <w:r w:rsidRPr="55609D04" w:rsidR="27599CA4">
        <w:rPr>
          <w:rFonts w:ascii="Arial" w:hAnsi="Arial" w:cs="Arial"/>
          <w:b w:val="1"/>
          <w:bCs w:val="1"/>
        </w:rPr>
        <w:t>C</w:t>
      </w:r>
      <w:r w:rsidRPr="55609D04" w:rsidR="00A5363A">
        <w:rPr>
          <w:rFonts w:ascii="Arial" w:hAnsi="Arial" w:cs="Arial"/>
          <w:b w:val="1"/>
          <w:bCs w:val="1"/>
        </w:rPr>
        <w:t>ARSTAIRS COMMUNITY CENTRE SCIO</w:t>
      </w:r>
    </w:p>
    <w:p xmlns:wp14="http://schemas.microsoft.com/office/word/2010/wordml" w:rsidRPr="00A5363A" w:rsidR="00A5363A" w:rsidP="55609D04" w:rsidRDefault="00A5363A" wp14:textId="77777777" w14:paraId="0ADAA698">
      <w:pPr>
        <w:pStyle w:val="Normal"/>
        <w:spacing w:after="0" w:line="240" w:lineRule="auto"/>
        <w:ind w:left="-142" w:right="-733" w:hanging="425"/>
        <w:jc w:val="center"/>
        <w:rPr>
          <w:rFonts w:ascii="Arial" w:hAnsi="Arial" w:cs="Arial"/>
          <w:b w:val="1"/>
          <w:bCs w:val="1"/>
        </w:rPr>
      </w:pPr>
      <w:r w:rsidRPr="55609D04" w:rsidR="106969D0">
        <w:rPr>
          <w:rFonts w:ascii="Arial" w:hAnsi="Arial" w:cs="Arial"/>
          <w:b w:val="1"/>
          <w:bCs w:val="1"/>
        </w:rPr>
        <w:t>TERMS AND CONDITIONS OF LET</w:t>
      </w:r>
    </w:p>
    <w:p xmlns:wp14="http://schemas.microsoft.com/office/word/2010/wordml" w:rsidRPr="004E3877" w:rsidR="00A5363A" w:rsidP="00E15802" w:rsidRDefault="00A5363A" w14:paraId="672A6659" wp14:textId="77777777">
      <w:pPr>
        <w:spacing w:after="0" w:line="240" w:lineRule="auto"/>
        <w:ind w:left="-142" w:right="-733" w:hanging="425"/>
        <w:jc w:val="both"/>
        <w:rPr>
          <w:rFonts w:ascii="Arial" w:hAnsi="Arial" w:cs="Arial"/>
          <w:sz w:val="20"/>
          <w:szCs w:val="20"/>
        </w:rPr>
      </w:pPr>
    </w:p>
    <w:p xmlns:wp14="http://schemas.microsoft.com/office/word/2010/wordml" w:rsidRPr="005825A1" w:rsidR="00A5363A" w:rsidP="00E15802" w:rsidRDefault="00E15802" w14:paraId="438F2F1C" wp14:textId="77777777">
      <w:pPr>
        <w:spacing w:after="0" w:line="240" w:lineRule="auto"/>
        <w:ind w:left="-142" w:right="-733" w:hanging="425"/>
        <w:jc w:val="both"/>
        <w:rPr>
          <w:rFonts w:ascii="Arial" w:hAnsi="Arial" w:cs="Arial"/>
        </w:rPr>
      </w:pPr>
      <w:r>
        <w:rPr>
          <w:rFonts w:ascii="Arial" w:hAnsi="Arial" w:cs="Arial"/>
        </w:rPr>
        <w:t xml:space="preserve">       </w:t>
      </w:r>
      <w:r w:rsidR="00A5363A">
        <w:rPr>
          <w:rFonts w:ascii="Arial" w:hAnsi="Arial" w:cs="Arial"/>
        </w:rPr>
        <w:t xml:space="preserve">Agreeing to a hall </w:t>
      </w:r>
      <w:r w:rsidRPr="005825A1" w:rsidR="00A5363A">
        <w:rPr>
          <w:rFonts w:ascii="Arial" w:hAnsi="Arial" w:cs="Arial"/>
        </w:rPr>
        <w:t>booking binds you to a number of conditions of let which are necessary to ensure that your activity is carried out safely and responsibly.  Your cooperation in this is essential.  Please read the following conditions carefully.  Failure to comply with conditions of hire may result in surcharges, forfeit of bond or cancellation of further lets.</w:t>
      </w:r>
    </w:p>
    <w:p xmlns:wp14="http://schemas.microsoft.com/office/word/2010/wordml" w:rsidRPr="005825A1" w:rsidR="00A5363A" w:rsidP="00E15802" w:rsidRDefault="00A5363A" w14:paraId="0A37501D" wp14:textId="77777777">
      <w:pPr>
        <w:spacing w:after="0" w:line="240" w:lineRule="auto"/>
        <w:ind w:left="-142" w:right="-733" w:hanging="425"/>
        <w:jc w:val="both"/>
        <w:rPr>
          <w:rFonts w:ascii="Arial" w:hAnsi="Arial" w:cs="Arial"/>
        </w:rPr>
      </w:pPr>
    </w:p>
    <w:p xmlns:wp14="http://schemas.microsoft.com/office/word/2010/wordml" w:rsidRPr="005825A1" w:rsidR="00A5363A" w:rsidP="00E15802" w:rsidRDefault="00A5363A" w14:paraId="740BE5C9"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Booking</w:t>
      </w:r>
      <w:r w:rsidRPr="005825A1">
        <w:rPr>
          <w:rFonts w:ascii="Arial" w:hAnsi="Arial" w:cs="Arial"/>
        </w:rPr>
        <w:t>:  The centre should be used for the purpose stated and no other purpose.  The lessee may not sublet the hall to another body without permission.  When making a booking please ensure that sufficient time is allowed to set up before and clear up after the let.  An additional charge applies if set-up and clear-up is required.  Exceeding the time stated on the booking form will result in a surcharge being levied.</w:t>
      </w:r>
    </w:p>
    <w:p xmlns:wp14="http://schemas.microsoft.com/office/word/2010/wordml" w:rsidRPr="005825A1" w:rsidR="00A5363A" w:rsidP="00E15802" w:rsidRDefault="00A5363A" w14:paraId="523B1D83"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Cancellation</w:t>
      </w:r>
      <w:r w:rsidRPr="005825A1">
        <w:rPr>
          <w:rFonts w:ascii="Arial" w:hAnsi="Arial" w:cs="Arial"/>
        </w:rPr>
        <w:t>:  In the event of a hirer having to cancel their booking, charges may still apply – see separate Booking/Payment Conditions. The Board reserves the right to cancel lets at short notice without compensation, for reasons of election, major event, safety, repairs, essential maintenance or civil emergency.</w:t>
      </w:r>
    </w:p>
    <w:p xmlns:wp14="http://schemas.microsoft.com/office/word/2010/wordml" w:rsidRPr="005825A1" w:rsidR="00A5363A" w:rsidP="00E15802" w:rsidRDefault="00A5363A" w14:paraId="122F4C7A"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Supervision</w:t>
      </w:r>
      <w:r w:rsidRPr="005825A1">
        <w:rPr>
          <w:rFonts w:ascii="Arial" w:hAnsi="Arial" w:cs="Arial"/>
        </w:rPr>
        <w:t xml:space="preserve">:  </w:t>
      </w:r>
      <w:r>
        <w:rPr>
          <w:rFonts w:ascii="Arial" w:hAnsi="Arial" w:cs="Arial"/>
        </w:rPr>
        <w:t>The lessee should be 21</w:t>
      </w:r>
      <w:r w:rsidRPr="005825A1">
        <w:rPr>
          <w:rFonts w:ascii="Arial" w:hAnsi="Arial" w:cs="Arial"/>
        </w:rPr>
        <w:t xml:space="preserve"> years or over and be responsible on behalf of their organisation, for the centre, its contents and those attending during the </w:t>
      </w:r>
      <w:proofErr w:type="spellStart"/>
      <w:r w:rsidRPr="005825A1">
        <w:rPr>
          <w:rFonts w:ascii="Arial" w:hAnsi="Arial" w:cs="Arial"/>
        </w:rPr>
        <w:t>let</w:t>
      </w:r>
      <w:proofErr w:type="spellEnd"/>
      <w:r w:rsidRPr="005825A1">
        <w:rPr>
          <w:rFonts w:ascii="Arial" w:hAnsi="Arial" w:cs="Arial"/>
        </w:rPr>
        <w:t xml:space="preserve">.  The lessee must ensure adequate stewarding and adherence to all safety requirements.  In particular the lessee must follow instructions relating to fire exits, fire procedures and alarms, location of fire-fighting equipment, first aid kits.  Before the let takes place, the lessee must ensure that he/she is fully aware of the safety features of the hall, including information displayed on notices posted therein.  All accidents or dangerous occurrences must be reported to the Board.  Special conditions apply to discos, dances, concerts and other events to which the public is admitted.   </w:t>
      </w:r>
    </w:p>
    <w:p xmlns:wp14="http://schemas.microsoft.com/office/word/2010/wordml" w:rsidRPr="005825A1" w:rsidR="00A5363A" w:rsidP="00E15802" w:rsidRDefault="00A5363A" w14:paraId="135D9A1F"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Loss injury or damage</w:t>
      </w:r>
      <w:r w:rsidRPr="005825A1">
        <w:rPr>
          <w:rFonts w:ascii="Arial" w:hAnsi="Arial" w:cs="Arial"/>
        </w:rPr>
        <w:t xml:space="preserve">:  The lessee is responsible for any damage to the community centre or its contents arising from their let, or for theft or loss of any contents.  The lessee will pay for the replacement or repair.  Some lets may require a refundable deposit paid in advance as a guarantee against loss or damage.  The Board will be responsible neither for property brought into or stored in the hall by the lessee </w:t>
      </w:r>
      <w:proofErr w:type="gramStart"/>
      <w:r w:rsidRPr="005825A1">
        <w:rPr>
          <w:rFonts w:ascii="Arial" w:hAnsi="Arial" w:cs="Arial"/>
        </w:rPr>
        <w:t>nor</w:t>
      </w:r>
      <w:proofErr w:type="gramEnd"/>
      <w:r w:rsidRPr="005825A1">
        <w:rPr>
          <w:rFonts w:ascii="Arial" w:hAnsi="Arial" w:cs="Arial"/>
        </w:rPr>
        <w:t xml:space="preserve"> injury to any person attending a let.</w:t>
      </w:r>
    </w:p>
    <w:p xmlns:wp14="http://schemas.microsoft.com/office/word/2010/wordml" w:rsidRPr="005825A1" w:rsidR="00A5363A" w:rsidP="00E15802" w:rsidRDefault="00A5363A" w14:paraId="025A3E92"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Insurance:</w:t>
      </w:r>
      <w:r w:rsidRPr="005825A1">
        <w:rPr>
          <w:rFonts w:ascii="Arial" w:hAnsi="Arial" w:cs="Arial"/>
        </w:rPr>
        <w:t xml:space="preserve">  The lessee is advised to take out insurance cover for loss, theft or damage to property belonging to both users of the centre and the Board.  When the event is open to the public, the lessee is advised to have public liability cover and the </w:t>
      </w:r>
      <w:proofErr w:type="spellStart"/>
      <w:r w:rsidRPr="005825A1">
        <w:rPr>
          <w:rFonts w:ascii="Arial" w:hAnsi="Arial" w:cs="Arial"/>
        </w:rPr>
        <w:t>let</w:t>
      </w:r>
      <w:proofErr w:type="spellEnd"/>
      <w:r w:rsidRPr="005825A1">
        <w:rPr>
          <w:rFonts w:ascii="Arial" w:hAnsi="Arial" w:cs="Arial"/>
        </w:rPr>
        <w:t xml:space="preserve"> is accepted on the basis that this has been done. If bouncy castles are hired in, additional information is required to ensure the supplying company has the correct insurance.</w:t>
      </w:r>
    </w:p>
    <w:p xmlns:wp14="http://schemas.microsoft.com/office/word/2010/wordml" w:rsidRPr="005825A1" w:rsidR="00A5363A" w:rsidP="00E15802" w:rsidRDefault="00A5363A" w14:paraId="3B5485DB"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Cleaning</w:t>
      </w:r>
      <w:r w:rsidRPr="005825A1">
        <w:rPr>
          <w:rFonts w:ascii="Arial" w:hAnsi="Arial" w:cs="Arial"/>
        </w:rPr>
        <w:t>:  In order to provide a service in a realistic and cost effective manner, lessees are expected to leave the building in a reasonable state of cleanliness.  Centre floors and tables should be left clean and tidy after events. It is expected that the centre to be left as it was found at the beginning of the hire period.  Failure to comply with this condition will result in a surcharge being levied, a monetary deposit required on future bookings or future centre bookings refused.</w:t>
      </w:r>
    </w:p>
    <w:p xmlns:wp14="http://schemas.microsoft.com/office/word/2010/wordml" w:rsidRPr="005825A1" w:rsidR="00A5363A" w:rsidP="00E15802" w:rsidRDefault="00A5363A" w14:paraId="797C6836" wp14:textId="5C0C99E4">
      <w:pPr>
        <w:numPr>
          <w:ilvl w:val="0"/>
          <w:numId w:val="1"/>
        </w:numPr>
        <w:tabs>
          <w:tab w:val="clear" w:pos="720"/>
          <w:tab w:val="num" w:pos="360"/>
        </w:tabs>
        <w:spacing w:after="0" w:line="240" w:lineRule="auto"/>
        <w:ind w:left="-142" w:right="-733" w:hanging="425"/>
        <w:jc w:val="both"/>
        <w:rPr>
          <w:rFonts w:ascii="Arial" w:hAnsi="Arial" w:cs="Arial"/>
        </w:rPr>
      </w:pPr>
      <w:r w:rsidRPr="2C43CF05" w:rsidR="74E8B68B">
        <w:rPr>
          <w:rFonts w:ascii="Arial" w:hAnsi="Arial" w:cs="Arial"/>
          <w:b w:val="1"/>
          <w:bCs w:val="1"/>
        </w:rPr>
        <w:t>Storage</w:t>
      </w:r>
      <w:r w:rsidRPr="2C43CF05" w:rsidR="74E8B68B">
        <w:rPr>
          <w:rFonts w:ascii="Arial" w:hAnsi="Arial" w:cs="Arial"/>
        </w:rPr>
        <w:t xml:space="preserve">:  Storage space in the centre is </w:t>
      </w:r>
      <w:r w:rsidRPr="2C43CF05" w:rsidR="74E8B68B">
        <w:rPr>
          <w:rFonts w:ascii="Arial" w:hAnsi="Arial" w:cs="Arial"/>
        </w:rPr>
        <w:t>limited</w:t>
      </w:r>
      <w:r w:rsidRPr="2C43CF05" w:rsidR="74E8B68B">
        <w:rPr>
          <w:rFonts w:ascii="Arial" w:hAnsi="Arial" w:cs="Arial"/>
        </w:rPr>
        <w:t xml:space="preserve"> and lessees must recognize that the Board is not obliged to provide this facility.  The lessee must ensure that equipment is stored safely and tidily so that it does not present a hazard to others.  The Board reserves the right to remove badly stored, disused or hazardous equipment from the centre.  The lessee should not store </w:t>
      </w:r>
      <w:r w:rsidRPr="2C43CF05" w:rsidR="74E8B68B">
        <w:rPr>
          <w:rFonts w:ascii="Arial" w:hAnsi="Arial" w:cs="Arial"/>
        </w:rPr>
        <w:t>large items</w:t>
      </w:r>
      <w:r w:rsidRPr="2C43CF05" w:rsidR="74E8B68B">
        <w:rPr>
          <w:rFonts w:ascii="Arial" w:hAnsi="Arial" w:cs="Arial"/>
        </w:rPr>
        <w:t xml:space="preserve"> of equipment without seeking permission from the Board.</w:t>
      </w:r>
      <w:r w:rsidRPr="2C43CF05" w:rsidR="4D80FE5C">
        <w:rPr>
          <w:rFonts w:ascii="Arial" w:hAnsi="Arial" w:cs="Arial"/>
        </w:rPr>
        <w:t xml:space="preserve"> Once the booking is concluded, the lessee has 28 days to remove all belongings from the centre. After this time, the centre reserve the right to</w:t>
      </w:r>
      <w:r w:rsidRPr="2C43CF05" w:rsidR="4D27217A">
        <w:rPr>
          <w:rFonts w:ascii="Arial" w:hAnsi="Arial" w:cs="Arial"/>
        </w:rPr>
        <w:t xml:space="preserve"> remove and discard all items as they see fit.</w:t>
      </w:r>
    </w:p>
    <w:p xmlns:wp14="http://schemas.microsoft.com/office/word/2010/wordml" w:rsidRPr="005825A1" w:rsidR="00A5363A" w:rsidP="00E15802" w:rsidRDefault="00A5363A" w14:paraId="54274803" wp14:textId="2971E06B">
      <w:pPr>
        <w:numPr>
          <w:ilvl w:val="0"/>
          <w:numId w:val="1"/>
        </w:numPr>
        <w:tabs>
          <w:tab w:val="clear" w:pos="720"/>
          <w:tab w:val="num" w:pos="360"/>
        </w:tabs>
        <w:spacing w:after="0" w:line="240" w:lineRule="auto"/>
        <w:ind w:left="-142" w:right="-733" w:hanging="425"/>
        <w:jc w:val="both"/>
        <w:rPr>
          <w:rFonts w:ascii="Arial" w:hAnsi="Arial" w:cs="Arial"/>
        </w:rPr>
      </w:pPr>
      <w:r w:rsidRPr="69FF0889" w:rsidR="00A5363A">
        <w:rPr>
          <w:rFonts w:ascii="Arial" w:hAnsi="Arial" w:cs="Arial"/>
          <w:b w:val="1"/>
          <w:bCs w:val="1"/>
        </w:rPr>
        <w:t>Preparation</w:t>
      </w:r>
      <w:r w:rsidRPr="69FF0889" w:rsidR="00A5363A">
        <w:rPr>
          <w:rFonts w:ascii="Arial" w:hAnsi="Arial" w:cs="Arial"/>
        </w:rPr>
        <w:t xml:space="preserve">:  For all events the lessee </w:t>
      </w:r>
      <w:r w:rsidRPr="69FF0889" w:rsidR="00A5363A">
        <w:rPr>
          <w:rFonts w:ascii="Arial" w:hAnsi="Arial" w:cs="Arial"/>
        </w:rPr>
        <w:t>is responsible for</w:t>
      </w:r>
      <w:r w:rsidRPr="69FF0889" w:rsidR="00A5363A">
        <w:rPr>
          <w:rFonts w:ascii="Arial" w:hAnsi="Arial" w:cs="Arial"/>
        </w:rPr>
        <w:t xml:space="preserve"> the setting out and putting away of tables, </w:t>
      </w:r>
      <w:r w:rsidRPr="69FF0889" w:rsidR="00A5363A">
        <w:rPr>
          <w:rFonts w:ascii="Arial" w:hAnsi="Arial" w:cs="Arial"/>
        </w:rPr>
        <w:t>chairs</w:t>
      </w:r>
      <w:r w:rsidRPr="69FF0889" w:rsidR="00A5363A">
        <w:rPr>
          <w:rFonts w:ascii="Arial" w:hAnsi="Arial" w:cs="Arial"/>
        </w:rPr>
        <w:t xml:space="preserve"> and other equipment</w:t>
      </w:r>
      <w:r w:rsidRPr="69FF0889" w:rsidR="00A5363A">
        <w:rPr>
          <w:rFonts w:ascii="Arial" w:hAnsi="Arial" w:cs="Arial"/>
        </w:rPr>
        <w:t xml:space="preserve">.  </w:t>
      </w:r>
      <w:r w:rsidRPr="69FF0889" w:rsidR="00A5363A">
        <w:rPr>
          <w:rFonts w:ascii="Arial" w:hAnsi="Arial" w:cs="Arial"/>
        </w:rPr>
        <w:t>The Board can arrange these tasks for some social events at a charge.</w:t>
      </w:r>
    </w:p>
    <w:p xmlns:wp14="http://schemas.microsoft.com/office/word/2010/wordml" w:rsidRPr="005825A1" w:rsidR="00A5363A" w:rsidP="00E15802" w:rsidRDefault="00A5363A" w14:paraId="1DB737E4"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House Rules</w:t>
      </w:r>
      <w:r w:rsidRPr="005825A1">
        <w:rPr>
          <w:rFonts w:ascii="Arial" w:hAnsi="Arial" w:cs="Arial"/>
        </w:rPr>
        <w:t xml:space="preserve">:  </w:t>
      </w:r>
      <w:r>
        <w:rPr>
          <w:rFonts w:ascii="Arial" w:hAnsi="Arial" w:cs="Arial"/>
        </w:rPr>
        <w:t>The lessee</w:t>
      </w:r>
      <w:r w:rsidRPr="005825A1">
        <w:rPr>
          <w:rFonts w:ascii="Arial" w:hAnsi="Arial" w:cs="Arial"/>
        </w:rPr>
        <w:t xml:space="preserve"> must ensure that the following centre ru</w:t>
      </w:r>
      <w:r>
        <w:rPr>
          <w:rFonts w:ascii="Arial" w:hAnsi="Arial" w:cs="Arial"/>
        </w:rPr>
        <w:t>les are followed during the let:</w:t>
      </w:r>
      <w:r w:rsidRPr="005825A1">
        <w:rPr>
          <w:rFonts w:ascii="Arial" w:hAnsi="Arial" w:cs="Arial"/>
        </w:rPr>
        <w:t xml:space="preserve">  No alcohol to be consumed (unless permission has been granted), no defacing of walls, no vulgar, obscene, improper or disorderly behaviour.  All safety signs including “No Smoking” signs must be strictly obeyed and no items of large equipment are to be used or installed without the permission of the Board.  Do not use any powders, chemicals or others on centre floors.  </w:t>
      </w:r>
      <w:r w:rsidRPr="005825A1">
        <w:rPr>
          <w:rFonts w:ascii="Arial" w:hAnsi="Arial" w:cs="Arial"/>
          <w:b/>
        </w:rPr>
        <w:t>No Glitter or confetti</w:t>
      </w:r>
      <w:r w:rsidRPr="005825A1">
        <w:rPr>
          <w:rFonts w:ascii="Arial" w:hAnsi="Arial" w:cs="Arial"/>
        </w:rPr>
        <w:t xml:space="preserve"> to be used. Any additional cleaning may incur charges as a result. Stage lights, curtains and other equipment can only be used under instruction by a member of the Board or by an approved competent person following guidance as may be issued by the Board from time to time.  All electrical equipment brought into the centre should be in good condition and should have been tested in accordance with statutory electrical regulations </w:t>
      </w:r>
      <w:r w:rsidRPr="005825A1">
        <w:rPr>
          <w:rFonts w:ascii="Arial" w:hAnsi="Arial" w:cs="Arial"/>
        </w:rPr>
        <w:t>currently in force.  Nails or screws must not be driven into any part of the centre structure or furnishings.  Further rules are contained within the Management Rules which are on display in the centre.</w:t>
      </w:r>
    </w:p>
    <w:p xmlns:wp14="http://schemas.microsoft.com/office/word/2010/wordml" w:rsidRPr="005825A1" w:rsidR="00A5363A" w:rsidP="00E15802" w:rsidRDefault="00A5363A" w14:paraId="4C465319"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No Smoking</w:t>
      </w:r>
      <w:r w:rsidR="00E15802">
        <w:rPr>
          <w:rFonts w:ascii="Arial" w:hAnsi="Arial" w:cs="Arial"/>
          <w:b/>
        </w:rPr>
        <w:t>,</w:t>
      </w:r>
      <w:r w:rsidRPr="005825A1">
        <w:rPr>
          <w:rFonts w:ascii="Arial" w:hAnsi="Arial" w:cs="Arial"/>
          <w:b/>
        </w:rPr>
        <w:t xml:space="preserve"> No Vaping</w:t>
      </w:r>
      <w:r w:rsidRPr="005825A1">
        <w:rPr>
          <w:rFonts w:ascii="Arial" w:hAnsi="Arial" w:cs="Arial"/>
        </w:rPr>
        <w:t>: The Board has a no-smoking and no vaping policy which applies at all times.</w:t>
      </w:r>
    </w:p>
    <w:p xmlns:wp14="http://schemas.microsoft.com/office/word/2010/wordml" w:rsidRPr="005825A1" w:rsidR="00A5363A" w:rsidP="00E15802" w:rsidRDefault="00A5363A" w14:paraId="3C78FB81"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Use of kitchens</w:t>
      </w:r>
      <w:r w:rsidRPr="005825A1">
        <w:rPr>
          <w:rFonts w:ascii="Arial" w:hAnsi="Arial" w:cs="Arial"/>
        </w:rPr>
        <w:t>:  For safety reasons, no children under the age of five can be admitted to centre kitchens.  All other children must be accompanied by an adult.  Perishable food items should not be stored anywhere in the centre unless refrigeration equipment is available.  If used, kitchens must be left in a clean and tidy condition by the end of the booking session.</w:t>
      </w:r>
    </w:p>
    <w:p xmlns:wp14="http://schemas.microsoft.com/office/word/2010/wordml" w:rsidRPr="005825A1" w:rsidR="00A5363A" w:rsidP="00E15802" w:rsidRDefault="00A5363A" w14:paraId="53E66D0E"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PRS Fee (Performing Rights Society)</w:t>
      </w:r>
      <w:r w:rsidRPr="005825A1">
        <w:rPr>
          <w:rFonts w:ascii="Arial" w:hAnsi="Arial" w:cs="Arial"/>
        </w:rPr>
        <w:t xml:space="preserve">:  The hirer is responsible for ensuring they have a PRS licence if required or for ensuring that any professional entertainment company, on site during their hire, have the correct PRS licence in place. </w:t>
      </w:r>
    </w:p>
    <w:p xmlns:wp14="http://schemas.microsoft.com/office/word/2010/wordml" w:rsidRPr="005825A1" w:rsidR="00A5363A" w:rsidP="00E15802" w:rsidRDefault="00A5363A" w14:paraId="2BF0AE31"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Raised platforms</w:t>
      </w:r>
      <w:r w:rsidRPr="005825A1">
        <w:rPr>
          <w:rFonts w:ascii="Arial" w:hAnsi="Arial" w:cs="Arial"/>
        </w:rPr>
        <w:t xml:space="preserve">:  Any </w:t>
      </w:r>
      <w:r>
        <w:rPr>
          <w:rFonts w:ascii="Arial" w:hAnsi="Arial" w:cs="Arial"/>
        </w:rPr>
        <w:t>p</w:t>
      </w:r>
      <w:r w:rsidRPr="005825A1">
        <w:rPr>
          <w:rFonts w:ascii="Arial" w:hAnsi="Arial" w:cs="Arial"/>
        </w:rPr>
        <w:t>lanned use of raised structures such as catwalks, stage extensions, ramps and platforms must be agreed prior to their use by the Board.  In certain circumstances it is a legal requirement to obtain a licence from South Lanarkshire Council’s Building Control Service.  Further details can be obtained from the Board.</w:t>
      </w:r>
    </w:p>
    <w:p xmlns:wp14="http://schemas.microsoft.com/office/word/2010/wordml" w:rsidRPr="005825A1" w:rsidR="00A5363A" w:rsidP="00E15802" w:rsidRDefault="00A5363A" w14:paraId="717ED4E3"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Safety/maximum attendance</w:t>
      </w:r>
      <w:r w:rsidRPr="005825A1">
        <w:rPr>
          <w:rFonts w:ascii="Arial" w:hAnsi="Arial" w:cs="Arial"/>
        </w:rPr>
        <w:t xml:space="preserve">:  The maximum attendance for the type of function taking place in any part of the hall must not be exceeded.  Layout of tables and chairs must conform to current fire safety precautions.  Fire exits or corridors should never be obstructed.  In the event of an emergency the instructions of the emergency services and the centre’s fire precaution policy should be followed. </w:t>
      </w:r>
    </w:p>
    <w:p xmlns:wp14="http://schemas.microsoft.com/office/word/2010/wordml" w:rsidRPr="005825A1" w:rsidR="00A5363A" w:rsidP="00E15802" w:rsidRDefault="00A5363A" w14:paraId="7EDF8998"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Payments</w:t>
      </w:r>
      <w:r w:rsidRPr="005825A1">
        <w:rPr>
          <w:rFonts w:ascii="Arial" w:hAnsi="Arial" w:cs="Arial"/>
        </w:rPr>
        <w:t xml:space="preserve">:  All </w:t>
      </w:r>
      <w:r>
        <w:rPr>
          <w:rFonts w:ascii="Arial" w:hAnsi="Arial" w:cs="Arial"/>
        </w:rPr>
        <w:t xml:space="preserve">social </w:t>
      </w:r>
      <w:r w:rsidRPr="005825A1">
        <w:rPr>
          <w:rFonts w:ascii="Arial" w:hAnsi="Arial" w:cs="Arial"/>
        </w:rPr>
        <w:t>lets should be paid in advance</w:t>
      </w:r>
      <w:r>
        <w:rPr>
          <w:rFonts w:ascii="Arial" w:hAnsi="Arial" w:cs="Arial"/>
        </w:rPr>
        <w:t>.</w:t>
      </w:r>
      <w:r w:rsidRPr="005825A1">
        <w:rPr>
          <w:rFonts w:ascii="Arial" w:hAnsi="Arial" w:cs="Arial"/>
        </w:rPr>
        <w:t xml:space="preserve"> The Board reserves the right to require lessees to pay a non-refundable deposit or for the entire cost to be met in advance.  Accounts must be paid within 14 days of issue.  Failure to pay within the required timescale will result in the cancellation of lets and possible future legal action. See separate booking/payment conditions.</w:t>
      </w:r>
    </w:p>
    <w:p xmlns:wp14="http://schemas.microsoft.com/office/word/2010/wordml" w:rsidRPr="005825A1" w:rsidR="00A5363A" w:rsidP="00E15802" w:rsidRDefault="00A5363A" w14:paraId="756476EB" wp14:textId="77777777">
      <w:pPr>
        <w:numPr>
          <w:ilvl w:val="0"/>
          <w:numId w:val="1"/>
        </w:numPr>
        <w:tabs>
          <w:tab w:val="clear" w:pos="720"/>
          <w:tab w:val="num" w:pos="360"/>
        </w:tabs>
        <w:spacing w:after="0" w:line="240" w:lineRule="auto"/>
        <w:ind w:left="-142" w:right="-733" w:hanging="425"/>
        <w:jc w:val="both"/>
        <w:rPr>
          <w:rFonts w:ascii="Arial" w:hAnsi="Arial" w:cs="Arial"/>
        </w:rPr>
      </w:pPr>
      <w:r w:rsidRPr="005825A1">
        <w:rPr>
          <w:rFonts w:ascii="Arial" w:hAnsi="Arial" w:cs="Arial"/>
          <w:b/>
        </w:rPr>
        <w:t>Vetting/accreditation</w:t>
      </w:r>
      <w:r w:rsidRPr="005825A1">
        <w:rPr>
          <w:rFonts w:ascii="Arial" w:hAnsi="Arial" w:cs="Arial"/>
        </w:rPr>
        <w:t>:  The Board reserves the right to make bookings for children’s or vulnerable adult’s activities subject to a vetting/accreditation procedure.</w:t>
      </w:r>
    </w:p>
    <w:p xmlns:wp14="http://schemas.microsoft.com/office/word/2010/wordml" w:rsidRPr="005825A1" w:rsidR="00A5363A" w:rsidP="00E15802" w:rsidRDefault="00A5363A" w14:paraId="5DAB6C7B" wp14:textId="77777777">
      <w:pPr>
        <w:spacing w:after="0" w:line="240" w:lineRule="auto"/>
        <w:ind w:left="-142" w:right="-733" w:hanging="425"/>
        <w:jc w:val="both"/>
        <w:rPr>
          <w:rFonts w:ascii="Arial" w:hAnsi="Arial" w:cs="Arial"/>
          <w:b/>
        </w:rPr>
      </w:pPr>
    </w:p>
    <w:p xmlns:wp14="http://schemas.microsoft.com/office/word/2010/wordml" w:rsidRPr="005825A1" w:rsidR="00A5363A" w:rsidP="00E15802" w:rsidRDefault="00A5363A" w14:paraId="02EB378F" wp14:textId="77777777">
      <w:pPr>
        <w:spacing w:after="0" w:line="240" w:lineRule="auto"/>
        <w:ind w:left="-142" w:right="-733" w:hanging="425"/>
        <w:jc w:val="both"/>
        <w:rPr>
          <w:rFonts w:ascii="Arial" w:hAnsi="Arial" w:cs="Arial"/>
          <w:b/>
        </w:rPr>
      </w:pPr>
    </w:p>
    <w:p xmlns:wp14="http://schemas.microsoft.com/office/word/2010/wordml" w:rsidRPr="005825A1" w:rsidR="00A5363A" w:rsidP="00E15802" w:rsidRDefault="00A5363A" w14:paraId="312EC658" wp14:textId="77777777">
      <w:pPr>
        <w:spacing w:after="0" w:line="240" w:lineRule="auto"/>
        <w:ind w:left="-142" w:right="-733" w:hanging="425"/>
        <w:jc w:val="center"/>
        <w:rPr>
          <w:rFonts w:ascii="Arial" w:hAnsi="Arial" w:cs="Arial"/>
          <w:b/>
          <w:caps/>
        </w:rPr>
      </w:pPr>
      <w:r w:rsidRPr="005825A1">
        <w:rPr>
          <w:rFonts w:ascii="Arial" w:hAnsi="Arial" w:cs="Arial"/>
          <w:b/>
        </w:rPr>
        <w:t>BOOKING AND PAYMENT CONDITIONS</w:t>
      </w:r>
    </w:p>
    <w:p xmlns:wp14="http://schemas.microsoft.com/office/word/2010/wordml" w:rsidRPr="005825A1" w:rsidR="00A5363A" w:rsidP="00E15802" w:rsidRDefault="00A5363A" w14:paraId="6A05A809" wp14:textId="77777777">
      <w:pPr>
        <w:spacing w:after="0" w:line="240" w:lineRule="auto"/>
        <w:ind w:left="-142" w:right="-733" w:hanging="425"/>
        <w:jc w:val="both"/>
        <w:rPr>
          <w:rFonts w:ascii="Arial" w:hAnsi="Arial" w:cs="Arial"/>
        </w:rPr>
      </w:pPr>
    </w:p>
    <w:p xmlns:wp14="http://schemas.microsoft.com/office/word/2010/wordml" w:rsidRPr="005825A1" w:rsidR="00A5363A" w:rsidP="00E15802" w:rsidRDefault="00A5363A" w14:paraId="066E0F05" wp14:textId="77777777">
      <w:pPr>
        <w:numPr>
          <w:ilvl w:val="0"/>
          <w:numId w:val="2"/>
        </w:numPr>
        <w:spacing w:after="0" w:line="240" w:lineRule="auto"/>
        <w:ind w:left="-142" w:right="-733" w:hanging="425"/>
        <w:jc w:val="both"/>
        <w:rPr>
          <w:rFonts w:ascii="Arial" w:hAnsi="Arial" w:cs="Arial"/>
          <w:b/>
        </w:rPr>
      </w:pPr>
      <w:r w:rsidRPr="005825A1">
        <w:rPr>
          <w:rFonts w:ascii="Arial" w:hAnsi="Arial" w:cs="Arial"/>
          <w:b/>
        </w:rPr>
        <w:t>GENERAL</w:t>
      </w:r>
    </w:p>
    <w:p xmlns:wp14="http://schemas.microsoft.com/office/word/2010/wordml" w:rsidRPr="005825A1" w:rsidR="00A5363A" w:rsidP="00E15802" w:rsidRDefault="00A5363A" w14:paraId="1C69DCB6"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These conditions sho</w:t>
      </w:r>
      <w:r>
        <w:rPr>
          <w:rFonts w:ascii="Arial" w:hAnsi="Arial" w:cs="Arial"/>
        </w:rPr>
        <w:t>uld be read in conjunction with</w:t>
      </w:r>
      <w:r w:rsidRPr="005825A1">
        <w:rPr>
          <w:rFonts w:ascii="Arial" w:hAnsi="Arial" w:cs="Arial"/>
        </w:rPr>
        <w:t xml:space="preserve"> CCCMG’s </w:t>
      </w:r>
      <w:r>
        <w:rPr>
          <w:rFonts w:ascii="Arial" w:hAnsi="Arial" w:cs="Arial"/>
        </w:rPr>
        <w:t xml:space="preserve">Terms and </w:t>
      </w:r>
      <w:r w:rsidRPr="005825A1">
        <w:rPr>
          <w:rFonts w:ascii="Arial" w:hAnsi="Arial" w:cs="Arial"/>
        </w:rPr>
        <w:t xml:space="preserve">Conditions of Let </w:t>
      </w:r>
    </w:p>
    <w:p xmlns:wp14="http://schemas.microsoft.com/office/word/2010/wordml" w:rsidRPr="005825A1" w:rsidR="00A5363A" w:rsidP="00E15802" w:rsidRDefault="00A5363A" w14:paraId="6924BA8B" wp14:textId="77777777">
      <w:pPr>
        <w:numPr>
          <w:ilvl w:val="1"/>
          <w:numId w:val="2"/>
        </w:numPr>
        <w:spacing w:after="0" w:line="240" w:lineRule="auto"/>
        <w:ind w:left="-142" w:right="-733" w:hanging="425"/>
        <w:jc w:val="both"/>
        <w:rPr>
          <w:rFonts w:ascii="Arial" w:hAnsi="Arial" w:cs="Arial"/>
        </w:rPr>
      </w:pPr>
      <w:r>
        <w:rPr>
          <w:rFonts w:ascii="Arial" w:hAnsi="Arial" w:cs="Arial"/>
        </w:rPr>
        <w:t>All hirers must be 21</w:t>
      </w:r>
      <w:r w:rsidRPr="005825A1">
        <w:rPr>
          <w:rFonts w:ascii="Arial" w:hAnsi="Arial" w:cs="Arial"/>
        </w:rPr>
        <w:t xml:space="preserve"> years of age or over.</w:t>
      </w:r>
      <w:r w:rsidRPr="005825A1">
        <w:rPr>
          <w:rFonts w:ascii="Arial" w:hAnsi="Arial" w:cs="Arial"/>
        </w:rPr>
        <w:tab/>
      </w:r>
    </w:p>
    <w:p xmlns:wp14="http://schemas.microsoft.com/office/word/2010/wordml" w:rsidRPr="005825A1" w:rsidR="00A5363A" w:rsidP="00E15802" w:rsidRDefault="00A5363A" w14:paraId="76CF0A16"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The hirer may not sub-let the accommodation to a third party.</w:t>
      </w:r>
    </w:p>
    <w:p xmlns:wp14="http://schemas.microsoft.com/office/word/2010/wordml" w:rsidRPr="005825A1" w:rsidR="00A5363A" w:rsidP="00E15802" w:rsidRDefault="00A5363A" w14:paraId="2818C3B3"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 xml:space="preserve">The hirer is responsible for any loss or damage that arises from the </w:t>
      </w:r>
      <w:proofErr w:type="spellStart"/>
      <w:r w:rsidRPr="005825A1">
        <w:rPr>
          <w:rFonts w:ascii="Arial" w:hAnsi="Arial" w:cs="Arial"/>
        </w:rPr>
        <w:t>let</w:t>
      </w:r>
      <w:proofErr w:type="spellEnd"/>
      <w:r w:rsidRPr="005825A1">
        <w:rPr>
          <w:rFonts w:ascii="Arial" w:hAnsi="Arial" w:cs="Arial"/>
        </w:rPr>
        <w:t xml:space="preserve">. </w:t>
      </w:r>
    </w:p>
    <w:p xmlns:wp14="http://schemas.microsoft.com/office/word/2010/wordml" w:rsidRPr="005825A1" w:rsidR="00A5363A" w:rsidP="00E15802" w:rsidRDefault="00A5363A" w14:paraId="1D9EF2F9" wp14:textId="77777777">
      <w:pPr>
        <w:numPr>
          <w:ilvl w:val="1"/>
          <w:numId w:val="2"/>
        </w:numPr>
        <w:spacing w:after="0" w:line="240" w:lineRule="auto"/>
        <w:ind w:left="-142" w:right="-733" w:hanging="425"/>
        <w:jc w:val="both"/>
        <w:rPr>
          <w:rFonts w:ascii="Arial" w:hAnsi="Arial" w:cs="Arial"/>
        </w:rPr>
      </w:pPr>
      <w:r>
        <w:rPr>
          <w:rFonts w:ascii="Arial" w:hAnsi="Arial" w:cs="Arial"/>
        </w:rPr>
        <w:t xml:space="preserve">CCMG </w:t>
      </w:r>
      <w:r w:rsidRPr="005825A1">
        <w:rPr>
          <w:rFonts w:ascii="Arial" w:hAnsi="Arial" w:cs="Arial"/>
        </w:rPr>
        <w:t>reserves the right to grant or refuse any application for room hire.</w:t>
      </w:r>
    </w:p>
    <w:p xmlns:wp14="http://schemas.microsoft.com/office/word/2010/wordml" w:rsidRPr="005825A1" w:rsidR="00A5363A" w:rsidP="00E15802" w:rsidRDefault="00A5363A" w14:paraId="5A39BBE3" wp14:textId="77777777">
      <w:pPr>
        <w:spacing w:after="0" w:line="240" w:lineRule="auto"/>
        <w:ind w:left="-142" w:right="-733" w:hanging="425"/>
        <w:jc w:val="both"/>
        <w:rPr>
          <w:rFonts w:ascii="Arial" w:hAnsi="Arial" w:cs="Arial"/>
        </w:rPr>
      </w:pPr>
    </w:p>
    <w:p xmlns:wp14="http://schemas.microsoft.com/office/word/2010/wordml" w:rsidRPr="005825A1" w:rsidR="00A5363A" w:rsidP="00E15802" w:rsidRDefault="00A5363A" w14:paraId="722AC8BE" wp14:textId="77777777">
      <w:pPr>
        <w:numPr>
          <w:ilvl w:val="0"/>
          <w:numId w:val="2"/>
        </w:numPr>
        <w:spacing w:after="0" w:line="240" w:lineRule="auto"/>
        <w:ind w:left="-142" w:right="-733" w:hanging="425"/>
        <w:jc w:val="both"/>
        <w:rPr>
          <w:rFonts w:ascii="Arial" w:hAnsi="Arial" w:cs="Arial"/>
          <w:b/>
        </w:rPr>
      </w:pPr>
      <w:r w:rsidRPr="005825A1">
        <w:rPr>
          <w:rFonts w:ascii="Arial" w:hAnsi="Arial" w:cs="Arial"/>
          <w:b/>
        </w:rPr>
        <w:t>BOOKING/PAYMENT</w:t>
      </w:r>
    </w:p>
    <w:p xmlns:wp14="http://schemas.microsoft.com/office/word/2010/wordml" w:rsidRPr="005825A1" w:rsidR="00A5363A" w:rsidP="00E15802" w:rsidRDefault="00A5363A" w14:paraId="74E9AD21"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At least five working days’ notice should be given when making a booking.</w:t>
      </w:r>
    </w:p>
    <w:p xmlns:wp14="http://schemas.microsoft.com/office/word/2010/wordml" w:rsidRPr="005825A1" w:rsidR="00A5363A" w:rsidP="00E15802" w:rsidRDefault="00A5363A" w14:paraId="4ED0DEC5"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 xml:space="preserve">Bookings will be only </w:t>
      </w:r>
      <w:proofErr w:type="gramStart"/>
      <w:r w:rsidRPr="005825A1">
        <w:rPr>
          <w:rFonts w:ascii="Arial" w:hAnsi="Arial" w:cs="Arial"/>
        </w:rPr>
        <w:t>be</w:t>
      </w:r>
      <w:proofErr w:type="gramEnd"/>
      <w:r w:rsidRPr="005825A1">
        <w:rPr>
          <w:rFonts w:ascii="Arial" w:hAnsi="Arial" w:cs="Arial"/>
        </w:rPr>
        <w:t xml:space="preserve"> confirmed </w:t>
      </w:r>
      <w:r>
        <w:rPr>
          <w:rFonts w:ascii="Arial" w:hAnsi="Arial" w:cs="Arial"/>
        </w:rPr>
        <w:t>once the</w:t>
      </w:r>
      <w:r w:rsidRPr="005825A1">
        <w:rPr>
          <w:rFonts w:ascii="Arial" w:hAnsi="Arial" w:cs="Arial"/>
        </w:rPr>
        <w:t xml:space="preserve"> full fee has been received by CCMG. </w:t>
      </w:r>
    </w:p>
    <w:p xmlns:wp14="http://schemas.microsoft.com/office/word/2010/wordml" w:rsidRPr="005825A1" w:rsidR="00A5363A" w:rsidP="00E15802" w:rsidRDefault="00A5363A" w14:paraId="69A0B582"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 xml:space="preserve">For social events CCMG reserves the right to require a cash bond to be lodged with CCMG in advance of the date of let.  This bond is refundable in part or in full after the event once confirmation has been received regarding compliance with conditions of let in relation to the event. </w:t>
      </w:r>
    </w:p>
    <w:p xmlns:wp14="http://schemas.microsoft.com/office/word/2010/wordml" w:rsidRPr="005825A1" w:rsidR="00A5363A" w:rsidP="00E15802" w:rsidRDefault="00A5363A" w14:paraId="629C4EAD"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The balance of payments for social events must be made at least 14 days before the date of the event.</w:t>
      </w:r>
    </w:p>
    <w:p xmlns:wp14="http://schemas.microsoft.com/office/word/2010/wordml" w:rsidRPr="005825A1" w:rsidR="00A5363A" w:rsidP="00E15802" w:rsidRDefault="00A5363A" w14:paraId="2F65E3AD"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 xml:space="preserve">One off commercial lets must be paid in full at the time of booking. </w:t>
      </w:r>
    </w:p>
    <w:p xmlns:wp14="http://schemas.microsoft.com/office/word/2010/wordml" w:rsidRPr="005825A1" w:rsidR="00A5363A" w:rsidP="00E15802" w:rsidRDefault="00A5363A" w14:paraId="41C8F396" wp14:textId="77777777">
      <w:pPr>
        <w:spacing w:after="0" w:line="240" w:lineRule="auto"/>
        <w:ind w:left="-142" w:right="-733" w:hanging="425"/>
        <w:jc w:val="both"/>
        <w:rPr>
          <w:rFonts w:ascii="Arial" w:hAnsi="Arial" w:cs="Arial"/>
        </w:rPr>
      </w:pPr>
    </w:p>
    <w:p xmlns:wp14="http://schemas.microsoft.com/office/word/2010/wordml" w:rsidRPr="005825A1" w:rsidR="00A5363A" w:rsidP="00E15802" w:rsidRDefault="00A5363A" w14:paraId="5FCD13D7" wp14:textId="77777777">
      <w:pPr>
        <w:numPr>
          <w:ilvl w:val="0"/>
          <w:numId w:val="2"/>
        </w:numPr>
        <w:spacing w:after="0" w:line="240" w:lineRule="auto"/>
        <w:ind w:left="-142" w:right="-733" w:hanging="425"/>
        <w:jc w:val="both"/>
        <w:rPr>
          <w:rFonts w:ascii="Arial" w:hAnsi="Arial" w:cs="Arial"/>
          <w:b/>
        </w:rPr>
      </w:pPr>
      <w:r w:rsidRPr="005825A1">
        <w:rPr>
          <w:rFonts w:ascii="Arial" w:hAnsi="Arial" w:cs="Arial"/>
          <w:b/>
        </w:rPr>
        <w:t>CANCELLATION</w:t>
      </w:r>
    </w:p>
    <w:p xmlns:wp14="http://schemas.microsoft.com/office/word/2010/wordml" w:rsidRPr="00B931AE" w:rsidR="00A5363A" w:rsidP="00E15802" w:rsidRDefault="00A5363A" w14:paraId="37707F03" wp14:textId="77777777">
      <w:pPr>
        <w:numPr>
          <w:ilvl w:val="1"/>
          <w:numId w:val="2"/>
        </w:numPr>
        <w:spacing w:after="0" w:line="240" w:lineRule="auto"/>
        <w:ind w:left="-142" w:right="-733" w:hanging="425"/>
        <w:jc w:val="both"/>
        <w:rPr>
          <w:rFonts w:ascii="Arial" w:hAnsi="Arial" w:cs="Arial"/>
        </w:rPr>
      </w:pPr>
      <w:r w:rsidRPr="00B931AE">
        <w:rPr>
          <w:rFonts w:ascii="Arial" w:hAnsi="Arial" w:cs="Arial"/>
        </w:rPr>
        <w:t>If the hirer wishes to cancel a booking they sh</w:t>
      </w:r>
      <w:r w:rsidRPr="00B931AE" w:rsidR="00B931AE">
        <w:rPr>
          <w:rFonts w:ascii="Arial" w:hAnsi="Arial" w:cs="Arial"/>
        </w:rPr>
        <w:t>ould do so via the booking platform or by e-mail.</w:t>
      </w:r>
    </w:p>
    <w:p xmlns:wp14="http://schemas.microsoft.com/office/word/2010/wordml" w:rsidRPr="005825A1" w:rsidR="00A5363A" w:rsidP="00E15802" w:rsidRDefault="00A5363A" w14:paraId="7DA65E02"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All deposits taken for room hire are non-refundable in the event of cancellation.</w:t>
      </w:r>
    </w:p>
    <w:p xmlns:wp14="http://schemas.microsoft.com/office/word/2010/wordml" w:rsidRPr="005825A1" w:rsidR="00A5363A" w:rsidP="00E15802" w:rsidRDefault="00A5363A" w14:paraId="3BD5C69A" wp14:textId="77777777">
      <w:pPr>
        <w:numPr>
          <w:ilvl w:val="1"/>
          <w:numId w:val="2"/>
        </w:numPr>
        <w:spacing w:after="0" w:line="240" w:lineRule="auto"/>
        <w:ind w:left="-142" w:right="-733" w:hanging="425"/>
        <w:jc w:val="both"/>
        <w:rPr>
          <w:rFonts w:ascii="Arial" w:hAnsi="Arial" w:cs="Arial"/>
        </w:rPr>
      </w:pPr>
      <w:r w:rsidRPr="005825A1">
        <w:rPr>
          <w:rFonts w:ascii="Arial" w:hAnsi="Arial" w:cs="Arial"/>
        </w:rPr>
        <w:t>The following charges apply in the event of cancellation:</w:t>
      </w:r>
    </w:p>
    <w:p xmlns:wp14="http://schemas.microsoft.com/office/word/2010/wordml" w:rsidRPr="005825A1" w:rsidR="00A5363A" w:rsidP="00E15802" w:rsidRDefault="00A5363A" w14:paraId="30F2BF39" wp14:textId="77777777">
      <w:pPr>
        <w:tabs>
          <w:tab w:val="left" w:pos="3402"/>
        </w:tabs>
        <w:spacing w:after="0" w:line="240" w:lineRule="auto"/>
        <w:ind w:left="-142" w:right="-733" w:hanging="425"/>
        <w:jc w:val="both"/>
        <w:rPr>
          <w:rFonts w:ascii="Arial" w:hAnsi="Arial" w:cs="Arial"/>
        </w:rPr>
      </w:pPr>
      <w:r w:rsidRPr="005825A1">
        <w:rPr>
          <w:rFonts w:ascii="Arial" w:hAnsi="Arial" w:cs="Arial"/>
        </w:rPr>
        <w:t>30-60 days’ notice</w:t>
      </w:r>
      <w:r w:rsidRPr="005825A1">
        <w:rPr>
          <w:rFonts w:ascii="Arial" w:hAnsi="Arial" w:cs="Arial"/>
        </w:rPr>
        <w:tab/>
      </w:r>
      <w:r w:rsidRPr="005825A1">
        <w:rPr>
          <w:rFonts w:ascii="Arial" w:hAnsi="Arial" w:cs="Arial"/>
        </w:rPr>
        <w:t>50% of the outstanding balance</w:t>
      </w:r>
    </w:p>
    <w:p xmlns:wp14="http://schemas.microsoft.com/office/word/2010/wordml" w:rsidRPr="005825A1" w:rsidR="00A5363A" w:rsidP="00E15802" w:rsidRDefault="00A5363A" w14:paraId="1803B346" wp14:textId="77777777">
      <w:pPr>
        <w:tabs>
          <w:tab w:val="left" w:pos="3402"/>
        </w:tabs>
        <w:spacing w:after="0" w:line="240" w:lineRule="auto"/>
        <w:ind w:left="-142" w:right="-733" w:hanging="425"/>
        <w:jc w:val="both"/>
        <w:rPr>
          <w:rFonts w:ascii="Arial" w:hAnsi="Arial" w:cs="Arial"/>
        </w:rPr>
      </w:pPr>
      <w:r w:rsidRPr="005825A1">
        <w:rPr>
          <w:rFonts w:ascii="Arial" w:hAnsi="Arial" w:cs="Arial"/>
        </w:rPr>
        <w:t>14-29 days’ notice</w:t>
      </w:r>
      <w:r w:rsidRPr="005825A1">
        <w:rPr>
          <w:rFonts w:ascii="Arial" w:hAnsi="Arial" w:cs="Arial"/>
        </w:rPr>
        <w:tab/>
      </w:r>
      <w:r w:rsidRPr="005825A1">
        <w:rPr>
          <w:rFonts w:ascii="Arial" w:hAnsi="Arial" w:cs="Arial"/>
        </w:rPr>
        <w:t>75% of the outstanding balance</w:t>
      </w:r>
    </w:p>
    <w:p xmlns:wp14="http://schemas.microsoft.com/office/word/2010/wordml" w:rsidRPr="004E3877" w:rsidR="00A5363A" w:rsidP="00E15802" w:rsidRDefault="00A5363A" w14:paraId="235E304A" wp14:textId="77777777">
      <w:pPr>
        <w:tabs>
          <w:tab w:val="left" w:pos="3402"/>
        </w:tabs>
        <w:spacing w:after="0" w:line="240" w:lineRule="auto"/>
        <w:ind w:left="-142" w:right="-733" w:hanging="425"/>
        <w:jc w:val="both"/>
        <w:rPr>
          <w:rFonts w:ascii="Arial" w:hAnsi="Arial" w:cs="Arial"/>
          <w:sz w:val="20"/>
          <w:szCs w:val="20"/>
        </w:rPr>
      </w:pPr>
      <w:r w:rsidRPr="005825A1">
        <w:rPr>
          <w:rFonts w:ascii="Arial" w:hAnsi="Arial" w:cs="Arial"/>
        </w:rPr>
        <w:t>Less than 14 days’ notice</w:t>
      </w:r>
      <w:r w:rsidRPr="005825A1">
        <w:rPr>
          <w:rFonts w:ascii="Arial" w:hAnsi="Arial" w:cs="Arial"/>
        </w:rPr>
        <w:tab/>
      </w:r>
      <w:r w:rsidRPr="005825A1">
        <w:rPr>
          <w:rFonts w:ascii="Arial" w:hAnsi="Arial" w:cs="Arial"/>
        </w:rPr>
        <w:t>100% of the outstanding balance</w:t>
      </w:r>
    </w:p>
    <w:p xmlns:wp14="http://schemas.microsoft.com/office/word/2010/wordml" w:rsidR="00034FD6" w:rsidP="00E15802" w:rsidRDefault="00B931AE" w14:paraId="72A3D3EC" wp14:textId="77777777">
      <w:pPr>
        <w:ind w:left="-142" w:right="-733" w:hanging="425"/>
      </w:pPr>
      <w:bookmarkStart w:name="_GoBack" w:id="0"/>
      <w:bookmarkEnd w:id="0"/>
    </w:p>
    <w:sectPr w:rsidR="00034FD6" w:rsidSect="00A5363A">
      <w:pgSz w:w="11906" w:h="16838" w:orient="portrait"/>
      <w:pgMar w:top="567" w:right="1440"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B22F0"/>
    <w:multiLevelType w:val="multilevel"/>
    <w:tmpl w:val="298A1F0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CA35B71"/>
    <w:multiLevelType w:val="hybridMultilevel"/>
    <w:tmpl w:val="ACEA33E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proofState w:spelling="clean" w:grammar="dirty"/>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63A"/>
    <w:rsid w:val="00215231"/>
    <w:rsid w:val="00415050"/>
    <w:rsid w:val="00A5363A"/>
    <w:rsid w:val="00B931AE"/>
    <w:rsid w:val="00E15802"/>
    <w:rsid w:val="04CC6E15"/>
    <w:rsid w:val="0631BBAA"/>
    <w:rsid w:val="106969D0"/>
    <w:rsid w:val="27599CA4"/>
    <w:rsid w:val="2C43CF05"/>
    <w:rsid w:val="40D98CE9"/>
    <w:rsid w:val="4D27217A"/>
    <w:rsid w:val="4D80FE5C"/>
    <w:rsid w:val="55609D04"/>
    <w:rsid w:val="65C1709B"/>
    <w:rsid w:val="69FF0889"/>
    <w:rsid w:val="74E8B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6D4A4"/>
  <w15:docId w15:val="{D3D86629-C1E4-4DC9-957D-084C27AA4B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5363A"/>
    <w:pPr>
      <w:spacing w:after="160" w:line="259" w:lineRule="auto"/>
    </w:pPr>
    <w:rPr>
      <w:rFonts w:ascii="Calibri" w:hAnsi="Calibri" w:eastAsia="Calibri"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63A"/>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microsoft.com/office/2007/relationships/stylesWithEffects" Target="stylesWithEffect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jpeg"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Anna</dc:creator>
  <lastModifiedBy>Elizabeth Lancaster</lastModifiedBy>
  <revision>5</revision>
  <dcterms:created xsi:type="dcterms:W3CDTF">2025-07-25T14:59:00.0000000Z</dcterms:created>
  <dcterms:modified xsi:type="dcterms:W3CDTF">2026-07-13T18:30:43.9311957Z</dcterms:modified>
</coreProperties>
</file>