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4292925</wp:posOffset>
            </wp:positionH>
            <wp:positionV relativeFrom="paragraph">
              <wp:posOffset>0</wp:posOffset>
            </wp:positionV>
            <wp:extent cx="2355850" cy="1544320"/>
            <wp:effectExtent b="0" l="0" r="0" t="0"/>
            <wp:wrapSquare wrapText="bothSides" distB="0" distT="0" distL="114300" distR="11430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355850" cy="154432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center"/>
        <w:rPr>
          <w:b w:val="1"/>
          <w:sz w:val="28"/>
          <w:szCs w:val="28"/>
        </w:rPr>
      </w:pPr>
      <w:r w:rsidDel="00000000" w:rsidR="00000000" w:rsidRPr="00000000">
        <w:rPr>
          <w:b w:val="1"/>
          <w:sz w:val="28"/>
          <w:szCs w:val="28"/>
          <w:rtl w:val="0"/>
        </w:rPr>
        <w:t xml:space="preserve">Carstairs Community Centre</w:t>
      </w:r>
    </w:p>
    <w:p w:rsidR="00000000" w:rsidDel="00000000" w:rsidP="00000000" w:rsidRDefault="00000000" w:rsidRPr="00000000" w14:paraId="00000007">
      <w:pPr>
        <w:jc w:val="center"/>
        <w:rPr>
          <w:b w:val="1"/>
          <w:sz w:val="28"/>
          <w:szCs w:val="28"/>
        </w:rPr>
      </w:pPr>
      <w:r w:rsidDel="00000000" w:rsidR="00000000" w:rsidRPr="00000000">
        <w:rPr>
          <w:b w:val="1"/>
          <w:sz w:val="28"/>
          <w:szCs w:val="28"/>
          <w:rtl w:val="0"/>
        </w:rPr>
        <w:t xml:space="preserve">Health and Safety Policy</w:t>
      </w:r>
    </w:p>
    <w:p w:rsidR="00000000" w:rsidDel="00000000" w:rsidP="00000000" w:rsidRDefault="00000000" w:rsidRPr="00000000" w14:paraId="00000008">
      <w:pPr>
        <w:spacing w:after="0" w:line="240" w:lineRule="auto"/>
        <w:rPr>
          <w:sz w:val="24"/>
          <w:szCs w:val="24"/>
        </w:rPr>
      </w:pPr>
      <w:r w:rsidDel="00000000" w:rsidR="00000000" w:rsidRPr="00000000">
        <w:rPr>
          <w:sz w:val="24"/>
          <w:szCs w:val="24"/>
          <w:rtl w:val="0"/>
        </w:rPr>
        <w:t xml:space="preserve">This document is the Health and Safety Policy of Carstairs Community Centre. It is the policy of Carstairs Community Centre Management Group Board to ensure that all of its activities take place in a safe environment and that all visitors and persons using the hall are not exposed to unnecessary hazards. Identifying and managing the possible and probable health and safety risks that the Charity may face over time is a key part of effective governance. </w:t>
      </w:r>
    </w:p>
    <w:p w:rsidR="00000000" w:rsidDel="00000000" w:rsidP="00000000" w:rsidRDefault="00000000" w:rsidRPr="00000000" w14:paraId="00000009">
      <w:pPr>
        <w:spacing w:after="0" w:line="240" w:lineRule="auto"/>
        <w:rPr>
          <w:sz w:val="24"/>
          <w:szCs w:val="24"/>
        </w:rPr>
      </w:pPr>
      <w:r w:rsidDel="00000000" w:rsidR="00000000" w:rsidRPr="00000000">
        <w:rPr>
          <w:rtl w:val="0"/>
        </w:rPr>
      </w:r>
    </w:p>
    <w:p w:rsidR="00000000" w:rsidDel="00000000" w:rsidP="00000000" w:rsidRDefault="00000000" w:rsidRPr="00000000" w14:paraId="0000000A">
      <w:pPr>
        <w:spacing w:line="240" w:lineRule="auto"/>
        <w:rPr>
          <w:sz w:val="24"/>
          <w:szCs w:val="24"/>
        </w:rPr>
      </w:pPr>
      <w:r w:rsidDel="00000000" w:rsidR="00000000" w:rsidRPr="00000000">
        <w:rPr>
          <w:sz w:val="24"/>
          <w:szCs w:val="24"/>
          <w:rtl w:val="0"/>
        </w:rPr>
        <w:t xml:space="preserve">Our policy is to:</w:t>
      </w:r>
    </w:p>
    <w:p w:rsidR="00000000" w:rsidDel="00000000" w:rsidP="00000000" w:rsidRDefault="00000000" w:rsidRPr="00000000" w14:paraId="0000000B">
      <w:pPr>
        <w:spacing w:line="240" w:lineRule="auto"/>
        <w:rPr>
          <w:sz w:val="24"/>
          <w:szCs w:val="24"/>
        </w:rPr>
      </w:pPr>
      <w:r w:rsidDel="00000000" w:rsidR="00000000" w:rsidRPr="00000000">
        <w:rPr>
          <w:sz w:val="24"/>
          <w:szCs w:val="24"/>
          <w:rtl w:val="0"/>
        </w:rPr>
        <w:t xml:space="preserve">a) Provide healthy and safe working conditions, equipment and systems of work for our employees, volunteers, board members and hirers.</w:t>
      </w:r>
    </w:p>
    <w:p w:rsidR="00000000" w:rsidDel="00000000" w:rsidP="00000000" w:rsidRDefault="00000000" w:rsidRPr="00000000" w14:paraId="0000000C">
      <w:pPr>
        <w:spacing w:line="240" w:lineRule="auto"/>
        <w:rPr>
          <w:sz w:val="24"/>
          <w:szCs w:val="24"/>
        </w:rPr>
      </w:pPr>
      <w:r w:rsidDel="00000000" w:rsidR="00000000" w:rsidRPr="00000000">
        <w:rPr>
          <w:sz w:val="24"/>
          <w:szCs w:val="24"/>
          <w:rtl w:val="0"/>
        </w:rPr>
        <w:t xml:space="preserve">b) Keep the community centre and equipment in a safe condition for all users.</w:t>
      </w:r>
    </w:p>
    <w:p w:rsidR="00000000" w:rsidDel="00000000" w:rsidP="00000000" w:rsidRDefault="00000000" w:rsidRPr="00000000" w14:paraId="0000000D">
      <w:pPr>
        <w:spacing w:line="240" w:lineRule="auto"/>
        <w:rPr>
          <w:sz w:val="24"/>
          <w:szCs w:val="24"/>
        </w:rPr>
      </w:pPr>
      <w:r w:rsidDel="00000000" w:rsidR="00000000" w:rsidRPr="00000000">
        <w:rPr>
          <w:sz w:val="24"/>
          <w:szCs w:val="24"/>
          <w:rtl w:val="0"/>
        </w:rPr>
        <w:t xml:space="preserve">c) Provide such training and information as is necessary to staff, volunteers and users.</w:t>
      </w:r>
    </w:p>
    <w:p w:rsidR="00000000" w:rsidDel="00000000" w:rsidP="00000000" w:rsidRDefault="00000000" w:rsidRPr="00000000" w14:paraId="0000000E">
      <w:pPr>
        <w:spacing w:line="240" w:lineRule="auto"/>
        <w:rPr>
          <w:sz w:val="24"/>
          <w:szCs w:val="24"/>
        </w:rPr>
      </w:pPr>
      <w:r w:rsidDel="00000000" w:rsidR="00000000" w:rsidRPr="00000000">
        <w:rPr>
          <w:sz w:val="24"/>
          <w:szCs w:val="24"/>
          <w:rtl w:val="0"/>
        </w:rPr>
        <w:t xml:space="preserve">It is the intention of Carstairs Community Centre to comply with all health and safety legislation and to act positively where it can reasonably do so to prevent injury, ill health or any danger arising from its activities and operations.</w:t>
      </w:r>
    </w:p>
    <w:p w:rsidR="00000000" w:rsidDel="00000000" w:rsidP="00000000" w:rsidRDefault="00000000" w:rsidRPr="00000000" w14:paraId="0000000F">
      <w:pPr>
        <w:spacing w:line="240" w:lineRule="auto"/>
        <w:rPr>
          <w:sz w:val="24"/>
          <w:szCs w:val="24"/>
        </w:rPr>
      </w:pPr>
      <w:r w:rsidDel="00000000" w:rsidR="00000000" w:rsidRPr="00000000">
        <w:rPr>
          <w:sz w:val="24"/>
          <w:szCs w:val="24"/>
          <w:rtl w:val="0"/>
        </w:rPr>
        <w:t xml:space="preserve">The Carstairs Community Centre considers the promotion of the health and safety of its employees at work and those who use its premises, including contractors who may work there, to be of great importance. The management committee recognises that the effective prevention of accidents depends as much on a committed attitude of mind to safety as on the operation and maintenance of equipment and safe systems of work. To this end, it will seek to encourage employees, committee members and users to engage in the establishment and observance of safe working practices.</w:t>
      </w:r>
    </w:p>
    <w:p w:rsidR="00000000" w:rsidDel="00000000" w:rsidP="00000000" w:rsidRDefault="00000000" w:rsidRPr="00000000" w14:paraId="00000010">
      <w:pPr>
        <w:spacing w:line="240" w:lineRule="auto"/>
        <w:rPr>
          <w:sz w:val="24"/>
          <w:szCs w:val="24"/>
        </w:rPr>
      </w:pPr>
      <w:r w:rsidDel="00000000" w:rsidR="00000000" w:rsidRPr="00000000">
        <w:rPr>
          <w:sz w:val="24"/>
          <w:szCs w:val="24"/>
          <w:rtl w:val="0"/>
        </w:rPr>
        <w:t xml:space="preserve">Employees, hirers and visitors will be expected to recognise that there is a duty on them to comply with the practices set out by the committee, with all safety requirements set out in the hiring agreement and with safety notices on the premises and to accept responsibility to do everything they can to prevent injury to themselves or others.</w:t>
      </w:r>
    </w:p>
    <w:p w:rsidR="00000000" w:rsidDel="00000000" w:rsidP="00000000" w:rsidRDefault="00000000" w:rsidRPr="00000000" w14:paraId="00000011">
      <w:pPr>
        <w:spacing w:line="240" w:lineRule="auto"/>
        <w:rPr>
          <w:sz w:val="24"/>
          <w:szCs w:val="24"/>
        </w:rPr>
      </w:pPr>
      <w:r w:rsidDel="00000000" w:rsidR="00000000" w:rsidRPr="00000000">
        <w:rPr>
          <w:sz w:val="24"/>
          <w:szCs w:val="24"/>
          <w:rtl w:val="0"/>
        </w:rPr>
        <w:t xml:space="preserve">Committee members with responsibility for aspects of health and safety will report to the committee regularly, including any accidents, faults, misuse by hirers or other matters which could affect the health and safety of users or employees.</w:t>
      </w:r>
    </w:p>
    <w:p w:rsidR="00000000" w:rsidDel="00000000" w:rsidP="00000000" w:rsidRDefault="00000000" w:rsidRPr="00000000" w14:paraId="00000012">
      <w:pPr>
        <w:spacing w:line="240" w:lineRule="auto"/>
        <w:rPr>
          <w:sz w:val="24"/>
          <w:szCs w:val="24"/>
        </w:rPr>
      </w:pPr>
      <w:bookmarkStart w:colFirst="0" w:colLast="0" w:name="_heading=h.gjdgxs" w:id="0"/>
      <w:bookmarkEnd w:id="0"/>
      <w:r w:rsidDel="00000000" w:rsidR="00000000" w:rsidRPr="00000000">
        <w:rPr>
          <w:sz w:val="24"/>
          <w:szCs w:val="24"/>
          <w:rtl w:val="0"/>
        </w:rPr>
        <w:t xml:space="preserve">This Policy should be read in conjunction with the Health and Safety Guidance, Fire Precautions Guidance and the Serious Incident Reporting Policy.</w:t>
      </w:r>
    </w:p>
    <w:p w:rsidR="00000000" w:rsidDel="00000000" w:rsidP="00000000" w:rsidRDefault="00000000" w:rsidRPr="00000000" w14:paraId="00000013">
      <w:pPr>
        <w:spacing w:line="240" w:lineRule="auto"/>
        <w:rPr>
          <w:sz w:val="24"/>
          <w:szCs w:val="24"/>
        </w:rPr>
      </w:pPr>
      <w:r w:rsidDel="00000000" w:rsidR="00000000" w:rsidRPr="00000000">
        <w:rPr>
          <w:rtl w:val="0"/>
        </w:rPr>
      </w:r>
    </w:p>
    <w:p w:rsidR="00000000" w:rsidDel="00000000" w:rsidP="00000000" w:rsidRDefault="00000000" w:rsidRPr="00000000" w14:paraId="00000014">
      <w:pPr>
        <w:spacing w:line="240" w:lineRule="auto"/>
        <w:rPr>
          <w:sz w:val="24"/>
          <w:szCs w:val="24"/>
        </w:rPr>
      </w:pPr>
      <w:r w:rsidDel="00000000" w:rsidR="00000000" w:rsidRPr="00000000">
        <w:rPr>
          <w:rtl w:val="0"/>
        </w:rPr>
      </w:r>
    </w:p>
    <w:p w:rsidR="00000000" w:rsidDel="00000000" w:rsidP="00000000" w:rsidRDefault="00000000" w:rsidRPr="00000000" w14:paraId="00000015">
      <w:pPr>
        <w:spacing w:line="240" w:lineRule="auto"/>
        <w:rPr>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5448300</wp:posOffset>
            </wp:positionH>
            <wp:positionV relativeFrom="paragraph">
              <wp:posOffset>67853</wp:posOffset>
            </wp:positionV>
            <wp:extent cx="1200150" cy="416560"/>
            <wp:effectExtent b="0" l="0" r="0" t="0"/>
            <wp:wrapSquare wrapText="bothSides" distB="0" distT="0" distL="114300" distR="114300"/>
            <wp:docPr descr="C:\Users\Beth\AppData\Local\Temp\27de54b1-0ef8-472c-ac13-6a65cc2cf5ff_SC053417.zip.5ff\mono\small-mono-landscape.jpg" id="2" name="image1.jpg"/>
            <a:graphic>
              <a:graphicData uri="http://schemas.openxmlformats.org/drawingml/2006/picture">
                <pic:pic>
                  <pic:nvPicPr>
                    <pic:cNvPr descr="C:\Users\Beth\AppData\Local\Temp\27de54b1-0ef8-472c-ac13-6a65cc2cf5ff_SC053417.zip.5ff\mono\small-mono-landscape.jpg" id="0" name="image1.jpg"/>
                    <pic:cNvPicPr preferRelativeResize="0"/>
                  </pic:nvPicPr>
                  <pic:blipFill>
                    <a:blip r:embed="rId8"/>
                    <a:srcRect b="0" l="0" r="0" t="0"/>
                    <a:stretch>
                      <a:fillRect/>
                    </a:stretch>
                  </pic:blipFill>
                  <pic:spPr>
                    <a:xfrm>
                      <a:off x="0" y="0"/>
                      <a:ext cx="1200150" cy="416560"/>
                    </a:xfrm>
                    <a:prstGeom prst="rect"/>
                    <a:ln/>
                  </pic:spPr>
                </pic:pic>
              </a:graphicData>
            </a:graphic>
          </wp:anchor>
        </w:drawing>
      </w:r>
    </w:p>
    <w:sectPr>
      <w:footerReference r:id="rId9"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Health and Safety Policy 15.01.</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2025CCCMG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075739"/>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75739"/>
    <w:rPr>
      <w:rFonts w:ascii="Tahoma" w:cs="Tahoma" w:hAnsi="Tahoma"/>
      <w:sz w:val="16"/>
      <w:szCs w:val="16"/>
    </w:rPr>
  </w:style>
  <w:style w:type="paragraph" w:styleId="Header">
    <w:name w:val="header"/>
    <w:basedOn w:val="Normal"/>
    <w:link w:val="HeaderChar"/>
    <w:uiPriority w:val="99"/>
    <w:unhideWhenUsed w:val="1"/>
    <w:rsid w:val="00BC3F5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C3F51"/>
  </w:style>
  <w:style w:type="paragraph" w:styleId="Footer">
    <w:name w:val="footer"/>
    <w:basedOn w:val="Normal"/>
    <w:link w:val="FooterChar"/>
    <w:uiPriority w:val="99"/>
    <w:unhideWhenUsed w:val="1"/>
    <w:rsid w:val="00BC3F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C3F51"/>
  </w:style>
  <w:style w:type="paragraph" w:styleId="fadein" w:customStyle="1">
    <w:name w:val="fadein"/>
    <w:basedOn w:val="Normal"/>
    <w:rsid w:val="003F3A6D"/>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Strong">
    <w:name w:val="Strong"/>
    <w:basedOn w:val="DefaultParagraphFont"/>
    <w:uiPriority w:val="22"/>
    <w:qFormat w:val="1"/>
    <w:rsid w:val="003F3A6D"/>
    <w:rPr>
      <w:b w:val="1"/>
      <w:bCs w:val="1"/>
    </w:rPr>
  </w:style>
  <w:style w:type="paragraph" w:styleId="ListParagraph">
    <w:name w:val="List Paragraph"/>
    <w:basedOn w:val="Normal"/>
    <w:uiPriority w:val="34"/>
    <w:qFormat w:val="1"/>
    <w:rsid w:val="006B619C"/>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PGNSpOwrwwAu9paBHJNwNyNNBA==">CgMxLjAyCGguZ2pkZ3hzOAByITFkeGV0TloxNXE3MGRWc283TTZxeHc0R0djS1JzeVJ1Ug==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2025-01-15T18:11:00Z</dcterms:created>
  <dc:creator>Toshiba</dc:creator>
</cp:coreProperties>
</file>